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E8F9" w14:textId="38131469" w:rsidR="00AE3D04" w:rsidRPr="00EA1519" w:rsidRDefault="00AE3D04" w:rsidP="00BD290D">
      <w:pPr>
        <w:spacing w:line="360" w:lineRule="auto"/>
        <w:jc w:val="right"/>
        <w:rPr>
          <w:rStyle w:val="Emphasis"/>
          <w:lang w:val="sr-Latn-RS"/>
        </w:rPr>
      </w:pPr>
    </w:p>
    <w:p w14:paraId="4F02E29A" w14:textId="77777777" w:rsidR="00A428B5" w:rsidRPr="00300398" w:rsidRDefault="00A428B5" w:rsidP="00BD290D">
      <w:pPr>
        <w:spacing w:line="360" w:lineRule="auto"/>
        <w:jc w:val="right"/>
        <w:rPr>
          <w:rFonts w:ascii="Verdana" w:hAnsi="Verdana"/>
          <w:b/>
          <w:i/>
          <w:sz w:val="20"/>
          <w:lang w:val="sr-Latn-RS"/>
        </w:rPr>
      </w:pPr>
    </w:p>
    <w:p w14:paraId="12CC88A1" w14:textId="77777777" w:rsidR="00AE3D04" w:rsidRPr="00300398" w:rsidRDefault="00AE3D04" w:rsidP="00595331">
      <w:pPr>
        <w:spacing w:line="360" w:lineRule="auto"/>
        <w:jc w:val="center"/>
        <w:rPr>
          <w:rFonts w:ascii="Verdana" w:hAnsi="Verdana"/>
          <w:b/>
          <w:sz w:val="20"/>
          <w:lang w:val="sr-Latn-RS"/>
        </w:rPr>
      </w:pPr>
    </w:p>
    <w:p w14:paraId="77369D66" w14:textId="74811F11" w:rsidR="00AE3D04" w:rsidRPr="00300398" w:rsidRDefault="00AE3D04" w:rsidP="00CF4A8B">
      <w:pPr>
        <w:spacing w:line="360" w:lineRule="auto"/>
        <w:jc w:val="center"/>
        <w:outlineLvl w:val="0"/>
        <w:rPr>
          <w:rFonts w:ascii="Verdana" w:hAnsi="Verdana"/>
          <w:b/>
          <w:sz w:val="20"/>
          <w:lang w:val="sr-Latn-RS"/>
        </w:rPr>
      </w:pPr>
      <w:r w:rsidRPr="00300398">
        <w:rPr>
          <w:rFonts w:ascii="Verdana" w:hAnsi="Verdana"/>
          <w:b/>
          <w:sz w:val="20"/>
          <w:lang w:val="sr-Latn-RS"/>
        </w:rPr>
        <w:t>UGOVOR</w:t>
      </w:r>
      <w:r w:rsidR="008B44A0">
        <w:rPr>
          <w:rFonts w:ascii="Verdana" w:hAnsi="Verdana"/>
          <w:b/>
          <w:sz w:val="20"/>
          <w:lang w:val="sr-Latn-RS"/>
        </w:rPr>
        <w:t xml:space="preserve"> </w:t>
      </w:r>
      <w:r w:rsidRPr="00300398">
        <w:rPr>
          <w:rFonts w:ascii="Verdana" w:hAnsi="Verdana"/>
          <w:b/>
          <w:sz w:val="20"/>
          <w:lang w:val="sr-Latn-RS"/>
        </w:rPr>
        <w:t xml:space="preserve">O </w:t>
      </w:r>
      <w:r w:rsidR="009F29D1" w:rsidRPr="00300398">
        <w:rPr>
          <w:rFonts w:ascii="Verdana" w:hAnsi="Verdana"/>
          <w:b/>
          <w:sz w:val="20"/>
          <w:lang w:val="sr-Latn-RS"/>
        </w:rPr>
        <w:t>PRIPAJANJU</w:t>
      </w:r>
    </w:p>
    <w:p w14:paraId="58C8516D" w14:textId="77777777" w:rsidR="009F29D1" w:rsidRPr="00300398" w:rsidRDefault="009F29D1" w:rsidP="00595331">
      <w:pPr>
        <w:spacing w:line="360" w:lineRule="auto"/>
        <w:jc w:val="center"/>
        <w:rPr>
          <w:rFonts w:ascii="Verdana" w:hAnsi="Verdana"/>
          <w:sz w:val="20"/>
          <w:lang w:val="sr-Latn-RS"/>
        </w:rPr>
      </w:pPr>
    </w:p>
    <w:p w14:paraId="1EB7A259" w14:textId="043AA493" w:rsidR="00AE3D04" w:rsidRPr="00300398" w:rsidRDefault="00AE3D04" w:rsidP="00595331">
      <w:pPr>
        <w:spacing w:line="360" w:lineRule="auto"/>
        <w:jc w:val="center"/>
        <w:rPr>
          <w:rFonts w:ascii="Verdana" w:hAnsi="Verdana"/>
          <w:sz w:val="20"/>
          <w:lang w:val="sr-Latn-RS"/>
        </w:rPr>
      </w:pPr>
      <w:r w:rsidRPr="00300398">
        <w:rPr>
          <w:rFonts w:ascii="Verdana" w:hAnsi="Verdana"/>
          <w:sz w:val="20"/>
          <w:lang w:val="sr-Latn-RS"/>
        </w:rPr>
        <w:t>zaključen između</w:t>
      </w:r>
    </w:p>
    <w:p w14:paraId="05DBE0AA" w14:textId="77777777" w:rsidR="00AE3D04" w:rsidRPr="00300398" w:rsidRDefault="00AE3D04" w:rsidP="00595331">
      <w:pPr>
        <w:spacing w:line="360" w:lineRule="auto"/>
        <w:jc w:val="center"/>
        <w:rPr>
          <w:rFonts w:ascii="Verdana" w:hAnsi="Verdana"/>
          <w:b/>
          <w:sz w:val="20"/>
          <w:lang w:val="sr-Latn-RS"/>
        </w:rPr>
      </w:pPr>
    </w:p>
    <w:p w14:paraId="5F46934D" w14:textId="77777777" w:rsidR="00AE3D04" w:rsidRPr="00300398" w:rsidRDefault="00AE3D04" w:rsidP="00595331">
      <w:pPr>
        <w:spacing w:line="360" w:lineRule="auto"/>
        <w:jc w:val="center"/>
        <w:rPr>
          <w:rFonts w:ascii="Verdana" w:hAnsi="Verdana"/>
          <w:b/>
          <w:sz w:val="20"/>
          <w:lang w:val="sr-Latn-RS"/>
        </w:rPr>
      </w:pPr>
    </w:p>
    <w:p w14:paraId="5132C767" w14:textId="16F2A36D" w:rsidR="00B563CA" w:rsidRPr="00300398" w:rsidRDefault="00EC4467" w:rsidP="00595331">
      <w:pPr>
        <w:spacing w:line="360" w:lineRule="auto"/>
        <w:jc w:val="center"/>
        <w:rPr>
          <w:rFonts w:ascii="Verdana" w:hAnsi="Verdana"/>
          <w:b/>
          <w:sz w:val="20"/>
          <w:lang w:val="sr-Latn-RS"/>
        </w:rPr>
      </w:pPr>
      <w:bookmarkStart w:id="0" w:name="_Hlk100743660"/>
      <w:r w:rsidRPr="00EC4467">
        <w:rPr>
          <w:rFonts w:ascii="Verdana" w:hAnsi="Verdana"/>
          <w:b/>
          <w:bCs/>
          <w:caps/>
          <w:sz w:val="20"/>
          <w:lang w:val="sr-Latn-RS"/>
        </w:rPr>
        <w:t>OTP Leasing Srbija d.o.o. Beograd (Novi Beograd)</w:t>
      </w:r>
      <w:r w:rsidR="00B563CA" w:rsidRPr="00300398">
        <w:rPr>
          <w:rFonts w:ascii="Verdana" w:hAnsi="Verdana"/>
          <w:b/>
          <w:sz w:val="20"/>
          <w:lang w:val="sr-Latn-RS"/>
        </w:rPr>
        <w:t xml:space="preserve"> </w:t>
      </w:r>
    </w:p>
    <w:p w14:paraId="7F26B2BC" w14:textId="68C914AB" w:rsidR="00081D68" w:rsidRPr="00300398" w:rsidRDefault="00B563CA" w:rsidP="00B563CA">
      <w:pPr>
        <w:spacing w:line="360" w:lineRule="auto"/>
        <w:jc w:val="center"/>
        <w:rPr>
          <w:rFonts w:ascii="Verdana" w:hAnsi="Verdana"/>
          <w:b/>
          <w:sz w:val="20"/>
          <w:lang w:val="sr-Latn-RS"/>
        </w:rPr>
      </w:pPr>
      <w:r w:rsidRPr="00300398">
        <w:rPr>
          <w:rFonts w:ascii="Verdana" w:hAnsi="Verdana"/>
          <w:b/>
          <w:sz w:val="20"/>
          <w:lang w:val="sr-Latn-RS"/>
        </w:rPr>
        <w:t>kao Društva sticaoca</w:t>
      </w:r>
    </w:p>
    <w:p w14:paraId="0AA3BF93" w14:textId="5961CEA7" w:rsidR="00081D68" w:rsidRPr="00300398" w:rsidRDefault="00081D68" w:rsidP="00081D68">
      <w:pPr>
        <w:spacing w:line="360" w:lineRule="auto"/>
        <w:jc w:val="center"/>
        <w:rPr>
          <w:rFonts w:ascii="Verdana" w:hAnsi="Verdana"/>
          <w:b/>
          <w:sz w:val="20"/>
          <w:lang w:val="sr-Latn-RS"/>
        </w:rPr>
      </w:pPr>
      <w:r w:rsidRPr="00300398">
        <w:rPr>
          <w:rFonts w:ascii="Verdana" w:hAnsi="Verdana"/>
          <w:b/>
          <w:sz w:val="20"/>
          <w:lang w:val="sr-Latn-RS"/>
        </w:rPr>
        <w:t>i</w:t>
      </w:r>
    </w:p>
    <w:p w14:paraId="69F95658" w14:textId="77777777" w:rsidR="00EC4467" w:rsidRPr="009817C6" w:rsidRDefault="00EC4467" w:rsidP="00081D68">
      <w:pPr>
        <w:spacing w:line="360" w:lineRule="auto"/>
        <w:jc w:val="center"/>
        <w:rPr>
          <w:rFonts w:ascii="Verdana" w:hAnsi="Verdana"/>
          <w:b/>
          <w:sz w:val="20"/>
          <w:lang w:val="sr-Latn-RS"/>
        </w:rPr>
      </w:pPr>
      <w:r w:rsidRPr="009817C6">
        <w:rPr>
          <w:rFonts w:ascii="Verdana" w:hAnsi="Verdana"/>
          <w:b/>
          <w:sz w:val="20"/>
          <w:lang w:val="sr-Latn-RS"/>
        </w:rPr>
        <w:t>OTP Lizing d.o.o. privredno društvo za finansijski lizing Beograd</w:t>
      </w:r>
    </w:p>
    <w:p w14:paraId="5382F7F2" w14:textId="2C057F82" w:rsidR="00081D68" w:rsidRPr="00300398" w:rsidRDefault="00081D68" w:rsidP="00081D68">
      <w:pPr>
        <w:spacing w:line="360" w:lineRule="auto"/>
        <w:jc w:val="center"/>
        <w:rPr>
          <w:rFonts w:ascii="Verdana" w:hAnsi="Verdana"/>
          <w:b/>
          <w:sz w:val="20"/>
          <w:lang w:val="sr-Latn-RS"/>
        </w:rPr>
      </w:pPr>
      <w:r w:rsidRPr="00300398">
        <w:rPr>
          <w:rFonts w:ascii="Verdana" w:hAnsi="Verdana"/>
          <w:b/>
          <w:sz w:val="20"/>
          <w:lang w:val="sr-Latn-RS"/>
        </w:rPr>
        <w:t xml:space="preserve">kao </w:t>
      </w:r>
      <w:r w:rsidR="00B563CA" w:rsidRPr="00300398">
        <w:rPr>
          <w:rFonts w:ascii="Verdana" w:hAnsi="Verdana"/>
          <w:b/>
          <w:sz w:val="20"/>
          <w:lang w:val="sr-Latn-RS"/>
        </w:rPr>
        <w:t>Društva prenosioca</w:t>
      </w:r>
    </w:p>
    <w:bookmarkEnd w:id="0"/>
    <w:p w14:paraId="7DC8BFD5" w14:textId="77777777" w:rsidR="00222AF8" w:rsidRPr="00300398" w:rsidRDefault="00222AF8" w:rsidP="00197FF3">
      <w:pPr>
        <w:spacing w:line="360" w:lineRule="auto"/>
        <w:jc w:val="center"/>
        <w:rPr>
          <w:rFonts w:ascii="Verdana" w:hAnsi="Verdana"/>
          <w:b/>
          <w:sz w:val="20"/>
          <w:lang w:val="sr-Latn-RS"/>
        </w:rPr>
      </w:pPr>
    </w:p>
    <w:p w14:paraId="19743BED" w14:textId="77777777" w:rsidR="00197FF3" w:rsidRPr="00300398" w:rsidRDefault="00197FF3" w:rsidP="00197FF3">
      <w:pPr>
        <w:spacing w:line="360" w:lineRule="auto"/>
        <w:jc w:val="center"/>
        <w:rPr>
          <w:rFonts w:ascii="Verdana" w:hAnsi="Verdana"/>
          <w:b/>
          <w:sz w:val="20"/>
          <w:lang w:val="sr-Latn-RS" w:eastAsia="de-DE"/>
        </w:rPr>
      </w:pPr>
    </w:p>
    <w:p w14:paraId="1B2BBC28" w14:textId="77777777" w:rsidR="00B714DA" w:rsidRPr="00300398" w:rsidRDefault="00B714DA" w:rsidP="00595331">
      <w:pPr>
        <w:spacing w:line="360" w:lineRule="auto"/>
        <w:jc w:val="center"/>
        <w:rPr>
          <w:rFonts w:ascii="Verdana" w:hAnsi="Verdana"/>
          <w:b/>
          <w:sz w:val="20"/>
          <w:lang w:val="sr-Latn-RS"/>
        </w:rPr>
      </w:pPr>
    </w:p>
    <w:p w14:paraId="77DE01D3" w14:textId="77777777" w:rsidR="00B714DA" w:rsidRPr="00300398" w:rsidRDefault="00B714DA" w:rsidP="00595331">
      <w:pPr>
        <w:spacing w:line="360" w:lineRule="auto"/>
        <w:jc w:val="both"/>
        <w:rPr>
          <w:rFonts w:ascii="Verdana" w:hAnsi="Verdana"/>
          <w:b/>
          <w:sz w:val="20"/>
          <w:lang w:val="sr-Latn-RS"/>
        </w:rPr>
      </w:pPr>
    </w:p>
    <w:p w14:paraId="1AF8FDCE" w14:textId="77777777" w:rsidR="00CE6797" w:rsidRPr="00300398" w:rsidRDefault="00CE6797" w:rsidP="00595331">
      <w:pPr>
        <w:spacing w:line="360" w:lineRule="auto"/>
        <w:jc w:val="both"/>
        <w:rPr>
          <w:rFonts w:ascii="Verdana" w:hAnsi="Verdana"/>
          <w:b/>
          <w:sz w:val="20"/>
          <w:lang w:val="sr-Latn-RS" w:eastAsia="de-DE"/>
        </w:rPr>
      </w:pPr>
    </w:p>
    <w:p w14:paraId="5D2D8EF1" w14:textId="77777777" w:rsidR="00B714DA" w:rsidRPr="00300398" w:rsidRDefault="00B714DA" w:rsidP="00595331">
      <w:pPr>
        <w:spacing w:line="360" w:lineRule="auto"/>
        <w:rPr>
          <w:rFonts w:ascii="Verdana" w:hAnsi="Verdana"/>
          <w:sz w:val="20"/>
          <w:lang w:val="sr-Latn-RS" w:eastAsia="de-DE"/>
        </w:rPr>
      </w:pPr>
    </w:p>
    <w:p w14:paraId="37D19BDA" w14:textId="77777777" w:rsidR="00B714DA" w:rsidRPr="00300398" w:rsidRDefault="00B714DA" w:rsidP="00595331">
      <w:pPr>
        <w:spacing w:line="360" w:lineRule="auto"/>
        <w:rPr>
          <w:rFonts w:ascii="Verdana" w:hAnsi="Verdana"/>
          <w:sz w:val="20"/>
          <w:lang w:val="sr-Latn-RS" w:eastAsia="de-DE"/>
        </w:rPr>
      </w:pPr>
    </w:p>
    <w:p w14:paraId="7F54CE09" w14:textId="77777777" w:rsidR="00B714DA" w:rsidRPr="00300398" w:rsidRDefault="00B714DA" w:rsidP="00595331">
      <w:pPr>
        <w:spacing w:line="360" w:lineRule="auto"/>
        <w:rPr>
          <w:rFonts w:ascii="Verdana" w:hAnsi="Verdana"/>
          <w:sz w:val="20"/>
          <w:lang w:val="sr-Latn-RS" w:eastAsia="de-DE"/>
        </w:rPr>
      </w:pPr>
    </w:p>
    <w:p w14:paraId="73713949" w14:textId="77777777" w:rsidR="00B714DA" w:rsidRPr="00300398" w:rsidRDefault="00B714DA" w:rsidP="00595331">
      <w:pPr>
        <w:spacing w:line="360" w:lineRule="auto"/>
        <w:rPr>
          <w:rFonts w:ascii="Verdana" w:hAnsi="Verdana"/>
          <w:sz w:val="20"/>
          <w:lang w:val="sr-Latn-RS" w:eastAsia="de-DE"/>
        </w:rPr>
      </w:pPr>
    </w:p>
    <w:p w14:paraId="59AF95D6" w14:textId="77777777" w:rsidR="00B714DA" w:rsidRPr="00300398" w:rsidRDefault="00B714DA" w:rsidP="00595331">
      <w:pPr>
        <w:spacing w:line="360" w:lineRule="auto"/>
        <w:rPr>
          <w:rFonts w:ascii="Verdana" w:hAnsi="Verdana"/>
          <w:sz w:val="20"/>
          <w:lang w:val="sr-Latn-RS" w:eastAsia="de-DE"/>
        </w:rPr>
      </w:pPr>
    </w:p>
    <w:p w14:paraId="4014175F" w14:textId="77777777" w:rsidR="00B714DA" w:rsidRPr="00300398" w:rsidRDefault="00B714DA" w:rsidP="00595331">
      <w:pPr>
        <w:spacing w:line="360" w:lineRule="auto"/>
        <w:rPr>
          <w:rFonts w:ascii="Verdana" w:hAnsi="Verdana"/>
          <w:sz w:val="20"/>
          <w:lang w:val="sr-Latn-RS" w:eastAsia="de-DE"/>
        </w:rPr>
      </w:pPr>
    </w:p>
    <w:p w14:paraId="5DD16F2D" w14:textId="77777777" w:rsidR="00B714DA" w:rsidRPr="00300398" w:rsidRDefault="00B714DA" w:rsidP="00595331">
      <w:pPr>
        <w:spacing w:line="360" w:lineRule="auto"/>
        <w:rPr>
          <w:rFonts w:ascii="Verdana" w:hAnsi="Verdana"/>
          <w:sz w:val="20"/>
          <w:lang w:val="sr-Latn-RS" w:eastAsia="de-DE"/>
        </w:rPr>
      </w:pPr>
    </w:p>
    <w:p w14:paraId="46A2FF1E" w14:textId="77777777" w:rsidR="001C7C96" w:rsidRDefault="001C7C96" w:rsidP="00595331">
      <w:pPr>
        <w:tabs>
          <w:tab w:val="left" w:pos="4804"/>
        </w:tabs>
        <w:spacing w:line="360" w:lineRule="auto"/>
        <w:jc w:val="both"/>
        <w:rPr>
          <w:rFonts w:ascii="Verdana" w:hAnsi="Verdana"/>
          <w:sz w:val="20"/>
          <w:lang w:val="sr-Latn-RS" w:eastAsia="de-DE"/>
        </w:rPr>
      </w:pPr>
    </w:p>
    <w:p w14:paraId="03222208" w14:textId="77777777" w:rsidR="00131665" w:rsidRDefault="00131665" w:rsidP="00595331">
      <w:pPr>
        <w:tabs>
          <w:tab w:val="left" w:pos="4804"/>
        </w:tabs>
        <w:spacing w:line="360" w:lineRule="auto"/>
        <w:jc w:val="both"/>
        <w:rPr>
          <w:rFonts w:ascii="Verdana" w:hAnsi="Verdana"/>
          <w:sz w:val="20"/>
          <w:lang w:val="sr-Latn-RS" w:eastAsia="de-DE"/>
        </w:rPr>
      </w:pPr>
    </w:p>
    <w:p w14:paraId="05E524C5" w14:textId="77777777" w:rsidR="00131665" w:rsidRDefault="00131665" w:rsidP="00595331">
      <w:pPr>
        <w:tabs>
          <w:tab w:val="left" w:pos="4804"/>
        </w:tabs>
        <w:spacing w:line="360" w:lineRule="auto"/>
        <w:jc w:val="both"/>
        <w:rPr>
          <w:rFonts w:ascii="Verdana" w:hAnsi="Verdana"/>
          <w:sz w:val="20"/>
          <w:lang w:val="sr-Latn-RS" w:eastAsia="de-DE"/>
        </w:rPr>
      </w:pPr>
    </w:p>
    <w:p w14:paraId="69271056" w14:textId="77777777" w:rsidR="00131665" w:rsidRDefault="00131665" w:rsidP="00595331">
      <w:pPr>
        <w:tabs>
          <w:tab w:val="left" w:pos="4804"/>
        </w:tabs>
        <w:spacing w:line="360" w:lineRule="auto"/>
        <w:jc w:val="both"/>
        <w:rPr>
          <w:rFonts w:ascii="Verdana" w:hAnsi="Verdana"/>
          <w:sz w:val="20"/>
          <w:lang w:val="sr-Latn-RS" w:eastAsia="de-DE"/>
        </w:rPr>
      </w:pPr>
    </w:p>
    <w:p w14:paraId="1CB6A782" w14:textId="77777777" w:rsidR="00131665" w:rsidRDefault="00131665" w:rsidP="00595331">
      <w:pPr>
        <w:tabs>
          <w:tab w:val="left" w:pos="4804"/>
        </w:tabs>
        <w:spacing w:line="360" w:lineRule="auto"/>
        <w:jc w:val="both"/>
        <w:rPr>
          <w:rFonts w:ascii="Verdana" w:hAnsi="Verdana"/>
          <w:sz w:val="20"/>
          <w:lang w:val="sr-Latn-RS" w:eastAsia="de-DE"/>
        </w:rPr>
      </w:pPr>
    </w:p>
    <w:p w14:paraId="3E4EB2CD" w14:textId="77777777" w:rsidR="00131665" w:rsidRDefault="00131665" w:rsidP="00595331">
      <w:pPr>
        <w:tabs>
          <w:tab w:val="left" w:pos="4804"/>
        </w:tabs>
        <w:spacing w:line="360" w:lineRule="auto"/>
        <w:jc w:val="both"/>
        <w:rPr>
          <w:rFonts w:ascii="Verdana" w:hAnsi="Verdana"/>
          <w:sz w:val="20"/>
          <w:lang w:val="sr-Latn-RS" w:eastAsia="de-DE"/>
        </w:rPr>
      </w:pPr>
    </w:p>
    <w:p w14:paraId="414BC316" w14:textId="77777777" w:rsidR="00131665" w:rsidRDefault="00131665" w:rsidP="00595331">
      <w:pPr>
        <w:tabs>
          <w:tab w:val="left" w:pos="4804"/>
        </w:tabs>
        <w:spacing w:line="360" w:lineRule="auto"/>
        <w:jc w:val="both"/>
        <w:rPr>
          <w:rFonts w:ascii="Verdana" w:hAnsi="Verdana"/>
          <w:sz w:val="20"/>
          <w:lang w:val="sr-Latn-RS" w:eastAsia="de-DE"/>
        </w:rPr>
      </w:pPr>
    </w:p>
    <w:p w14:paraId="0326E9A5" w14:textId="77777777" w:rsidR="00131665" w:rsidRDefault="00131665" w:rsidP="00595331">
      <w:pPr>
        <w:tabs>
          <w:tab w:val="left" w:pos="4804"/>
        </w:tabs>
        <w:spacing w:line="360" w:lineRule="auto"/>
        <w:jc w:val="both"/>
        <w:rPr>
          <w:rFonts w:ascii="Verdana" w:hAnsi="Verdana"/>
          <w:sz w:val="20"/>
          <w:lang w:val="sr-Latn-RS" w:eastAsia="de-DE"/>
        </w:rPr>
      </w:pPr>
    </w:p>
    <w:p w14:paraId="7621FFB5" w14:textId="77777777" w:rsidR="001C7C96" w:rsidRPr="00300398" w:rsidRDefault="001C7C96" w:rsidP="00595331">
      <w:pPr>
        <w:tabs>
          <w:tab w:val="left" w:pos="4804"/>
        </w:tabs>
        <w:spacing w:line="360" w:lineRule="auto"/>
        <w:jc w:val="both"/>
        <w:rPr>
          <w:rFonts w:ascii="Verdana" w:hAnsi="Verdana"/>
          <w:sz w:val="20"/>
          <w:lang w:val="sr-Latn-RS" w:eastAsia="de-DE"/>
        </w:rPr>
      </w:pPr>
    </w:p>
    <w:p w14:paraId="43D8BEEB" w14:textId="34F27A0F" w:rsidR="00740F1D" w:rsidRPr="009817C6" w:rsidRDefault="00F000BE" w:rsidP="00740F1D">
      <w:pPr>
        <w:pStyle w:val="Sbyandbetween"/>
        <w:suppressAutoHyphens/>
        <w:spacing w:before="120" w:after="60" w:line="276" w:lineRule="auto"/>
        <w:rPr>
          <w:rFonts w:ascii="Times New Roman" w:hAnsi="Times New Roman"/>
          <w:b/>
          <w:sz w:val="22"/>
          <w:szCs w:val="22"/>
          <w:lang w:val="sr-Latn-RS"/>
        </w:rPr>
      </w:pPr>
      <w:bookmarkStart w:id="1" w:name="_Hlk100656157"/>
      <w:r w:rsidRPr="00300398">
        <w:rPr>
          <w:sz w:val="20"/>
          <w:lang w:val="sr-Latn-RS"/>
        </w:rPr>
        <w:t xml:space="preserve"> </w:t>
      </w:r>
      <w:r w:rsidR="00B563CA" w:rsidRPr="00CD5E2A">
        <w:rPr>
          <w:sz w:val="20"/>
          <w:lang w:val="sr-Latn-RS"/>
        </w:rPr>
        <w:t>U Beogradu,</w:t>
      </w:r>
      <w:r w:rsidR="00EC4467">
        <w:rPr>
          <w:sz w:val="20"/>
          <w:lang w:val="sr-Latn-RS"/>
        </w:rPr>
        <w:t xml:space="preserve"> </w:t>
      </w:r>
      <w:r w:rsidR="00740F1D" w:rsidRPr="009817C6">
        <w:rPr>
          <w:sz w:val="20"/>
          <w:szCs w:val="20"/>
          <w:lang w:val="sr-Latn-RS"/>
        </w:rPr>
        <w:t>[●]</w:t>
      </w:r>
      <w:r w:rsidR="00740F1D" w:rsidRPr="00740F1D">
        <w:rPr>
          <w:sz w:val="20"/>
          <w:szCs w:val="20"/>
          <w:lang w:val="sr-Latn-RS"/>
        </w:rPr>
        <w:t>.</w:t>
      </w:r>
      <w:r w:rsidR="00740F1D" w:rsidRPr="009817C6">
        <w:rPr>
          <w:sz w:val="20"/>
          <w:szCs w:val="20"/>
          <w:lang w:val="sr-Latn-RS"/>
        </w:rPr>
        <w:t>[●].</w:t>
      </w:r>
      <w:r w:rsidR="00740F1D" w:rsidRPr="00CD5E2A">
        <w:rPr>
          <w:sz w:val="20"/>
          <w:lang w:val="sr-Latn-RS"/>
        </w:rPr>
        <w:t>202</w:t>
      </w:r>
      <w:r w:rsidR="00740F1D">
        <w:rPr>
          <w:sz w:val="20"/>
          <w:lang w:val="sr-Latn-RS"/>
        </w:rPr>
        <w:t>5</w:t>
      </w:r>
      <w:r w:rsidR="00740F1D" w:rsidRPr="00CD5E2A">
        <w:rPr>
          <w:sz w:val="20"/>
          <w:lang w:val="sr-Latn-RS"/>
        </w:rPr>
        <w:t>.godine</w:t>
      </w:r>
    </w:p>
    <w:bookmarkEnd w:id="1"/>
    <w:p w14:paraId="391948E9" w14:textId="0B4D70F1" w:rsidR="00AE3D04" w:rsidRPr="000E602A" w:rsidRDefault="00AE3D04" w:rsidP="000E602A">
      <w:pPr>
        <w:pStyle w:val="NoSpacing"/>
        <w:jc w:val="both"/>
        <w:rPr>
          <w:rFonts w:ascii="Verdana" w:hAnsi="Verdana"/>
          <w:sz w:val="20"/>
          <w:szCs w:val="20"/>
          <w:lang w:val="sr-Latn-RS" w:eastAsia="de-DE"/>
        </w:rPr>
      </w:pPr>
      <w:r w:rsidRPr="00300398">
        <w:rPr>
          <w:lang w:val="sr-Latn-RS" w:eastAsia="de-DE"/>
        </w:rPr>
        <w:br w:type="page"/>
      </w:r>
      <w:r w:rsidR="001D66B5" w:rsidRPr="000E602A">
        <w:rPr>
          <w:rFonts w:ascii="Verdana" w:hAnsi="Verdana"/>
          <w:sz w:val="20"/>
          <w:szCs w:val="20"/>
          <w:lang w:val="sr-Latn-RS" w:eastAsia="de-DE"/>
        </w:rPr>
        <w:lastRenderedPageBreak/>
        <w:t>Ovaj Ugovor o</w:t>
      </w:r>
      <w:r w:rsidR="00B563CA" w:rsidRPr="000E602A">
        <w:rPr>
          <w:rFonts w:ascii="Verdana" w:hAnsi="Verdana"/>
          <w:sz w:val="20"/>
          <w:szCs w:val="20"/>
          <w:lang w:val="sr-Latn-RS" w:eastAsia="de-DE"/>
        </w:rPr>
        <w:t xml:space="preserve"> pripajanju</w:t>
      </w:r>
      <w:r w:rsidR="00622BCE" w:rsidRPr="000E602A">
        <w:rPr>
          <w:rFonts w:ascii="Verdana" w:hAnsi="Verdana"/>
          <w:sz w:val="20"/>
          <w:szCs w:val="20"/>
          <w:lang w:val="sr-Latn-RS" w:eastAsia="de-DE"/>
        </w:rPr>
        <w:t xml:space="preserve"> („</w:t>
      </w:r>
      <w:r w:rsidR="00622BCE" w:rsidRPr="000E602A">
        <w:rPr>
          <w:rFonts w:ascii="Verdana" w:hAnsi="Verdana"/>
          <w:b/>
          <w:sz w:val="20"/>
          <w:szCs w:val="20"/>
          <w:lang w:val="sr-Latn-RS" w:eastAsia="de-DE"/>
        </w:rPr>
        <w:t>Ugovor</w:t>
      </w:r>
      <w:r w:rsidR="00622BCE" w:rsidRPr="000E602A">
        <w:rPr>
          <w:rFonts w:ascii="Verdana" w:hAnsi="Verdana"/>
          <w:sz w:val="20"/>
          <w:szCs w:val="20"/>
          <w:lang w:val="sr-Latn-RS" w:eastAsia="de-DE"/>
        </w:rPr>
        <w:t xml:space="preserve">“) </w:t>
      </w:r>
      <w:r w:rsidRPr="000E602A">
        <w:rPr>
          <w:rFonts w:ascii="Verdana" w:hAnsi="Verdana"/>
          <w:sz w:val="20"/>
          <w:szCs w:val="20"/>
          <w:lang w:val="sr-Latn-RS" w:eastAsia="de-DE"/>
        </w:rPr>
        <w:t xml:space="preserve">zaključen je </w:t>
      </w:r>
      <w:r w:rsidR="007729C5" w:rsidRPr="000E602A">
        <w:rPr>
          <w:rFonts w:ascii="Verdana" w:hAnsi="Verdana"/>
          <w:sz w:val="20"/>
          <w:szCs w:val="20"/>
          <w:lang w:val="sr-Latn-RS" w:eastAsia="de-DE"/>
        </w:rPr>
        <w:t>u Beogradu</w:t>
      </w:r>
      <w:r w:rsidR="00740F1D" w:rsidRPr="000E602A">
        <w:rPr>
          <w:rFonts w:ascii="Verdana" w:hAnsi="Verdana"/>
          <w:sz w:val="20"/>
          <w:szCs w:val="20"/>
          <w:lang w:val="sr-Latn-RS" w:eastAsia="de-DE"/>
        </w:rPr>
        <w:t xml:space="preserve"> </w:t>
      </w:r>
      <w:r w:rsidR="00740F1D" w:rsidRPr="009817C6">
        <w:rPr>
          <w:rFonts w:ascii="Verdana" w:hAnsi="Verdana"/>
          <w:sz w:val="20"/>
          <w:szCs w:val="20"/>
          <w:lang w:val="sr-Latn-RS"/>
        </w:rPr>
        <w:t>[●]</w:t>
      </w:r>
      <w:r w:rsidR="00740F1D" w:rsidRPr="000E602A">
        <w:rPr>
          <w:rFonts w:ascii="Verdana" w:hAnsi="Verdana"/>
          <w:sz w:val="20"/>
          <w:szCs w:val="20"/>
          <w:lang w:val="sr-Latn-RS"/>
        </w:rPr>
        <w:t>.</w:t>
      </w:r>
      <w:r w:rsidR="00740F1D" w:rsidRPr="009817C6">
        <w:rPr>
          <w:rFonts w:ascii="Verdana" w:hAnsi="Verdana"/>
          <w:sz w:val="20"/>
          <w:szCs w:val="20"/>
          <w:lang w:val="sr-Latn-RS"/>
        </w:rPr>
        <w:t>[●].</w:t>
      </w:r>
      <w:r w:rsidR="00740F1D" w:rsidRPr="000E602A">
        <w:rPr>
          <w:rFonts w:ascii="Verdana" w:hAnsi="Verdana"/>
          <w:sz w:val="20"/>
          <w:szCs w:val="20"/>
          <w:lang w:val="sr-Latn-RS" w:eastAsia="de-DE"/>
        </w:rPr>
        <w:t xml:space="preserve">2025.godine </w:t>
      </w:r>
      <w:r w:rsidRPr="000E602A">
        <w:rPr>
          <w:rFonts w:ascii="Verdana" w:hAnsi="Verdana"/>
          <w:sz w:val="20"/>
          <w:szCs w:val="20"/>
          <w:lang w:val="sr-Latn-RS" w:eastAsia="de-DE"/>
        </w:rPr>
        <w:t>između:</w:t>
      </w:r>
    </w:p>
    <w:p w14:paraId="479EF939" w14:textId="357A6593" w:rsidR="00222AF8" w:rsidRPr="00300398" w:rsidRDefault="00222AF8" w:rsidP="00595331">
      <w:pPr>
        <w:spacing w:line="360" w:lineRule="auto"/>
        <w:jc w:val="both"/>
        <w:rPr>
          <w:rFonts w:ascii="Verdana" w:hAnsi="Verdana"/>
          <w:sz w:val="20"/>
          <w:lang w:val="sr-Latn-RS" w:eastAsia="de-DE"/>
        </w:rPr>
      </w:pPr>
    </w:p>
    <w:p w14:paraId="2F0F1277" w14:textId="23D0A5BA" w:rsidR="00995FAA" w:rsidRPr="00300398" w:rsidRDefault="00EC4467" w:rsidP="004C3C30">
      <w:pPr>
        <w:numPr>
          <w:ilvl w:val="0"/>
          <w:numId w:val="5"/>
        </w:numPr>
        <w:tabs>
          <w:tab w:val="clear" w:pos="1070"/>
        </w:tabs>
        <w:spacing w:line="360" w:lineRule="auto"/>
        <w:ind w:left="567" w:hanging="567"/>
        <w:jc w:val="both"/>
        <w:rPr>
          <w:rFonts w:ascii="Verdana" w:hAnsi="Verdana"/>
          <w:sz w:val="20"/>
          <w:lang w:val="sr-Latn-RS" w:eastAsia="de-DE"/>
        </w:rPr>
      </w:pPr>
      <w:bookmarkStart w:id="2" w:name="_Hlk100739277"/>
      <w:r w:rsidRPr="00EC4467">
        <w:rPr>
          <w:rFonts w:ascii="Verdana" w:hAnsi="Verdana"/>
          <w:b/>
          <w:bCs/>
          <w:sz w:val="20"/>
          <w:lang w:val="sr-Latn-RS"/>
        </w:rPr>
        <w:t>OTP LEASING SRBIJA D.O.O. BEOGRAD (NOVI BEOGRAD)</w:t>
      </w:r>
      <w:r w:rsidR="00B563CA" w:rsidRPr="00300398">
        <w:rPr>
          <w:rFonts w:ascii="Verdana" w:hAnsi="Verdana"/>
          <w:sz w:val="20"/>
          <w:lang w:val="sr-Latn-RS"/>
        </w:rPr>
        <w:t xml:space="preserve">, </w:t>
      </w:r>
      <w:r w:rsidR="00115E0E" w:rsidRPr="00300398">
        <w:rPr>
          <w:rFonts w:ascii="Verdana" w:hAnsi="Verdana"/>
          <w:sz w:val="20"/>
          <w:lang w:val="sr-Latn-RS"/>
        </w:rPr>
        <w:t>društva sa ograničenom odgovornošću,</w:t>
      </w:r>
      <w:r w:rsidR="00B563CA" w:rsidRPr="00300398">
        <w:rPr>
          <w:rFonts w:ascii="Verdana" w:hAnsi="Verdana"/>
          <w:sz w:val="20"/>
          <w:lang w:val="sr-Latn-RS"/>
        </w:rPr>
        <w:t xml:space="preserve"> sa registrovanim sedištem na adresi</w:t>
      </w:r>
      <w:r w:rsidR="00301197">
        <w:rPr>
          <w:rFonts w:ascii="Verdana" w:hAnsi="Verdana"/>
          <w:sz w:val="20"/>
          <w:lang w:val="sr-Latn-RS"/>
        </w:rPr>
        <w:t xml:space="preserve"> Bulevar Zorana Đinđića 50 a/b</w:t>
      </w:r>
      <w:r w:rsidR="00B563CA" w:rsidRPr="00300398">
        <w:rPr>
          <w:rFonts w:ascii="Verdana" w:hAnsi="Verdana"/>
          <w:sz w:val="20"/>
          <w:lang w:val="sr-Latn-RS"/>
        </w:rPr>
        <w:t xml:space="preserve">, Beograd – Novi Beograd, registrovano </w:t>
      </w:r>
      <w:r w:rsidR="00115E0E" w:rsidRPr="00300398">
        <w:rPr>
          <w:rFonts w:ascii="Verdana" w:hAnsi="Verdana"/>
          <w:sz w:val="20"/>
          <w:lang w:val="sr-Latn-RS"/>
        </w:rPr>
        <w:t xml:space="preserve">u </w:t>
      </w:r>
      <w:r w:rsidR="00B563CA" w:rsidRPr="00300398">
        <w:rPr>
          <w:rFonts w:ascii="Verdana" w:hAnsi="Verdana"/>
          <w:sz w:val="20"/>
          <w:lang w:val="sr-Latn-RS"/>
        </w:rPr>
        <w:t>Agenciji za privredne registre pod matičnim brojem</w:t>
      </w:r>
      <w:r w:rsidR="00CF4EC5">
        <w:rPr>
          <w:rFonts w:ascii="Verdana" w:hAnsi="Verdana"/>
          <w:sz w:val="20"/>
          <w:lang w:val="sr-Latn-RS"/>
        </w:rPr>
        <w:t xml:space="preserve"> </w:t>
      </w:r>
      <w:r w:rsidR="00CF4EC5" w:rsidRPr="009817C6">
        <w:rPr>
          <w:rFonts w:ascii="Verdana" w:hAnsi="Verdana"/>
          <w:sz w:val="20"/>
          <w:lang w:val="sr-Latn-RS"/>
        </w:rPr>
        <w:t>20116161</w:t>
      </w:r>
      <w:r w:rsidR="00115E0E" w:rsidRPr="00300398">
        <w:rPr>
          <w:rFonts w:ascii="Verdana" w:hAnsi="Verdana"/>
          <w:sz w:val="20"/>
          <w:lang w:val="sr-Latn-RS"/>
        </w:rPr>
        <w:t>,</w:t>
      </w:r>
      <w:r w:rsidR="00B563CA" w:rsidRPr="00300398">
        <w:rPr>
          <w:rFonts w:ascii="Verdana" w:hAnsi="Verdana"/>
          <w:sz w:val="20"/>
          <w:lang w:val="sr-Latn-RS"/>
        </w:rPr>
        <w:t xml:space="preserve"> PIB</w:t>
      </w:r>
      <w:r w:rsidR="00301197" w:rsidRPr="009817C6">
        <w:rPr>
          <w:rFonts w:ascii="Calibri" w:hAnsi="Calibri" w:cs="Calibri"/>
          <w:color w:val="102239"/>
          <w:lang w:val="sr-Latn-RS"/>
        </w:rPr>
        <w:t xml:space="preserve"> </w:t>
      </w:r>
      <w:r w:rsidR="00301197" w:rsidRPr="009817C6">
        <w:rPr>
          <w:rFonts w:ascii="Verdana" w:hAnsi="Verdana"/>
          <w:sz w:val="20"/>
          <w:lang w:val="sr-Latn-RS"/>
        </w:rPr>
        <w:t>104219657</w:t>
      </w:r>
      <w:r w:rsidR="00B563CA" w:rsidRPr="00300398">
        <w:rPr>
          <w:rFonts w:ascii="Verdana" w:hAnsi="Verdana"/>
          <w:sz w:val="20"/>
          <w:lang w:val="sr-Latn-RS"/>
        </w:rPr>
        <w:t>, koje zastupa</w:t>
      </w:r>
      <w:r w:rsidR="007729C5" w:rsidRPr="00300398">
        <w:rPr>
          <w:rFonts w:ascii="Verdana" w:hAnsi="Verdana"/>
          <w:sz w:val="20"/>
          <w:lang w:val="sr-Latn-RS"/>
        </w:rPr>
        <w:t>ju</w:t>
      </w:r>
      <w:r w:rsidR="00B563CA" w:rsidRPr="00300398">
        <w:rPr>
          <w:rFonts w:ascii="Verdana" w:hAnsi="Verdana"/>
          <w:sz w:val="20"/>
          <w:lang w:val="sr-Latn-RS"/>
        </w:rPr>
        <w:t xml:space="preserve"> </w:t>
      </w:r>
      <w:r w:rsidR="00301197">
        <w:rPr>
          <w:rFonts w:ascii="Verdana" w:hAnsi="Verdana"/>
          <w:sz w:val="20"/>
          <w:lang w:val="sr-Latn-RS"/>
        </w:rPr>
        <w:t>Bojan Vračević</w:t>
      </w:r>
      <w:r w:rsidR="007729C5" w:rsidRPr="00300398">
        <w:rPr>
          <w:rFonts w:ascii="Verdana" w:hAnsi="Verdana"/>
          <w:kern w:val="20"/>
          <w:sz w:val="20"/>
          <w:lang w:val="sr-Latn-RS"/>
        </w:rPr>
        <w:t xml:space="preserve">, </w:t>
      </w:r>
      <w:r w:rsidR="00B50FFC" w:rsidRPr="00300398">
        <w:rPr>
          <w:rFonts w:ascii="Verdana" w:hAnsi="Verdana"/>
          <w:kern w:val="20"/>
          <w:sz w:val="20"/>
          <w:lang w:val="sr-Latn-RS"/>
        </w:rPr>
        <w:t>P</w:t>
      </w:r>
      <w:r w:rsidR="007729C5" w:rsidRPr="00300398">
        <w:rPr>
          <w:rFonts w:ascii="Verdana" w:hAnsi="Verdana"/>
          <w:kern w:val="20"/>
          <w:sz w:val="20"/>
          <w:lang w:val="sr-Latn-RS"/>
        </w:rPr>
        <w:t xml:space="preserve">redsednik </w:t>
      </w:r>
      <w:r w:rsidR="00D55A75">
        <w:rPr>
          <w:rFonts w:ascii="Verdana" w:hAnsi="Verdana"/>
          <w:kern w:val="20"/>
          <w:sz w:val="20"/>
          <w:lang w:val="sr-Latn-RS"/>
        </w:rPr>
        <w:t>i</w:t>
      </w:r>
      <w:r w:rsidR="007729C5" w:rsidRPr="00300398">
        <w:rPr>
          <w:rFonts w:ascii="Verdana" w:hAnsi="Verdana"/>
          <w:kern w:val="20"/>
          <w:sz w:val="20"/>
          <w:lang w:val="sr-Latn-RS"/>
        </w:rPr>
        <w:t xml:space="preserve">zvršnog odbora i </w:t>
      </w:r>
      <w:r w:rsidR="00B563CA" w:rsidRPr="00300398">
        <w:rPr>
          <w:rFonts w:ascii="Verdana" w:hAnsi="Verdana"/>
          <w:sz w:val="20"/>
          <w:lang w:val="sr-Latn-RS" w:eastAsia="de-DE"/>
        </w:rPr>
        <w:t xml:space="preserve"> </w:t>
      </w:r>
      <w:r w:rsidR="00301197">
        <w:rPr>
          <w:rFonts w:ascii="Verdana" w:hAnsi="Verdana"/>
          <w:sz w:val="20"/>
          <w:lang w:val="sr-Latn-RS" w:eastAsia="de-DE"/>
        </w:rPr>
        <w:t>Jelena Čepić,</w:t>
      </w:r>
      <w:r w:rsidR="007729C5" w:rsidRPr="00300398">
        <w:rPr>
          <w:rFonts w:ascii="Verdana" w:hAnsi="Verdana"/>
          <w:sz w:val="20"/>
          <w:lang w:val="sr-Latn-RS"/>
        </w:rPr>
        <w:t xml:space="preserve"> </w:t>
      </w:r>
      <w:r w:rsidR="00B50FFC" w:rsidRPr="00300398">
        <w:rPr>
          <w:rFonts w:ascii="Verdana" w:hAnsi="Verdana"/>
          <w:sz w:val="20"/>
          <w:lang w:val="sr-Latn-RS"/>
        </w:rPr>
        <w:t>Član</w:t>
      </w:r>
      <w:r w:rsidR="007729C5" w:rsidRPr="00300398">
        <w:rPr>
          <w:rFonts w:ascii="Verdana" w:hAnsi="Verdana"/>
          <w:sz w:val="20"/>
          <w:lang w:val="sr-Latn-RS"/>
        </w:rPr>
        <w:t xml:space="preserve"> </w:t>
      </w:r>
      <w:r w:rsidR="00D55A75">
        <w:rPr>
          <w:rFonts w:ascii="Verdana" w:hAnsi="Verdana"/>
          <w:sz w:val="20"/>
          <w:lang w:val="sr-Latn-RS"/>
        </w:rPr>
        <w:t>i</w:t>
      </w:r>
      <w:r w:rsidR="007729C5" w:rsidRPr="00300398">
        <w:rPr>
          <w:rFonts w:ascii="Verdana" w:hAnsi="Verdana"/>
          <w:sz w:val="20"/>
          <w:lang w:val="sr-Latn-RS"/>
        </w:rPr>
        <w:t xml:space="preserve">zvršnog odbora </w:t>
      </w:r>
      <w:r w:rsidR="00B563CA" w:rsidRPr="00300398">
        <w:rPr>
          <w:rFonts w:ascii="Verdana" w:hAnsi="Verdana"/>
          <w:sz w:val="20"/>
          <w:lang w:val="sr-Latn-RS"/>
        </w:rPr>
        <w:t>(u daljem tekstu: „</w:t>
      </w:r>
      <w:r w:rsidR="00B563CA" w:rsidRPr="00300398">
        <w:rPr>
          <w:rFonts w:ascii="Verdana" w:hAnsi="Verdana"/>
          <w:b/>
          <w:sz w:val="20"/>
          <w:lang w:val="sr-Latn-RS"/>
        </w:rPr>
        <w:t>Društvo sticalac</w:t>
      </w:r>
      <w:r w:rsidR="00B563CA" w:rsidRPr="00300398">
        <w:rPr>
          <w:rFonts w:ascii="Verdana" w:hAnsi="Verdana"/>
          <w:sz w:val="20"/>
          <w:lang w:val="sr-Latn-RS"/>
        </w:rPr>
        <w:t>“); i</w:t>
      </w:r>
    </w:p>
    <w:p w14:paraId="45CCAD58" w14:textId="77777777" w:rsidR="004B272D" w:rsidRPr="00300398" w:rsidRDefault="004B272D" w:rsidP="004B272D">
      <w:pPr>
        <w:spacing w:line="360" w:lineRule="auto"/>
        <w:ind w:left="567"/>
        <w:jc w:val="both"/>
        <w:rPr>
          <w:rFonts w:ascii="Verdana" w:hAnsi="Verdana"/>
          <w:sz w:val="20"/>
          <w:lang w:val="sr-Latn-RS" w:eastAsia="de-DE"/>
        </w:rPr>
      </w:pPr>
    </w:p>
    <w:p w14:paraId="0495F4C6" w14:textId="3B5AE183" w:rsidR="00B563CA" w:rsidRPr="00300398" w:rsidRDefault="00301197" w:rsidP="00B563CA">
      <w:pPr>
        <w:numPr>
          <w:ilvl w:val="0"/>
          <w:numId w:val="5"/>
        </w:numPr>
        <w:tabs>
          <w:tab w:val="clear" w:pos="1070"/>
        </w:tabs>
        <w:spacing w:line="360" w:lineRule="auto"/>
        <w:ind w:left="567" w:hanging="567"/>
        <w:jc w:val="both"/>
        <w:rPr>
          <w:rFonts w:ascii="Verdana" w:hAnsi="Verdana"/>
          <w:sz w:val="20"/>
          <w:lang w:val="sr-Latn-RS" w:eastAsia="de-DE"/>
        </w:rPr>
      </w:pPr>
      <w:r w:rsidRPr="00301197">
        <w:rPr>
          <w:rFonts w:ascii="Verdana" w:hAnsi="Verdana"/>
          <w:b/>
          <w:bCs/>
          <w:sz w:val="20"/>
          <w:lang w:val="sr-Latn-RS"/>
        </w:rPr>
        <w:t>OTP Lizing d.o.o. privredno društvo za finansijski lizing Beograd</w:t>
      </w:r>
      <w:r w:rsidR="00B563CA" w:rsidRPr="00300398">
        <w:rPr>
          <w:rFonts w:ascii="Verdana" w:hAnsi="Verdana"/>
          <w:sz w:val="20"/>
          <w:lang w:val="sr-Latn-RS"/>
        </w:rPr>
        <w:t xml:space="preserve">, </w:t>
      </w:r>
      <w:r w:rsidR="00115E0E" w:rsidRPr="00300398">
        <w:rPr>
          <w:rFonts w:ascii="Verdana" w:hAnsi="Verdana"/>
          <w:sz w:val="20"/>
          <w:lang w:val="sr-Latn-RS"/>
        </w:rPr>
        <w:t>društva sa ograničenom odgovornošću,</w:t>
      </w:r>
      <w:r w:rsidR="00B563CA" w:rsidRPr="00300398">
        <w:rPr>
          <w:rFonts w:ascii="Verdana" w:hAnsi="Verdana"/>
          <w:sz w:val="20"/>
          <w:lang w:val="sr-Latn-RS"/>
        </w:rPr>
        <w:t xml:space="preserve"> sa registrovanim sedištem na adresi </w:t>
      </w:r>
      <w:r>
        <w:rPr>
          <w:rFonts w:ascii="Verdana" w:hAnsi="Verdana"/>
          <w:sz w:val="20"/>
          <w:lang w:val="sr-Latn-RS"/>
        </w:rPr>
        <w:t>Bulevar Mihajla Pupina 11</w:t>
      </w:r>
      <w:r w:rsidR="00B563CA" w:rsidRPr="00300398">
        <w:rPr>
          <w:rFonts w:ascii="Verdana" w:hAnsi="Verdana"/>
          <w:sz w:val="20"/>
          <w:lang w:val="sr-Latn-RS"/>
        </w:rPr>
        <w:t xml:space="preserve">, Beograd – Novi Beograd, registrovano </w:t>
      </w:r>
      <w:r w:rsidR="008167A2" w:rsidRPr="00300398">
        <w:rPr>
          <w:rFonts w:ascii="Verdana" w:hAnsi="Verdana"/>
          <w:sz w:val="20"/>
          <w:lang w:val="sr-Latn-RS"/>
        </w:rPr>
        <w:t xml:space="preserve">u </w:t>
      </w:r>
      <w:r w:rsidR="00B563CA" w:rsidRPr="00300398">
        <w:rPr>
          <w:rFonts w:ascii="Verdana" w:hAnsi="Verdana"/>
          <w:sz w:val="20"/>
          <w:lang w:val="sr-Latn-RS"/>
        </w:rPr>
        <w:t xml:space="preserve">Agenciji za privredne registre pod matičnim brojem </w:t>
      </w:r>
      <w:r>
        <w:rPr>
          <w:rFonts w:ascii="Verdana" w:hAnsi="Verdana"/>
          <w:sz w:val="20"/>
          <w:lang w:val="sr-Latn-RS"/>
        </w:rPr>
        <w:t>17519492</w:t>
      </w:r>
      <w:r w:rsidR="00115E0E" w:rsidRPr="00300398">
        <w:rPr>
          <w:rFonts w:ascii="Verdana" w:hAnsi="Verdana"/>
          <w:sz w:val="20"/>
          <w:lang w:val="sr-Latn-RS"/>
        </w:rPr>
        <w:t>,</w:t>
      </w:r>
      <w:r w:rsidR="00B563CA" w:rsidRPr="00300398">
        <w:rPr>
          <w:rFonts w:ascii="Verdana" w:hAnsi="Verdana"/>
          <w:sz w:val="20"/>
          <w:lang w:val="sr-Latn-RS"/>
        </w:rPr>
        <w:t xml:space="preserve"> PIB</w:t>
      </w:r>
      <w:r w:rsidRPr="009817C6">
        <w:rPr>
          <w:rFonts w:ascii="Calibri" w:hAnsi="Calibri" w:cs="Calibri"/>
          <w:color w:val="102239"/>
          <w:lang w:val="sr-Latn-RS"/>
        </w:rPr>
        <w:t xml:space="preserve"> </w:t>
      </w:r>
      <w:r w:rsidRPr="009817C6">
        <w:rPr>
          <w:rFonts w:ascii="Verdana" w:hAnsi="Verdana"/>
          <w:sz w:val="20"/>
          <w:lang w:val="sr-Latn-RS"/>
        </w:rPr>
        <w:t>103180191</w:t>
      </w:r>
      <w:r w:rsidR="00B563CA" w:rsidRPr="00300398">
        <w:rPr>
          <w:rFonts w:ascii="Verdana" w:hAnsi="Verdana"/>
          <w:sz w:val="20"/>
          <w:lang w:val="sr-Latn-RS"/>
        </w:rPr>
        <w:t>, koje zastupa</w:t>
      </w:r>
      <w:r w:rsidR="007729C5" w:rsidRPr="00300398">
        <w:rPr>
          <w:rFonts w:ascii="Verdana" w:hAnsi="Verdana"/>
          <w:sz w:val="20"/>
          <w:lang w:val="sr-Latn-RS"/>
        </w:rPr>
        <w:t>ju</w:t>
      </w:r>
      <w:r w:rsidR="00B563CA" w:rsidRPr="00300398">
        <w:rPr>
          <w:rFonts w:ascii="Verdana" w:hAnsi="Verdana"/>
          <w:sz w:val="20"/>
          <w:lang w:val="sr-Latn-RS"/>
        </w:rPr>
        <w:t xml:space="preserve"> </w:t>
      </w:r>
      <w:r>
        <w:rPr>
          <w:rFonts w:ascii="Verdana" w:hAnsi="Verdana"/>
          <w:sz w:val="20"/>
          <w:lang w:val="sr-Latn-RS"/>
        </w:rPr>
        <w:t>Slobodan Terzić</w:t>
      </w:r>
      <w:r w:rsidR="007729C5" w:rsidRPr="00300398">
        <w:rPr>
          <w:rFonts w:ascii="Verdana" w:hAnsi="Verdana"/>
          <w:kern w:val="20"/>
          <w:sz w:val="20"/>
          <w:lang w:val="sr-Latn-RS"/>
        </w:rPr>
        <w:t xml:space="preserve">, </w:t>
      </w:r>
      <w:r w:rsidR="00D55A75">
        <w:rPr>
          <w:rFonts w:ascii="Verdana" w:hAnsi="Verdana"/>
          <w:kern w:val="20"/>
          <w:sz w:val="20"/>
          <w:lang w:val="sr-Latn-RS"/>
        </w:rPr>
        <w:t>P</w:t>
      </w:r>
      <w:r w:rsidR="007729C5" w:rsidRPr="00300398">
        <w:rPr>
          <w:rFonts w:ascii="Verdana" w:hAnsi="Verdana"/>
          <w:kern w:val="20"/>
          <w:sz w:val="20"/>
          <w:lang w:val="sr-Latn-RS"/>
        </w:rPr>
        <w:t xml:space="preserve">redsednik </w:t>
      </w:r>
      <w:r w:rsidR="00211771">
        <w:rPr>
          <w:rFonts w:ascii="Verdana" w:hAnsi="Verdana"/>
          <w:kern w:val="20"/>
          <w:sz w:val="20"/>
          <w:lang w:val="sr-Latn-RS"/>
        </w:rPr>
        <w:t xml:space="preserve">izvršnog </w:t>
      </w:r>
      <w:proofErr w:type="spellStart"/>
      <w:r w:rsidR="00211771">
        <w:rPr>
          <w:rFonts w:ascii="Verdana" w:hAnsi="Verdana"/>
          <w:kern w:val="20"/>
          <w:sz w:val="20"/>
          <w:lang w:val="sr-Latn-RS"/>
        </w:rPr>
        <w:t>odbora</w:t>
      </w:r>
      <w:r w:rsidR="007729C5" w:rsidRPr="00300398">
        <w:rPr>
          <w:rFonts w:ascii="Verdana" w:hAnsi="Verdana"/>
          <w:kern w:val="20"/>
          <w:sz w:val="20"/>
          <w:lang w:val="sr-Latn-RS"/>
        </w:rPr>
        <w:t>i</w:t>
      </w:r>
      <w:proofErr w:type="spellEnd"/>
      <w:r w:rsidR="007729C5" w:rsidRPr="00300398">
        <w:rPr>
          <w:rFonts w:ascii="Verdana" w:hAnsi="Verdana"/>
          <w:kern w:val="20"/>
          <w:sz w:val="20"/>
          <w:lang w:val="sr-Latn-RS"/>
        </w:rPr>
        <w:t xml:space="preserve"> </w:t>
      </w:r>
      <w:r w:rsidR="00133DE4">
        <w:rPr>
          <w:rFonts w:ascii="Verdana" w:hAnsi="Verdana"/>
          <w:kern w:val="20"/>
          <w:sz w:val="20"/>
          <w:lang w:val="sr-Latn-RS"/>
        </w:rPr>
        <w:t>S</w:t>
      </w:r>
      <w:r>
        <w:rPr>
          <w:rFonts w:ascii="Verdana" w:hAnsi="Verdana"/>
          <w:kern w:val="20"/>
          <w:sz w:val="20"/>
          <w:lang w:val="sr-Latn-RS"/>
        </w:rPr>
        <w:t xml:space="preserve">nežana Đokić </w:t>
      </w:r>
      <w:r w:rsidR="006F16AB">
        <w:rPr>
          <w:rFonts w:ascii="Verdana" w:hAnsi="Verdana"/>
          <w:kern w:val="20"/>
          <w:sz w:val="20"/>
          <w:lang w:val="sr-Latn-RS"/>
        </w:rPr>
        <w:t>–</w:t>
      </w:r>
      <w:r>
        <w:rPr>
          <w:rFonts w:ascii="Verdana" w:hAnsi="Verdana"/>
          <w:kern w:val="20"/>
          <w:sz w:val="20"/>
          <w:lang w:val="sr-Latn-RS"/>
        </w:rPr>
        <w:t xml:space="preserve"> Jovanović</w:t>
      </w:r>
      <w:r w:rsidR="006F16AB">
        <w:rPr>
          <w:rFonts w:ascii="Verdana" w:hAnsi="Verdana"/>
          <w:kern w:val="20"/>
          <w:sz w:val="20"/>
          <w:lang w:val="sr-Latn-RS"/>
        </w:rPr>
        <w:t>,</w:t>
      </w:r>
      <w:r w:rsidR="007729C5" w:rsidRPr="00300398">
        <w:rPr>
          <w:rFonts w:ascii="Verdana" w:hAnsi="Verdana"/>
          <w:sz w:val="20"/>
          <w:lang w:val="sr-Latn-RS"/>
        </w:rPr>
        <w:t xml:space="preserve"> </w:t>
      </w:r>
      <w:r w:rsidR="00211771">
        <w:rPr>
          <w:rFonts w:ascii="Verdana" w:hAnsi="Verdana"/>
          <w:sz w:val="20"/>
          <w:lang w:val="sr-Latn-RS"/>
        </w:rPr>
        <w:t>Član</w:t>
      </w:r>
      <w:r w:rsidR="00D15689">
        <w:rPr>
          <w:rFonts w:ascii="Verdana" w:hAnsi="Verdana"/>
          <w:sz w:val="20"/>
          <w:lang w:val="sr-Latn-RS"/>
        </w:rPr>
        <w:t xml:space="preserve"> i</w:t>
      </w:r>
      <w:r w:rsidR="00211771">
        <w:rPr>
          <w:rFonts w:ascii="Verdana" w:hAnsi="Verdana"/>
          <w:sz w:val="20"/>
          <w:lang w:val="sr-Latn-RS"/>
        </w:rPr>
        <w:t>zvršnog</w:t>
      </w:r>
      <w:r w:rsidR="00D15689">
        <w:rPr>
          <w:rFonts w:ascii="Verdana" w:hAnsi="Verdana"/>
          <w:sz w:val="20"/>
          <w:lang w:val="sr-Latn-RS"/>
        </w:rPr>
        <w:t xml:space="preserve"> odbora </w:t>
      </w:r>
      <w:r w:rsidR="00B563CA" w:rsidRPr="00300398">
        <w:rPr>
          <w:rFonts w:ascii="Verdana" w:hAnsi="Verdana"/>
          <w:sz w:val="20"/>
          <w:lang w:val="sr-Latn-RS"/>
        </w:rPr>
        <w:t>(u daljem tekstu: „</w:t>
      </w:r>
      <w:r w:rsidR="00B563CA" w:rsidRPr="00300398">
        <w:rPr>
          <w:rFonts w:ascii="Verdana" w:hAnsi="Verdana"/>
          <w:b/>
          <w:sz w:val="20"/>
          <w:lang w:val="sr-Latn-RS"/>
        </w:rPr>
        <w:t>Društvo prenosilac</w:t>
      </w:r>
      <w:r w:rsidR="00B563CA" w:rsidRPr="00300398">
        <w:rPr>
          <w:rFonts w:ascii="Verdana" w:hAnsi="Verdana"/>
          <w:sz w:val="20"/>
          <w:lang w:val="sr-Latn-RS"/>
        </w:rPr>
        <w:t>“)</w:t>
      </w:r>
    </w:p>
    <w:p w14:paraId="70619803" w14:textId="77777777" w:rsidR="00341122" w:rsidRPr="00300398" w:rsidRDefault="00341122" w:rsidP="00300398">
      <w:pPr>
        <w:spacing w:line="360" w:lineRule="auto"/>
        <w:jc w:val="both"/>
        <w:rPr>
          <w:rFonts w:ascii="Verdana" w:hAnsi="Verdana"/>
          <w:sz w:val="20"/>
          <w:lang w:val="sr-Latn-RS" w:eastAsia="de-DE"/>
        </w:rPr>
      </w:pPr>
    </w:p>
    <w:bookmarkEnd w:id="2"/>
    <w:p w14:paraId="379EB27B" w14:textId="5AAFC023" w:rsidR="00B563CA" w:rsidRDefault="00B563CA" w:rsidP="00B563CA">
      <w:pPr>
        <w:spacing w:after="140" w:line="290" w:lineRule="auto"/>
        <w:jc w:val="both"/>
        <w:rPr>
          <w:rFonts w:ascii="Verdana" w:hAnsi="Verdana"/>
          <w:sz w:val="20"/>
          <w:lang w:val="sr-Latn-RS"/>
        </w:rPr>
      </w:pPr>
      <w:r w:rsidRPr="00300398">
        <w:rPr>
          <w:rFonts w:ascii="Verdana" w:hAnsi="Verdana"/>
          <w:sz w:val="20"/>
          <w:lang w:val="sr-Latn-RS"/>
        </w:rPr>
        <w:t>(D</w:t>
      </w:r>
      <w:r w:rsidR="00115E0E" w:rsidRPr="00300398">
        <w:rPr>
          <w:rFonts w:ascii="Verdana" w:hAnsi="Verdana"/>
          <w:sz w:val="20"/>
          <w:lang w:val="sr-Latn-RS"/>
        </w:rPr>
        <w:t>r</w:t>
      </w:r>
      <w:r w:rsidRPr="00300398">
        <w:rPr>
          <w:rFonts w:ascii="Verdana" w:hAnsi="Verdana"/>
          <w:sz w:val="20"/>
          <w:lang w:val="sr-Latn-RS"/>
        </w:rPr>
        <w:t>uštvo sticalac i Društvo prenosilac u daljem tekstu zajednički su označeni kao „</w:t>
      </w:r>
      <w:r w:rsidRPr="00300398">
        <w:rPr>
          <w:rFonts w:ascii="Verdana" w:hAnsi="Verdana"/>
          <w:b/>
          <w:sz w:val="20"/>
          <w:lang w:val="sr-Latn-RS"/>
        </w:rPr>
        <w:t>Ugovorne strane</w:t>
      </w:r>
      <w:r w:rsidRPr="00300398">
        <w:rPr>
          <w:rFonts w:ascii="Verdana" w:hAnsi="Verdana"/>
          <w:sz w:val="20"/>
          <w:lang w:val="sr-Latn-RS"/>
        </w:rPr>
        <w:t>“ ili „</w:t>
      </w:r>
      <w:r w:rsidRPr="00300398">
        <w:rPr>
          <w:rFonts w:ascii="Verdana" w:hAnsi="Verdana"/>
          <w:b/>
          <w:sz w:val="20"/>
          <w:lang w:val="sr-Latn-RS"/>
        </w:rPr>
        <w:t>Učesnici pripajanja</w:t>
      </w:r>
      <w:r w:rsidRPr="00300398">
        <w:rPr>
          <w:rFonts w:ascii="Verdana" w:hAnsi="Verdana"/>
          <w:sz w:val="20"/>
          <w:lang w:val="sr-Latn-RS"/>
        </w:rPr>
        <w:t xml:space="preserve">“), </w:t>
      </w:r>
    </w:p>
    <w:p w14:paraId="79FD6DB6" w14:textId="361A34ED" w:rsidR="005C79E4" w:rsidRDefault="003C71EF" w:rsidP="00780710">
      <w:pPr>
        <w:spacing w:line="360" w:lineRule="auto"/>
        <w:jc w:val="both"/>
        <w:rPr>
          <w:rFonts w:ascii="Verdana" w:hAnsi="Verdana"/>
          <w:b/>
          <w:sz w:val="20"/>
          <w:lang w:val="sr-Latn-RS"/>
        </w:rPr>
      </w:pPr>
      <w:r w:rsidRPr="0095138A">
        <w:rPr>
          <w:rFonts w:ascii="Verdana" w:hAnsi="Verdana"/>
          <w:b/>
          <w:sz w:val="20"/>
          <w:lang w:val="sr-Latn-RS"/>
        </w:rPr>
        <w:t>S OBZIROM DA JE</w:t>
      </w:r>
    </w:p>
    <w:p w14:paraId="69BA8A8A" w14:textId="1139EEAC" w:rsidR="0021348A" w:rsidRPr="00300398" w:rsidRDefault="0021348A">
      <w:pPr>
        <w:pStyle w:val="ListParagraph"/>
        <w:numPr>
          <w:ilvl w:val="0"/>
          <w:numId w:val="13"/>
        </w:numPr>
        <w:spacing w:after="160" w:line="360" w:lineRule="auto"/>
        <w:ind w:left="567" w:hanging="567"/>
        <w:jc w:val="both"/>
        <w:rPr>
          <w:rFonts w:ascii="Verdana" w:hAnsi="Verdana"/>
          <w:sz w:val="20"/>
          <w:lang w:val="sr-Latn-RS"/>
        </w:rPr>
      </w:pPr>
      <w:r w:rsidRPr="00300398">
        <w:rPr>
          <w:rFonts w:ascii="Verdana" w:hAnsi="Verdana"/>
          <w:sz w:val="20"/>
          <w:lang w:val="sr-Latn-RS"/>
        </w:rPr>
        <w:t xml:space="preserve">Društvo sticalac je društvo sa ograničenom odgovornošću koje je organizovano i posluje u skladu sa zakonima Republike Srbiji </w:t>
      </w:r>
      <w:r w:rsidR="008167A2" w:rsidRPr="00300398">
        <w:rPr>
          <w:rFonts w:ascii="Verdana" w:hAnsi="Verdana"/>
          <w:sz w:val="20"/>
          <w:lang w:val="sr-Latn-RS"/>
        </w:rPr>
        <w:t>č</w:t>
      </w:r>
      <w:r w:rsidRPr="00300398">
        <w:rPr>
          <w:rFonts w:ascii="Verdana" w:hAnsi="Verdana"/>
          <w:sz w:val="20"/>
          <w:lang w:val="sr-Latn-RS"/>
        </w:rPr>
        <w:t>iji osnovni u</w:t>
      </w:r>
      <w:r w:rsidR="008167A2" w:rsidRPr="00300398">
        <w:rPr>
          <w:rFonts w:ascii="Verdana" w:hAnsi="Verdana"/>
          <w:sz w:val="20"/>
          <w:lang w:val="sr-Latn-RS"/>
        </w:rPr>
        <w:t>pisani i</w:t>
      </w:r>
      <w:r w:rsidRPr="00300398">
        <w:rPr>
          <w:rFonts w:ascii="Verdana" w:hAnsi="Verdana"/>
          <w:sz w:val="20"/>
          <w:lang w:val="sr-Latn-RS"/>
        </w:rPr>
        <w:t xml:space="preserve"> uplaćeni novčani kapital iznosi </w:t>
      </w:r>
      <w:r w:rsidR="00301197">
        <w:rPr>
          <w:rFonts w:ascii="Verdana" w:hAnsi="Verdana"/>
          <w:sz w:val="20"/>
          <w:lang w:val="sr-Latn-RS" w:eastAsia="sr-Latn-CS"/>
        </w:rPr>
        <w:t>314</w:t>
      </w:r>
      <w:r w:rsidRPr="00300398">
        <w:rPr>
          <w:rFonts w:ascii="Verdana" w:hAnsi="Verdana"/>
          <w:sz w:val="20"/>
          <w:lang w:val="sr-Latn-RS" w:eastAsia="sr-Latn-CS"/>
        </w:rPr>
        <w:t>.</w:t>
      </w:r>
      <w:r w:rsidR="00301197">
        <w:rPr>
          <w:rFonts w:ascii="Verdana" w:hAnsi="Verdana"/>
          <w:sz w:val="20"/>
          <w:lang w:val="sr-Latn-RS" w:eastAsia="sr-Latn-CS"/>
        </w:rPr>
        <w:t>097</w:t>
      </w:r>
      <w:r w:rsidRPr="00300398">
        <w:rPr>
          <w:rFonts w:ascii="Verdana" w:hAnsi="Verdana"/>
          <w:sz w:val="20"/>
          <w:lang w:val="sr-Latn-RS" w:eastAsia="sr-Latn-CS"/>
        </w:rPr>
        <w:t>.</w:t>
      </w:r>
      <w:r w:rsidR="00301197">
        <w:rPr>
          <w:rFonts w:ascii="Verdana" w:hAnsi="Verdana"/>
          <w:sz w:val="20"/>
          <w:lang w:val="sr-Latn-RS" w:eastAsia="sr-Latn-CS"/>
        </w:rPr>
        <w:t>580</w:t>
      </w:r>
      <w:r w:rsidRPr="00300398">
        <w:rPr>
          <w:rFonts w:ascii="Verdana" w:hAnsi="Verdana"/>
          <w:sz w:val="20"/>
          <w:lang w:val="sr-Latn-RS" w:eastAsia="sr-Latn-CS"/>
        </w:rPr>
        <w:t>,00</w:t>
      </w:r>
      <w:r w:rsidRPr="00300398">
        <w:rPr>
          <w:rFonts w:ascii="Verdana" w:hAnsi="Verdana"/>
          <w:sz w:val="20"/>
          <w:lang w:val="sr-Latn-RS"/>
        </w:rPr>
        <w:t xml:space="preserve"> dinara;</w:t>
      </w:r>
    </w:p>
    <w:p w14:paraId="57C24795" w14:textId="48952A12" w:rsidR="0021348A" w:rsidRPr="00300398" w:rsidRDefault="0021348A">
      <w:pPr>
        <w:pStyle w:val="ListParagraph"/>
        <w:numPr>
          <w:ilvl w:val="0"/>
          <w:numId w:val="13"/>
        </w:numPr>
        <w:spacing w:after="160" w:line="360" w:lineRule="auto"/>
        <w:ind w:left="567" w:hanging="567"/>
        <w:jc w:val="both"/>
        <w:rPr>
          <w:rFonts w:ascii="Verdana" w:hAnsi="Verdana"/>
          <w:sz w:val="20"/>
          <w:lang w:val="sr-Latn-RS"/>
        </w:rPr>
      </w:pPr>
      <w:r w:rsidRPr="00300398">
        <w:rPr>
          <w:rFonts w:ascii="Verdana" w:hAnsi="Verdana"/>
          <w:sz w:val="20"/>
          <w:lang w:val="sr-Latn-RS"/>
        </w:rPr>
        <w:t xml:space="preserve">Društvo prenosilac je društvo sa ograničenom odgovornošću koje je organizovano i posluje u skladu sa zakonima Republike Srbiji </w:t>
      </w:r>
      <w:r w:rsidR="008167A2" w:rsidRPr="00300398">
        <w:rPr>
          <w:rFonts w:ascii="Verdana" w:hAnsi="Verdana"/>
          <w:sz w:val="20"/>
          <w:lang w:val="sr-Latn-RS"/>
        </w:rPr>
        <w:t>č</w:t>
      </w:r>
      <w:r w:rsidRPr="00300398">
        <w:rPr>
          <w:rFonts w:ascii="Verdana" w:hAnsi="Verdana"/>
          <w:sz w:val="20"/>
          <w:lang w:val="sr-Latn-RS"/>
        </w:rPr>
        <w:t>iji osnovni u</w:t>
      </w:r>
      <w:r w:rsidR="008167A2" w:rsidRPr="00300398">
        <w:rPr>
          <w:rFonts w:ascii="Verdana" w:hAnsi="Verdana"/>
          <w:sz w:val="20"/>
          <w:lang w:val="sr-Latn-RS"/>
        </w:rPr>
        <w:t>pisani i</w:t>
      </w:r>
      <w:r w:rsidRPr="00300398">
        <w:rPr>
          <w:rFonts w:ascii="Verdana" w:hAnsi="Verdana"/>
          <w:sz w:val="20"/>
          <w:lang w:val="sr-Latn-RS"/>
        </w:rPr>
        <w:t xml:space="preserve"> uplaćeni novčani kapital iznosi </w:t>
      </w:r>
      <w:r w:rsidRPr="00300398">
        <w:rPr>
          <w:rFonts w:ascii="Verdana" w:hAnsi="Verdana"/>
          <w:sz w:val="20"/>
          <w:lang w:val="sr-Latn-RS" w:eastAsia="sr-Latn-CS"/>
        </w:rPr>
        <w:t>1</w:t>
      </w:r>
      <w:r w:rsidR="00301197">
        <w:rPr>
          <w:rFonts w:ascii="Verdana" w:hAnsi="Verdana"/>
          <w:sz w:val="20"/>
          <w:lang w:val="sr-Latn-RS" w:eastAsia="sr-Latn-CS"/>
        </w:rPr>
        <w:t>12</w:t>
      </w:r>
      <w:r w:rsidRPr="00300398">
        <w:rPr>
          <w:rFonts w:ascii="Verdana" w:hAnsi="Verdana"/>
          <w:sz w:val="20"/>
          <w:lang w:val="sr-Latn-RS" w:eastAsia="sr-Latn-CS"/>
        </w:rPr>
        <w:t>.</w:t>
      </w:r>
      <w:r w:rsidR="00301197">
        <w:rPr>
          <w:rFonts w:ascii="Verdana" w:hAnsi="Verdana"/>
          <w:sz w:val="20"/>
          <w:lang w:val="sr-Latn-RS" w:eastAsia="sr-Latn-CS"/>
        </w:rPr>
        <w:t>870</w:t>
      </w:r>
      <w:r w:rsidRPr="00300398">
        <w:rPr>
          <w:rFonts w:ascii="Verdana" w:hAnsi="Verdana"/>
          <w:sz w:val="20"/>
          <w:lang w:val="sr-Latn-RS" w:eastAsia="sr-Latn-CS"/>
        </w:rPr>
        <w:t>.7</w:t>
      </w:r>
      <w:r w:rsidR="00301197">
        <w:rPr>
          <w:rFonts w:ascii="Verdana" w:hAnsi="Verdana"/>
          <w:sz w:val="20"/>
          <w:lang w:val="sr-Latn-RS" w:eastAsia="sr-Latn-CS"/>
        </w:rPr>
        <w:t>10</w:t>
      </w:r>
      <w:r w:rsidRPr="00300398">
        <w:rPr>
          <w:rFonts w:ascii="Verdana" w:hAnsi="Verdana"/>
          <w:sz w:val="20"/>
          <w:lang w:val="sr-Latn-RS" w:eastAsia="sr-Latn-CS"/>
        </w:rPr>
        <w:t>,00</w:t>
      </w:r>
      <w:r w:rsidRPr="00300398">
        <w:rPr>
          <w:rFonts w:ascii="Verdana" w:hAnsi="Verdana"/>
          <w:sz w:val="20"/>
          <w:lang w:val="sr-Latn-RS"/>
        </w:rPr>
        <w:t xml:space="preserve"> dinara;</w:t>
      </w:r>
    </w:p>
    <w:p w14:paraId="17DA5D79" w14:textId="48D36591" w:rsidR="004B272D" w:rsidRPr="00300398" w:rsidRDefault="004B272D">
      <w:pPr>
        <w:pStyle w:val="ListParagraph"/>
        <w:numPr>
          <w:ilvl w:val="0"/>
          <w:numId w:val="13"/>
        </w:numPr>
        <w:spacing w:after="160" w:line="360" w:lineRule="auto"/>
        <w:ind w:left="567" w:hanging="567"/>
        <w:jc w:val="both"/>
        <w:rPr>
          <w:rFonts w:ascii="Verdana" w:hAnsi="Verdana"/>
          <w:sz w:val="20"/>
          <w:lang w:val="sr-Latn-RS"/>
        </w:rPr>
      </w:pPr>
      <w:r w:rsidRPr="00300398">
        <w:rPr>
          <w:rFonts w:ascii="Verdana" w:hAnsi="Verdana"/>
          <w:sz w:val="20"/>
          <w:lang w:val="sr-Latn-RS"/>
        </w:rPr>
        <w:t>Pretežna delatnost Učesnika pripajanja je 6491 – Finansijski lizing;</w:t>
      </w:r>
    </w:p>
    <w:p w14:paraId="372F8846" w14:textId="4E5EDDF2" w:rsidR="00D05A7D" w:rsidRPr="00300398" w:rsidRDefault="00301197">
      <w:pPr>
        <w:pStyle w:val="ListParagraph"/>
        <w:numPr>
          <w:ilvl w:val="0"/>
          <w:numId w:val="13"/>
        </w:numPr>
        <w:spacing w:after="160" w:line="360" w:lineRule="auto"/>
        <w:ind w:left="567" w:hanging="567"/>
        <w:jc w:val="both"/>
        <w:rPr>
          <w:rFonts w:ascii="Verdana" w:hAnsi="Verdana"/>
          <w:sz w:val="20"/>
          <w:lang w:val="sr-Latn-RS"/>
        </w:rPr>
      </w:pPr>
      <w:bookmarkStart w:id="3" w:name="_Hlk195182077"/>
      <w:r w:rsidRPr="00D55A75">
        <w:rPr>
          <w:rFonts w:ascii="Verdana" w:hAnsi="Verdana"/>
          <w:sz w:val="20"/>
          <w:lang w:val="sr-Latn-RS"/>
        </w:rPr>
        <w:t>OTP</w:t>
      </w:r>
      <w:r w:rsidR="006309F0">
        <w:rPr>
          <w:rFonts w:ascii="Verdana" w:hAnsi="Verdana"/>
          <w:sz w:val="20"/>
          <w:lang w:val="sr-Latn-RS"/>
        </w:rPr>
        <w:t xml:space="preserve"> </w:t>
      </w:r>
      <w:r w:rsidRPr="00D55A75">
        <w:rPr>
          <w:rFonts w:ascii="Verdana" w:hAnsi="Verdana"/>
          <w:sz w:val="20"/>
          <w:lang w:val="sr-Latn-RS"/>
        </w:rPr>
        <w:t>banka Srbija akcionarsko društvo Novi Sad</w:t>
      </w:r>
      <w:r w:rsidR="00D05A7D" w:rsidRPr="00300398">
        <w:rPr>
          <w:rFonts w:ascii="Verdana" w:hAnsi="Verdana"/>
          <w:sz w:val="20"/>
          <w:lang w:val="sr-Latn-RS"/>
        </w:rPr>
        <w:t xml:space="preserve">, akcionarsko društvo sa registrovanim sedištem na adresi </w:t>
      </w:r>
      <w:r>
        <w:rPr>
          <w:rFonts w:ascii="Verdana" w:hAnsi="Verdana"/>
          <w:sz w:val="20"/>
          <w:lang w:val="sr-Latn-RS"/>
        </w:rPr>
        <w:t>Trg Slobode 5, Novi Sad</w:t>
      </w:r>
      <w:r w:rsidR="00D05A7D" w:rsidRPr="00300398">
        <w:rPr>
          <w:rFonts w:ascii="Verdana" w:hAnsi="Verdana"/>
          <w:sz w:val="20"/>
          <w:lang w:val="sr-Latn-RS"/>
        </w:rPr>
        <w:t>, registrovan</w:t>
      </w:r>
      <w:r>
        <w:rPr>
          <w:rFonts w:ascii="Verdana" w:hAnsi="Verdana"/>
          <w:sz w:val="20"/>
          <w:lang w:val="sr-Latn-RS"/>
        </w:rPr>
        <w:t>a</w:t>
      </w:r>
      <w:r w:rsidR="00D05A7D" w:rsidRPr="00300398">
        <w:rPr>
          <w:rFonts w:ascii="Verdana" w:hAnsi="Verdana"/>
          <w:sz w:val="20"/>
          <w:lang w:val="sr-Latn-RS"/>
        </w:rPr>
        <w:t xml:space="preserve"> </w:t>
      </w:r>
      <w:r w:rsidR="008167A2" w:rsidRPr="00300398">
        <w:rPr>
          <w:rFonts w:ascii="Verdana" w:hAnsi="Verdana"/>
          <w:sz w:val="20"/>
          <w:lang w:val="sr-Latn-RS"/>
        </w:rPr>
        <w:t>u</w:t>
      </w:r>
      <w:r w:rsidR="00D05A7D" w:rsidRPr="00300398">
        <w:rPr>
          <w:rFonts w:ascii="Verdana" w:hAnsi="Verdana"/>
          <w:sz w:val="20"/>
          <w:lang w:val="sr-Latn-RS"/>
        </w:rPr>
        <w:t xml:space="preserve"> Agenciji za privredne registre pod matičnim brojem </w:t>
      </w:r>
      <w:r>
        <w:rPr>
          <w:rFonts w:ascii="Verdana" w:hAnsi="Verdana"/>
          <w:sz w:val="20"/>
          <w:lang w:val="sr-Latn-RS"/>
        </w:rPr>
        <w:t>08603537</w:t>
      </w:r>
      <w:r w:rsidR="00D05A7D" w:rsidRPr="00300398">
        <w:rPr>
          <w:rFonts w:ascii="Verdana" w:hAnsi="Verdana"/>
          <w:sz w:val="20"/>
          <w:lang w:val="sr-Latn-RS"/>
        </w:rPr>
        <w:t xml:space="preserve"> </w:t>
      </w:r>
      <w:r w:rsidR="008167A2" w:rsidRPr="00300398">
        <w:rPr>
          <w:rFonts w:ascii="Verdana" w:hAnsi="Verdana"/>
          <w:sz w:val="20"/>
          <w:lang w:val="sr-Latn-RS"/>
        </w:rPr>
        <w:t>(„</w:t>
      </w:r>
      <w:bookmarkStart w:id="4" w:name="_Hlk100741117"/>
      <w:r w:rsidRPr="00301197">
        <w:rPr>
          <w:rFonts w:ascii="Verdana" w:hAnsi="Verdana"/>
          <w:b/>
          <w:bCs/>
          <w:sz w:val="20"/>
          <w:lang w:val="sr-Latn-RS"/>
        </w:rPr>
        <w:t xml:space="preserve">OTP </w:t>
      </w:r>
      <w:r w:rsidR="004054F8">
        <w:rPr>
          <w:rFonts w:ascii="Verdana" w:hAnsi="Verdana"/>
          <w:b/>
          <w:bCs/>
          <w:sz w:val="20"/>
          <w:lang w:val="sr-Latn-RS"/>
        </w:rPr>
        <w:t>B</w:t>
      </w:r>
      <w:r w:rsidRPr="00301197">
        <w:rPr>
          <w:rFonts w:ascii="Verdana" w:hAnsi="Verdana"/>
          <w:b/>
          <w:bCs/>
          <w:sz w:val="20"/>
          <w:lang w:val="sr-Latn-RS"/>
        </w:rPr>
        <w:t>anka</w:t>
      </w:r>
      <w:bookmarkEnd w:id="4"/>
      <w:r w:rsidR="008167A2" w:rsidRPr="00300398">
        <w:rPr>
          <w:rFonts w:ascii="Verdana" w:hAnsi="Verdana"/>
          <w:sz w:val="20"/>
          <w:lang w:val="sr-Latn-RS"/>
        </w:rPr>
        <w:t xml:space="preserve">“) </w:t>
      </w:r>
      <w:r w:rsidR="00D05A7D" w:rsidRPr="00300398">
        <w:rPr>
          <w:rFonts w:ascii="Verdana" w:hAnsi="Verdana"/>
          <w:sz w:val="20"/>
          <w:lang w:val="sr-Latn-RS"/>
        </w:rPr>
        <w:t xml:space="preserve">je </w:t>
      </w:r>
      <w:bookmarkEnd w:id="3"/>
      <w:r w:rsidR="00D05A7D" w:rsidRPr="00300398">
        <w:rPr>
          <w:rFonts w:ascii="Verdana" w:hAnsi="Verdana"/>
          <w:sz w:val="20"/>
          <w:lang w:val="sr-Latn-RS"/>
        </w:rPr>
        <w:t>jedini član i vlasnik 100%</w:t>
      </w:r>
      <w:r w:rsidR="008167A2" w:rsidRPr="00300398">
        <w:rPr>
          <w:rFonts w:ascii="Verdana" w:hAnsi="Verdana"/>
          <w:sz w:val="20"/>
          <w:lang w:val="sr-Latn-RS"/>
        </w:rPr>
        <w:t xml:space="preserve"> osnovnog</w:t>
      </w:r>
      <w:r w:rsidR="00D05A7D" w:rsidRPr="00300398">
        <w:rPr>
          <w:rFonts w:ascii="Verdana" w:hAnsi="Verdana"/>
          <w:sz w:val="20"/>
          <w:lang w:val="sr-Latn-RS"/>
        </w:rPr>
        <w:t xml:space="preserve"> kapitala Društva sticaoca</w:t>
      </w:r>
      <w:r w:rsidR="008167A2" w:rsidRPr="00300398">
        <w:rPr>
          <w:rFonts w:ascii="Verdana" w:hAnsi="Verdana"/>
          <w:sz w:val="20"/>
          <w:lang w:val="sr-Latn-RS"/>
        </w:rPr>
        <w:t>;</w:t>
      </w:r>
      <w:r w:rsidR="00D05A7D" w:rsidRPr="00300398">
        <w:rPr>
          <w:rFonts w:ascii="Verdana" w:hAnsi="Verdana"/>
          <w:sz w:val="20"/>
          <w:lang w:val="sr-Latn-RS"/>
        </w:rPr>
        <w:t xml:space="preserve"> </w:t>
      </w:r>
    </w:p>
    <w:p w14:paraId="4D9B8B30" w14:textId="0FE9473C" w:rsidR="0021348A" w:rsidRDefault="003C7738">
      <w:pPr>
        <w:pStyle w:val="ListParagraph"/>
        <w:numPr>
          <w:ilvl w:val="0"/>
          <w:numId w:val="13"/>
        </w:numPr>
        <w:spacing w:after="160" w:line="360" w:lineRule="auto"/>
        <w:ind w:left="567" w:hanging="567"/>
        <w:jc w:val="both"/>
        <w:rPr>
          <w:rFonts w:ascii="Verdana" w:hAnsi="Verdana"/>
          <w:sz w:val="20"/>
          <w:lang w:val="sr-Latn-RS"/>
        </w:rPr>
      </w:pPr>
      <w:r>
        <w:rPr>
          <w:rFonts w:ascii="Verdana" w:hAnsi="Verdana"/>
          <w:sz w:val="20"/>
          <w:lang w:val="sr-Latn-RS"/>
        </w:rPr>
        <w:t xml:space="preserve">OTP </w:t>
      </w:r>
      <w:r w:rsidR="004054F8">
        <w:rPr>
          <w:rFonts w:ascii="Verdana" w:hAnsi="Verdana"/>
          <w:sz w:val="20"/>
          <w:lang w:val="sr-Latn-RS"/>
        </w:rPr>
        <w:t>B</w:t>
      </w:r>
      <w:r>
        <w:rPr>
          <w:rFonts w:ascii="Verdana" w:hAnsi="Verdana"/>
          <w:sz w:val="20"/>
          <w:lang w:val="sr-Latn-RS"/>
        </w:rPr>
        <w:t xml:space="preserve">anka je vlasnik 60% osnovnog kapitala Društva </w:t>
      </w:r>
      <w:proofErr w:type="spellStart"/>
      <w:r>
        <w:rPr>
          <w:rFonts w:ascii="Verdana" w:hAnsi="Verdana"/>
          <w:sz w:val="20"/>
          <w:lang w:val="sr-Latn-RS"/>
        </w:rPr>
        <w:t>prenosica</w:t>
      </w:r>
      <w:proofErr w:type="spellEnd"/>
      <w:r>
        <w:rPr>
          <w:rFonts w:ascii="Verdana" w:hAnsi="Verdana"/>
          <w:sz w:val="20"/>
          <w:lang w:val="sr-Latn-RS"/>
        </w:rPr>
        <w:t xml:space="preserve">, a </w:t>
      </w:r>
      <w:r w:rsidRPr="009817C6">
        <w:rPr>
          <w:rFonts w:ascii="Verdana" w:hAnsi="Verdana"/>
          <w:sz w:val="20"/>
          <w:lang w:val="sr-Latn-RS"/>
        </w:rPr>
        <w:t xml:space="preserve">MERKANTIL BANK ZRT, matični broj 01-10-041465, sa registrovanim sedištem na adresi </w:t>
      </w:r>
      <w:proofErr w:type="spellStart"/>
      <w:r w:rsidRPr="009817C6">
        <w:rPr>
          <w:rFonts w:ascii="Verdana" w:hAnsi="Verdana"/>
          <w:sz w:val="20"/>
          <w:lang w:val="sr-Latn-RS"/>
        </w:rPr>
        <w:t>Föveny</w:t>
      </w:r>
      <w:proofErr w:type="spellEnd"/>
      <w:r w:rsidRPr="009817C6">
        <w:rPr>
          <w:rFonts w:ascii="Verdana" w:hAnsi="Verdana"/>
          <w:sz w:val="20"/>
          <w:lang w:val="sr-Latn-RS"/>
        </w:rPr>
        <w:t xml:space="preserve"> </w:t>
      </w:r>
      <w:proofErr w:type="spellStart"/>
      <w:r w:rsidRPr="009817C6">
        <w:rPr>
          <w:rFonts w:ascii="Verdana" w:hAnsi="Verdana"/>
          <w:sz w:val="20"/>
          <w:lang w:val="sr-Latn-RS"/>
        </w:rPr>
        <w:t>utca</w:t>
      </w:r>
      <w:proofErr w:type="spellEnd"/>
      <w:r w:rsidRPr="009817C6">
        <w:rPr>
          <w:rFonts w:ascii="Verdana" w:hAnsi="Verdana"/>
          <w:sz w:val="20"/>
          <w:lang w:val="sr-Latn-RS"/>
        </w:rPr>
        <w:t xml:space="preserve"> 4-6, </w:t>
      </w:r>
      <w:proofErr w:type="spellStart"/>
      <w:r w:rsidRPr="009817C6">
        <w:rPr>
          <w:rFonts w:ascii="Verdana" w:hAnsi="Verdana"/>
          <w:sz w:val="20"/>
          <w:lang w:val="sr-Latn-RS"/>
        </w:rPr>
        <w:t>Budapest</w:t>
      </w:r>
      <w:proofErr w:type="spellEnd"/>
      <w:r w:rsidR="006F16AB">
        <w:rPr>
          <w:rFonts w:ascii="Verdana" w:hAnsi="Verdana"/>
          <w:sz w:val="20"/>
          <w:lang w:val="sr-Latn-RS"/>
        </w:rPr>
        <w:t>,</w:t>
      </w:r>
      <w:r w:rsidR="00B04F5C">
        <w:rPr>
          <w:rFonts w:ascii="Verdana" w:hAnsi="Verdana"/>
          <w:sz w:val="20"/>
          <w:lang w:val="sr-Latn-RS"/>
        </w:rPr>
        <w:t xml:space="preserve"> </w:t>
      </w:r>
      <w:r w:rsidR="006F16AB">
        <w:rPr>
          <w:rFonts w:ascii="Verdana" w:hAnsi="Verdana"/>
          <w:sz w:val="20"/>
          <w:lang w:val="sr-Latn-RS"/>
        </w:rPr>
        <w:t>M</w:t>
      </w:r>
      <w:r w:rsidR="006F13E5">
        <w:rPr>
          <w:rFonts w:ascii="Verdana" w:hAnsi="Verdana"/>
          <w:sz w:val="20"/>
          <w:lang w:val="sr-Latn-RS"/>
        </w:rPr>
        <w:t>a</w:t>
      </w:r>
      <w:r w:rsidR="006F16AB">
        <w:rPr>
          <w:rFonts w:ascii="Verdana" w:hAnsi="Verdana"/>
          <w:sz w:val="20"/>
          <w:lang w:val="sr-Latn-RS"/>
        </w:rPr>
        <w:t>đarska</w:t>
      </w:r>
      <w:r w:rsidRPr="003C7738">
        <w:rPr>
          <w:rFonts w:ascii="Verdana" w:hAnsi="Verdana"/>
          <w:sz w:val="20"/>
          <w:lang w:val="sr-Latn-RS"/>
        </w:rPr>
        <w:t xml:space="preserve"> </w:t>
      </w:r>
      <w:r w:rsidR="008167A2" w:rsidRPr="00300398">
        <w:rPr>
          <w:rFonts w:ascii="Verdana" w:hAnsi="Verdana"/>
          <w:sz w:val="20"/>
          <w:lang w:val="sr-Latn-RS"/>
        </w:rPr>
        <w:t>(„</w:t>
      </w:r>
      <w:r w:rsidRPr="009817C6">
        <w:rPr>
          <w:rFonts w:ascii="Verdana" w:hAnsi="Verdana"/>
          <w:b/>
          <w:bCs/>
          <w:sz w:val="20"/>
          <w:lang w:val="sr-Latn-RS"/>
        </w:rPr>
        <w:t>MERKANTIL BANK ZRT</w:t>
      </w:r>
      <w:r w:rsidR="008167A2" w:rsidRPr="00300398">
        <w:rPr>
          <w:rFonts w:ascii="Verdana" w:hAnsi="Verdana"/>
          <w:sz w:val="20"/>
          <w:lang w:val="sr-Latn-RS"/>
        </w:rPr>
        <w:t>“)</w:t>
      </w:r>
      <w:r>
        <w:rPr>
          <w:rFonts w:ascii="Verdana" w:hAnsi="Verdana"/>
          <w:sz w:val="20"/>
          <w:lang w:val="sr-Latn-RS"/>
        </w:rPr>
        <w:t xml:space="preserve"> je vlasnik 40% osnovnog kapitala Društva prenosioca</w:t>
      </w:r>
      <w:r w:rsidR="008167A2" w:rsidRPr="00300398">
        <w:rPr>
          <w:rFonts w:ascii="Verdana" w:hAnsi="Verdana"/>
          <w:sz w:val="20"/>
          <w:lang w:val="sr-Latn-RS"/>
        </w:rPr>
        <w:t>;</w:t>
      </w:r>
      <w:r w:rsidR="0040486A" w:rsidRPr="00300398">
        <w:rPr>
          <w:rFonts w:ascii="Verdana" w:hAnsi="Verdana"/>
          <w:sz w:val="20"/>
          <w:lang w:val="sr-Latn-RS"/>
        </w:rPr>
        <w:t xml:space="preserve"> </w:t>
      </w:r>
    </w:p>
    <w:p w14:paraId="30B94875" w14:textId="149C6A1A" w:rsidR="00F74937" w:rsidRDefault="00F74937">
      <w:pPr>
        <w:pStyle w:val="ListParagraph"/>
        <w:numPr>
          <w:ilvl w:val="0"/>
          <w:numId w:val="13"/>
        </w:numPr>
        <w:spacing w:after="160" w:line="360" w:lineRule="auto"/>
        <w:ind w:left="567" w:hanging="567"/>
        <w:jc w:val="both"/>
        <w:rPr>
          <w:rFonts w:ascii="Verdana" w:hAnsi="Verdana"/>
          <w:sz w:val="20"/>
          <w:lang w:val="sr-Latn-RS"/>
        </w:rPr>
      </w:pPr>
      <w:r>
        <w:rPr>
          <w:rFonts w:ascii="Verdana" w:hAnsi="Verdana"/>
          <w:sz w:val="20"/>
          <w:lang w:val="sr-Latn-RS"/>
        </w:rPr>
        <w:t>U</w:t>
      </w:r>
      <w:r w:rsidRPr="00780710">
        <w:rPr>
          <w:rFonts w:ascii="Verdana" w:hAnsi="Verdana"/>
          <w:sz w:val="20"/>
          <w:lang w:val="sr-Latn-RS"/>
        </w:rPr>
        <w:t xml:space="preserve">govorne strane potvrđuju i saglasne su da je Pripajanje odobreno u skladu sa zakonom od strane: (i) </w:t>
      </w:r>
      <w:r>
        <w:rPr>
          <w:rFonts w:ascii="Verdana" w:hAnsi="Verdana"/>
          <w:sz w:val="20"/>
          <w:lang w:val="sr-Latn-RS"/>
        </w:rPr>
        <w:t>OTP Banke</w:t>
      </w:r>
      <w:r w:rsidRPr="00780710">
        <w:rPr>
          <w:rFonts w:ascii="Verdana" w:hAnsi="Verdana"/>
          <w:sz w:val="20"/>
          <w:lang w:val="sr-Latn-RS"/>
        </w:rPr>
        <w:t xml:space="preserve"> u svojstvu jedinog člana Društva sticaoca, </w:t>
      </w:r>
      <w:r>
        <w:rPr>
          <w:rFonts w:ascii="Verdana" w:hAnsi="Verdana"/>
          <w:sz w:val="20"/>
          <w:lang w:val="sr-Latn-RS"/>
        </w:rPr>
        <w:t xml:space="preserve">na </w:t>
      </w:r>
      <w:r>
        <w:rPr>
          <w:rFonts w:ascii="Verdana" w:hAnsi="Verdana"/>
          <w:sz w:val="20"/>
          <w:lang w:val="sr-Latn-RS"/>
        </w:rPr>
        <w:lastRenderedPageBreak/>
        <w:t xml:space="preserve">osnovu odluke koja je </w:t>
      </w:r>
      <w:r w:rsidRPr="004020EB">
        <w:rPr>
          <w:rFonts w:ascii="Verdana" w:hAnsi="Verdana"/>
          <w:sz w:val="20"/>
          <w:lang w:val="sr-Latn-RS"/>
        </w:rPr>
        <w:t>doneta dana</w:t>
      </w:r>
      <w:r>
        <w:rPr>
          <w:rFonts w:ascii="Verdana" w:hAnsi="Verdana"/>
          <w:sz w:val="20"/>
          <w:lang w:val="sr-Latn-RS"/>
        </w:rPr>
        <w:t xml:space="preserve"> </w:t>
      </w:r>
      <w:r w:rsidRPr="009817C6">
        <w:rPr>
          <w:rFonts w:ascii="Verdana" w:hAnsi="Verdana"/>
          <w:sz w:val="20"/>
          <w:lang w:val="sr-Latn-RS"/>
        </w:rPr>
        <w:t>[●]</w:t>
      </w:r>
      <w:r w:rsidRPr="00740F1D">
        <w:rPr>
          <w:rFonts w:ascii="Verdana" w:hAnsi="Verdana"/>
          <w:sz w:val="20"/>
          <w:lang w:val="sr-Latn-RS"/>
        </w:rPr>
        <w:t>.</w:t>
      </w:r>
      <w:r w:rsidRPr="009817C6">
        <w:rPr>
          <w:rFonts w:ascii="Verdana" w:hAnsi="Verdana"/>
          <w:sz w:val="20"/>
          <w:lang w:val="sr-Latn-RS"/>
        </w:rPr>
        <w:t>[●]</w:t>
      </w:r>
      <w:r w:rsidRPr="009817C6">
        <w:rPr>
          <w:sz w:val="20"/>
          <w:lang w:val="sr-Latn-RS"/>
        </w:rPr>
        <w:t>.</w:t>
      </w:r>
      <w:r w:rsidRPr="00CD5E2A">
        <w:rPr>
          <w:rFonts w:ascii="Verdana" w:hAnsi="Verdana"/>
          <w:sz w:val="20"/>
          <w:lang w:val="sr-Latn-RS" w:eastAsia="de-DE"/>
        </w:rPr>
        <w:t>202</w:t>
      </w:r>
      <w:r>
        <w:rPr>
          <w:rFonts w:ascii="Verdana" w:hAnsi="Verdana"/>
          <w:sz w:val="20"/>
          <w:lang w:val="sr-Latn-RS" w:eastAsia="de-DE"/>
        </w:rPr>
        <w:t>5</w:t>
      </w:r>
      <w:r w:rsidRPr="00CD5E2A">
        <w:rPr>
          <w:rFonts w:ascii="Verdana" w:hAnsi="Verdana"/>
          <w:sz w:val="20"/>
          <w:lang w:val="sr-Latn-RS" w:eastAsia="de-DE"/>
        </w:rPr>
        <w:t>.godine</w:t>
      </w:r>
      <w:r w:rsidRPr="00B53095">
        <w:rPr>
          <w:rFonts w:ascii="Verdana" w:hAnsi="Verdana"/>
          <w:sz w:val="20"/>
          <w:lang w:val="sr-Latn-RS"/>
        </w:rPr>
        <w:t xml:space="preserve"> i (ii)</w:t>
      </w:r>
      <w:r>
        <w:rPr>
          <w:rFonts w:ascii="Verdana" w:hAnsi="Verdana"/>
          <w:sz w:val="20"/>
          <w:lang w:val="sr-Latn-RS"/>
        </w:rPr>
        <w:t xml:space="preserve"> OTP Banke i </w:t>
      </w:r>
      <w:r w:rsidRPr="009817C6">
        <w:rPr>
          <w:rFonts w:ascii="Verdana" w:hAnsi="Verdana"/>
          <w:sz w:val="20"/>
          <w:lang w:val="sr-Latn-RS"/>
        </w:rPr>
        <w:t>MERKANTIL BANK ZRT</w:t>
      </w:r>
      <w:r w:rsidRPr="003C7738">
        <w:rPr>
          <w:rFonts w:ascii="Verdana" w:hAnsi="Verdana"/>
          <w:sz w:val="20"/>
          <w:lang w:val="sr-Latn-RS"/>
        </w:rPr>
        <w:t xml:space="preserve"> </w:t>
      </w:r>
      <w:r>
        <w:rPr>
          <w:rFonts w:ascii="Verdana" w:hAnsi="Verdana"/>
          <w:sz w:val="20"/>
          <w:lang w:val="sr-Latn-RS"/>
        </w:rPr>
        <w:t xml:space="preserve">kao članova Društva </w:t>
      </w:r>
      <w:proofErr w:type="spellStart"/>
      <w:r>
        <w:rPr>
          <w:rFonts w:ascii="Verdana" w:hAnsi="Verdana"/>
          <w:sz w:val="20"/>
          <w:lang w:val="sr-Latn-RS"/>
        </w:rPr>
        <w:t>prenosica</w:t>
      </w:r>
      <w:proofErr w:type="spellEnd"/>
      <w:r>
        <w:rPr>
          <w:rFonts w:ascii="Verdana" w:hAnsi="Verdana"/>
          <w:sz w:val="20"/>
          <w:lang w:val="sr-Latn-RS"/>
        </w:rPr>
        <w:t>, na osnovu odluke</w:t>
      </w:r>
      <w:r w:rsidRPr="00AA1ACB">
        <w:rPr>
          <w:rFonts w:ascii="Verdana" w:hAnsi="Verdana"/>
          <w:sz w:val="20"/>
          <w:lang w:val="sr-Latn-RS"/>
        </w:rPr>
        <w:t xml:space="preserve"> koja je doneta</w:t>
      </w:r>
      <w:r>
        <w:rPr>
          <w:rFonts w:ascii="Verdana" w:hAnsi="Verdana"/>
          <w:sz w:val="20"/>
          <w:lang w:val="sr-Latn-RS"/>
        </w:rPr>
        <w:t xml:space="preserve"> </w:t>
      </w:r>
      <w:r w:rsidRPr="00AA1ACB">
        <w:rPr>
          <w:rFonts w:ascii="Verdana" w:hAnsi="Verdana"/>
          <w:sz w:val="20"/>
          <w:lang w:val="sr-Latn-RS"/>
        </w:rPr>
        <w:t>dana</w:t>
      </w:r>
      <w:r w:rsidRPr="009817C6">
        <w:rPr>
          <w:rFonts w:ascii="Verdana" w:hAnsi="Verdana"/>
          <w:sz w:val="20"/>
          <w:lang w:val="sr-Latn-RS"/>
        </w:rPr>
        <w:t>[●]</w:t>
      </w:r>
      <w:r w:rsidRPr="00740F1D">
        <w:rPr>
          <w:rFonts w:ascii="Verdana" w:hAnsi="Verdana"/>
          <w:sz w:val="20"/>
          <w:lang w:val="sr-Latn-RS"/>
        </w:rPr>
        <w:t>.</w:t>
      </w:r>
      <w:r w:rsidRPr="009817C6">
        <w:rPr>
          <w:rFonts w:ascii="Verdana" w:hAnsi="Verdana"/>
          <w:sz w:val="20"/>
          <w:lang w:val="sr-Latn-RS"/>
        </w:rPr>
        <w:t>[●]</w:t>
      </w:r>
      <w:r w:rsidRPr="009817C6">
        <w:rPr>
          <w:sz w:val="20"/>
          <w:lang w:val="sr-Latn-RS"/>
        </w:rPr>
        <w:t>.</w:t>
      </w:r>
      <w:r w:rsidRPr="00CD5E2A">
        <w:rPr>
          <w:rFonts w:ascii="Verdana" w:hAnsi="Verdana"/>
          <w:sz w:val="20"/>
          <w:lang w:val="sr-Latn-RS" w:eastAsia="de-DE"/>
        </w:rPr>
        <w:t>202</w:t>
      </w:r>
      <w:r>
        <w:rPr>
          <w:rFonts w:ascii="Verdana" w:hAnsi="Verdana"/>
          <w:sz w:val="20"/>
          <w:lang w:val="sr-Latn-RS" w:eastAsia="de-DE"/>
        </w:rPr>
        <w:t>5</w:t>
      </w:r>
      <w:r w:rsidRPr="00CD5E2A">
        <w:rPr>
          <w:rFonts w:ascii="Verdana" w:hAnsi="Verdana"/>
          <w:sz w:val="20"/>
          <w:lang w:val="sr-Latn-RS" w:eastAsia="de-DE"/>
        </w:rPr>
        <w:t>.godine</w:t>
      </w:r>
      <w:r w:rsidRPr="00AA1ACB">
        <w:rPr>
          <w:rFonts w:ascii="Verdana" w:hAnsi="Verdana"/>
          <w:sz w:val="20"/>
          <w:lang w:val="sr-Latn-RS"/>
        </w:rPr>
        <w:t>;</w:t>
      </w:r>
    </w:p>
    <w:p w14:paraId="293BB449" w14:textId="3FB96EB1" w:rsidR="00A9428E" w:rsidRPr="004020EB" w:rsidRDefault="00A9428E">
      <w:pPr>
        <w:pStyle w:val="ListParagraph"/>
        <w:numPr>
          <w:ilvl w:val="0"/>
          <w:numId w:val="13"/>
        </w:numPr>
        <w:spacing w:after="160" w:line="360" w:lineRule="auto"/>
        <w:ind w:left="567" w:hanging="567"/>
        <w:jc w:val="both"/>
        <w:rPr>
          <w:rFonts w:ascii="Verdana" w:hAnsi="Verdana"/>
          <w:sz w:val="20"/>
          <w:lang w:val="sr-Latn-RS"/>
          <w:specVanish/>
        </w:rPr>
      </w:pPr>
      <w:r w:rsidRPr="004020EB">
        <w:rPr>
          <w:rFonts w:ascii="Verdana" w:hAnsi="Verdana"/>
          <w:sz w:val="20"/>
          <w:lang w:val="sr-Latn-RS"/>
        </w:rPr>
        <w:t>Ugovorne strane žele da sprovedu pripajanja Društva prenosioca Društvu sticaocu u skladu sa odredbama i uslovima iz ovog Ugovora</w:t>
      </w:r>
      <w:r w:rsidR="00FA1C52" w:rsidRPr="004020EB">
        <w:rPr>
          <w:rFonts w:ascii="Verdana" w:hAnsi="Verdana"/>
          <w:sz w:val="20"/>
          <w:lang w:val="sr-Latn-RS"/>
        </w:rPr>
        <w:t>;</w:t>
      </w:r>
    </w:p>
    <w:p w14:paraId="67524654" w14:textId="0DB989D0" w:rsidR="002C458F" w:rsidRPr="004020EB" w:rsidRDefault="002C458F">
      <w:pPr>
        <w:pStyle w:val="ListParagraph"/>
        <w:numPr>
          <w:ilvl w:val="0"/>
          <w:numId w:val="13"/>
        </w:numPr>
        <w:spacing w:after="160" w:line="360" w:lineRule="auto"/>
        <w:ind w:left="567" w:hanging="567"/>
        <w:jc w:val="both"/>
        <w:rPr>
          <w:rFonts w:ascii="Verdana" w:hAnsi="Verdana"/>
          <w:sz w:val="20"/>
          <w:lang w:val="sr-Latn-RS"/>
          <w:specVanish/>
        </w:rPr>
      </w:pPr>
      <w:r w:rsidRPr="004020EB">
        <w:rPr>
          <w:rFonts w:ascii="Verdana" w:hAnsi="Verdana"/>
          <w:sz w:val="20"/>
          <w:lang w:val="sr-Latn-RS"/>
        </w:rPr>
        <w:t>Sastavni deo ovog Ugovora su sle</w:t>
      </w:r>
      <w:r w:rsidR="00FA1C52" w:rsidRPr="004020EB">
        <w:rPr>
          <w:rFonts w:ascii="Verdana" w:hAnsi="Verdana"/>
          <w:sz w:val="20"/>
          <w:lang w:val="sr-Latn-RS"/>
        </w:rPr>
        <w:t>deć</w:t>
      </w:r>
      <w:r w:rsidRPr="004020EB">
        <w:rPr>
          <w:rFonts w:ascii="Verdana" w:hAnsi="Verdana"/>
          <w:sz w:val="20"/>
          <w:lang w:val="sr-Latn-RS"/>
        </w:rPr>
        <w:t>i akti:</w:t>
      </w:r>
    </w:p>
    <w:p w14:paraId="2535916B" w14:textId="77777777" w:rsidR="002C458F" w:rsidRPr="004020EB" w:rsidRDefault="002C458F">
      <w:pPr>
        <w:pStyle w:val="ListParagraph"/>
        <w:numPr>
          <w:ilvl w:val="0"/>
          <w:numId w:val="16"/>
        </w:numPr>
        <w:spacing w:line="360" w:lineRule="auto"/>
        <w:jc w:val="both"/>
        <w:rPr>
          <w:rFonts w:ascii="Verdana" w:hAnsi="Verdana"/>
          <w:vanish/>
          <w:sz w:val="20"/>
          <w:lang w:val="sr-Latn-RS"/>
          <w:specVanish/>
        </w:rPr>
      </w:pPr>
      <w:r w:rsidRPr="004020EB">
        <w:rPr>
          <w:rFonts w:ascii="Verdana" w:hAnsi="Verdana"/>
          <w:sz w:val="20"/>
          <w:lang w:val="sr-Latn-RS"/>
        </w:rPr>
        <w:t>Prilog 1 – predlog odluke o izmenama i dopunama osnivačkog akta Društva sticaoca</w:t>
      </w:r>
    </w:p>
    <w:p w14:paraId="35C11505" w14:textId="77777777" w:rsidR="00700592" w:rsidRPr="004020EB" w:rsidRDefault="00700592">
      <w:pPr>
        <w:pStyle w:val="ListParagraph"/>
        <w:numPr>
          <w:ilvl w:val="0"/>
          <w:numId w:val="16"/>
        </w:numPr>
        <w:spacing w:line="360" w:lineRule="auto"/>
        <w:jc w:val="both"/>
        <w:rPr>
          <w:rFonts w:ascii="Verdana" w:hAnsi="Verdana"/>
          <w:vanish/>
          <w:sz w:val="20"/>
          <w:lang w:val="sr-Latn-RS"/>
          <w:specVanish/>
        </w:rPr>
      </w:pPr>
      <w:r w:rsidRPr="004020EB">
        <w:rPr>
          <w:rFonts w:ascii="Verdana" w:hAnsi="Verdana"/>
          <w:sz w:val="20"/>
          <w:lang w:val="sr-Latn-RS"/>
        </w:rPr>
        <w:t>;</w:t>
      </w:r>
      <w:r w:rsidR="002C458F" w:rsidRPr="004020EB">
        <w:rPr>
          <w:rFonts w:ascii="Verdana" w:hAnsi="Verdana"/>
          <w:sz w:val="20"/>
          <w:lang w:val="sr-Latn-RS"/>
        </w:rPr>
        <w:t xml:space="preserve"> </w:t>
      </w:r>
    </w:p>
    <w:p w14:paraId="0224CB8F" w14:textId="77777777" w:rsidR="00700592" w:rsidRPr="004020EB" w:rsidRDefault="00700592">
      <w:pPr>
        <w:pStyle w:val="ListParagraph"/>
        <w:numPr>
          <w:ilvl w:val="0"/>
          <w:numId w:val="16"/>
        </w:numPr>
        <w:spacing w:line="360" w:lineRule="auto"/>
        <w:jc w:val="both"/>
        <w:rPr>
          <w:rFonts w:ascii="Verdana" w:hAnsi="Verdana"/>
          <w:vanish/>
          <w:sz w:val="20"/>
          <w:lang w:val="sr-Latn-RS"/>
          <w:specVanish/>
        </w:rPr>
      </w:pPr>
    </w:p>
    <w:p w14:paraId="5AFC4977" w14:textId="77777777" w:rsidR="00700592" w:rsidRPr="004020EB" w:rsidRDefault="00700592">
      <w:pPr>
        <w:pStyle w:val="ListParagraph"/>
        <w:numPr>
          <w:ilvl w:val="0"/>
          <w:numId w:val="16"/>
        </w:numPr>
        <w:spacing w:line="360" w:lineRule="auto"/>
        <w:jc w:val="both"/>
        <w:rPr>
          <w:rFonts w:ascii="Verdana" w:hAnsi="Verdana"/>
          <w:vanish/>
          <w:sz w:val="20"/>
          <w:lang w:val="sr-Latn-RS"/>
          <w:specVanish/>
        </w:rPr>
      </w:pPr>
    </w:p>
    <w:p w14:paraId="5E469328" w14:textId="77777777" w:rsidR="00700592" w:rsidRPr="004020EB" w:rsidRDefault="00700592">
      <w:pPr>
        <w:pStyle w:val="ListParagraph"/>
        <w:numPr>
          <w:ilvl w:val="0"/>
          <w:numId w:val="16"/>
        </w:numPr>
        <w:spacing w:line="360" w:lineRule="auto"/>
        <w:jc w:val="both"/>
        <w:rPr>
          <w:rFonts w:ascii="Verdana" w:hAnsi="Verdana"/>
          <w:vanish/>
          <w:sz w:val="20"/>
          <w:lang w:val="sr-Latn-RS"/>
          <w:specVanish/>
        </w:rPr>
      </w:pPr>
    </w:p>
    <w:p w14:paraId="35774A4C" w14:textId="77777777" w:rsidR="00126E69" w:rsidRPr="004020EB" w:rsidRDefault="00126E69">
      <w:pPr>
        <w:pStyle w:val="ListParagraph"/>
        <w:numPr>
          <w:ilvl w:val="0"/>
          <w:numId w:val="16"/>
        </w:numPr>
        <w:spacing w:line="360" w:lineRule="auto"/>
        <w:jc w:val="both"/>
        <w:rPr>
          <w:rFonts w:ascii="Verdana" w:hAnsi="Verdana"/>
          <w:vanish/>
          <w:sz w:val="20"/>
          <w:lang w:val="sr-Latn-RS"/>
          <w:specVanish/>
        </w:rPr>
      </w:pPr>
    </w:p>
    <w:p w14:paraId="610A1D71" w14:textId="77777777" w:rsidR="00126E69" w:rsidRPr="004020EB" w:rsidRDefault="00126E69">
      <w:pPr>
        <w:pStyle w:val="ListParagraph"/>
        <w:numPr>
          <w:ilvl w:val="0"/>
          <w:numId w:val="16"/>
        </w:numPr>
        <w:spacing w:line="360" w:lineRule="auto"/>
        <w:jc w:val="both"/>
        <w:rPr>
          <w:rFonts w:ascii="Verdana" w:hAnsi="Verdana"/>
          <w:vanish/>
          <w:sz w:val="20"/>
          <w:lang w:val="sr-Latn-RS"/>
          <w:specVanish/>
        </w:rPr>
      </w:pPr>
    </w:p>
    <w:p w14:paraId="51919075" w14:textId="77777777" w:rsidR="00126E69" w:rsidRPr="004020EB" w:rsidRDefault="00126E69">
      <w:pPr>
        <w:pStyle w:val="ListParagraph"/>
        <w:numPr>
          <w:ilvl w:val="0"/>
          <w:numId w:val="16"/>
        </w:numPr>
        <w:spacing w:line="360" w:lineRule="auto"/>
        <w:jc w:val="both"/>
        <w:rPr>
          <w:rFonts w:ascii="Verdana" w:hAnsi="Verdana"/>
          <w:vanish/>
          <w:sz w:val="20"/>
          <w:lang w:val="sr-Latn-RS"/>
          <w:specVanish/>
        </w:rPr>
      </w:pPr>
    </w:p>
    <w:p w14:paraId="7A232B73" w14:textId="77777777" w:rsidR="00126E69" w:rsidRPr="004020EB" w:rsidRDefault="00126E69">
      <w:pPr>
        <w:pStyle w:val="ListParagraph"/>
        <w:numPr>
          <w:ilvl w:val="0"/>
          <w:numId w:val="16"/>
        </w:numPr>
        <w:spacing w:line="360" w:lineRule="auto"/>
        <w:jc w:val="both"/>
        <w:rPr>
          <w:rFonts w:ascii="Verdana" w:hAnsi="Verdana"/>
          <w:vanish/>
          <w:sz w:val="20"/>
          <w:lang w:val="sr-Latn-RS"/>
          <w:specVanish/>
        </w:rPr>
      </w:pPr>
    </w:p>
    <w:p w14:paraId="1D63DDA7" w14:textId="77777777" w:rsidR="00126E69" w:rsidRPr="004020EB" w:rsidRDefault="00126E69">
      <w:pPr>
        <w:pStyle w:val="ListParagraph"/>
        <w:numPr>
          <w:ilvl w:val="0"/>
          <w:numId w:val="16"/>
        </w:numPr>
        <w:spacing w:line="360" w:lineRule="auto"/>
        <w:jc w:val="both"/>
        <w:rPr>
          <w:rFonts w:ascii="Verdana" w:hAnsi="Verdana"/>
          <w:vanish/>
          <w:sz w:val="20"/>
          <w:lang w:val="sr-Latn-RS"/>
          <w:specVanish/>
        </w:rPr>
      </w:pPr>
    </w:p>
    <w:p w14:paraId="13188F57" w14:textId="0DF00E38" w:rsidR="002C458F" w:rsidRPr="004020EB" w:rsidRDefault="002C458F">
      <w:pPr>
        <w:pStyle w:val="ListParagraph"/>
        <w:numPr>
          <w:ilvl w:val="0"/>
          <w:numId w:val="16"/>
        </w:numPr>
        <w:spacing w:line="360" w:lineRule="auto"/>
        <w:jc w:val="both"/>
        <w:rPr>
          <w:rFonts w:ascii="Verdana" w:hAnsi="Verdana"/>
          <w:vanish/>
          <w:sz w:val="20"/>
          <w:lang w:val="sr-Latn-RS"/>
          <w:specVanish/>
        </w:rPr>
      </w:pPr>
      <w:r w:rsidRPr="004020EB">
        <w:rPr>
          <w:rFonts w:ascii="Verdana" w:hAnsi="Verdana"/>
          <w:sz w:val="20"/>
          <w:lang w:val="sr-Latn-RS"/>
        </w:rPr>
        <w:t xml:space="preserve"> </w:t>
      </w:r>
    </w:p>
    <w:p w14:paraId="51DF7C82" w14:textId="66988DA4" w:rsidR="00FA1C52" w:rsidRPr="004020EB" w:rsidRDefault="00FA1C52">
      <w:pPr>
        <w:pStyle w:val="ListParagraph"/>
        <w:numPr>
          <w:ilvl w:val="0"/>
          <w:numId w:val="16"/>
        </w:numPr>
        <w:spacing w:line="360" w:lineRule="auto"/>
        <w:jc w:val="both"/>
        <w:rPr>
          <w:rFonts w:ascii="Verdana" w:hAnsi="Verdana"/>
          <w:sz w:val="20"/>
          <w:lang w:val="sr-Latn-RS"/>
        </w:rPr>
      </w:pPr>
    </w:p>
    <w:p w14:paraId="376CBA55" w14:textId="77777777" w:rsidR="00126E69" w:rsidRPr="004020EB" w:rsidRDefault="00126E69">
      <w:pPr>
        <w:pStyle w:val="ListParagraph"/>
        <w:numPr>
          <w:ilvl w:val="0"/>
          <w:numId w:val="16"/>
        </w:numPr>
        <w:spacing w:line="360" w:lineRule="auto"/>
        <w:jc w:val="both"/>
        <w:rPr>
          <w:rFonts w:ascii="Verdana" w:hAnsi="Verdana"/>
          <w:vanish/>
          <w:sz w:val="20"/>
          <w:lang w:val="sr-Latn-RS"/>
          <w:specVanish/>
        </w:rPr>
      </w:pPr>
      <w:r w:rsidRPr="004020EB">
        <w:rPr>
          <w:rFonts w:ascii="Verdana" w:hAnsi="Verdana"/>
          <w:sz w:val="20"/>
          <w:lang w:val="sr-Latn-RS"/>
        </w:rPr>
        <w:t>Prilog 2 – Spisak članova Društva prenosioca i pregled stečenih udela u Društvu sticaocu</w:t>
      </w:r>
    </w:p>
    <w:p w14:paraId="61351DC7" w14:textId="231F76F3" w:rsidR="00126E69" w:rsidRDefault="00126E69" w:rsidP="00126E69">
      <w:pPr>
        <w:spacing w:line="360" w:lineRule="auto"/>
        <w:ind w:firstLine="75"/>
        <w:jc w:val="both"/>
        <w:rPr>
          <w:rFonts w:ascii="Verdana" w:hAnsi="Verdana"/>
          <w:sz w:val="20"/>
          <w:lang w:val="sr-Latn-RS"/>
        </w:rPr>
      </w:pPr>
      <w:r w:rsidRPr="004020EB">
        <w:rPr>
          <w:rFonts w:ascii="Verdana" w:hAnsi="Verdana"/>
          <w:sz w:val="20"/>
          <w:lang w:val="sr-Latn-RS"/>
        </w:rPr>
        <w:t>;</w:t>
      </w:r>
    </w:p>
    <w:p w14:paraId="2CA84A21" w14:textId="2EACA988" w:rsidR="0017119D" w:rsidRPr="004020EB" w:rsidRDefault="0017119D">
      <w:pPr>
        <w:pStyle w:val="ListParagraph"/>
        <w:numPr>
          <w:ilvl w:val="0"/>
          <w:numId w:val="16"/>
        </w:numPr>
        <w:spacing w:line="360" w:lineRule="auto"/>
        <w:jc w:val="both"/>
        <w:rPr>
          <w:rFonts w:ascii="Verdana" w:hAnsi="Verdana"/>
          <w:sz w:val="20"/>
          <w:lang w:val="sr-Latn-RS"/>
        </w:rPr>
      </w:pPr>
      <w:r w:rsidRPr="004020EB">
        <w:rPr>
          <w:rFonts w:ascii="Verdana" w:hAnsi="Verdana"/>
          <w:sz w:val="20"/>
          <w:lang w:val="sr-Latn-RS"/>
        </w:rPr>
        <w:t xml:space="preserve">Prilog </w:t>
      </w:r>
      <w:r>
        <w:rPr>
          <w:rFonts w:ascii="Verdana" w:hAnsi="Verdana"/>
          <w:sz w:val="20"/>
          <w:lang w:val="sr-Latn-RS"/>
        </w:rPr>
        <w:t>3</w:t>
      </w:r>
      <w:r w:rsidRPr="004020EB">
        <w:rPr>
          <w:rFonts w:ascii="Verdana" w:hAnsi="Verdana"/>
          <w:sz w:val="20"/>
          <w:lang w:val="sr-Latn-RS"/>
        </w:rPr>
        <w:t xml:space="preserve"> – </w:t>
      </w:r>
      <w:r>
        <w:rPr>
          <w:rFonts w:ascii="Verdana" w:hAnsi="Verdana"/>
          <w:sz w:val="20"/>
          <w:lang w:val="sr-Latn-RS"/>
        </w:rPr>
        <w:t>Bilans Društva prenosioca na 30.04.2025. godine</w:t>
      </w:r>
    </w:p>
    <w:p w14:paraId="67FD42A5" w14:textId="77777777" w:rsidR="002C458F" w:rsidRPr="004020EB" w:rsidRDefault="002C458F">
      <w:pPr>
        <w:pStyle w:val="ListParagraph"/>
        <w:numPr>
          <w:ilvl w:val="0"/>
          <w:numId w:val="16"/>
        </w:numPr>
        <w:spacing w:line="360" w:lineRule="auto"/>
        <w:jc w:val="both"/>
        <w:rPr>
          <w:rFonts w:ascii="Verdana" w:hAnsi="Verdana"/>
          <w:vanish/>
          <w:kern w:val="20"/>
          <w:sz w:val="20"/>
          <w:lang w:val="sr-Latn-RS"/>
          <w:specVanish/>
        </w:rPr>
      </w:pPr>
    </w:p>
    <w:p w14:paraId="68CE9093" w14:textId="77777777" w:rsidR="00FA1C52" w:rsidRPr="004020EB" w:rsidRDefault="00FA1C52">
      <w:pPr>
        <w:pStyle w:val="ListParagraph"/>
        <w:numPr>
          <w:ilvl w:val="0"/>
          <w:numId w:val="16"/>
        </w:numPr>
        <w:spacing w:line="360" w:lineRule="auto"/>
        <w:jc w:val="both"/>
        <w:rPr>
          <w:rFonts w:ascii="Verdana" w:hAnsi="Verdana"/>
          <w:vanish/>
          <w:sz w:val="20"/>
          <w:lang w:val="sr-Latn-RS"/>
          <w:specVanish/>
        </w:rPr>
      </w:pPr>
    </w:p>
    <w:p w14:paraId="15A0AF52" w14:textId="17FD3B09" w:rsidR="002C458F" w:rsidRPr="00780710" w:rsidRDefault="002C458F">
      <w:pPr>
        <w:pStyle w:val="ListParagraph"/>
        <w:numPr>
          <w:ilvl w:val="0"/>
          <w:numId w:val="16"/>
        </w:numPr>
        <w:spacing w:line="360" w:lineRule="auto"/>
        <w:jc w:val="both"/>
        <w:rPr>
          <w:rFonts w:ascii="Verdana" w:hAnsi="Verdana"/>
          <w:vanish/>
          <w:sz w:val="20"/>
          <w:lang w:val="sr-Latn-RS"/>
          <w:specVanish/>
        </w:rPr>
      </w:pPr>
      <w:bookmarkStart w:id="5" w:name="_Hlk106799063"/>
      <w:r w:rsidRPr="004020EB">
        <w:rPr>
          <w:rFonts w:ascii="Verdana" w:hAnsi="Verdana"/>
          <w:kern w:val="20"/>
          <w:sz w:val="20"/>
          <w:lang w:val="sr-Latn-RS"/>
        </w:rPr>
        <w:t>Prilog 4 -</w:t>
      </w:r>
      <w:r w:rsidRPr="004020EB">
        <w:rPr>
          <w:rFonts w:ascii="Verdana" w:hAnsi="Verdana"/>
          <w:sz w:val="20"/>
          <w:lang w:val="sr-Latn-RS"/>
        </w:rPr>
        <w:t xml:space="preserve"> S</w:t>
      </w:r>
      <w:r w:rsidRPr="009817C6">
        <w:rPr>
          <w:rFonts w:ascii="Verdana" w:hAnsi="Verdana"/>
          <w:sz w:val="20"/>
          <w:lang w:val="sr-Latn-RS"/>
        </w:rPr>
        <w:t>pisak zaposlenih u Društvu prenosiocu čiji se radni odnos nastavlja u Društvu sticaocu;</w:t>
      </w:r>
    </w:p>
    <w:p w14:paraId="11AB8666" w14:textId="77777777" w:rsidR="00126E69" w:rsidRPr="00126E69" w:rsidRDefault="002C458F">
      <w:pPr>
        <w:pStyle w:val="ListParagraph"/>
        <w:numPr>
          <w:ilvl w:val="0"/>
          <w:numId w:val="16"/>
        </w:numPr>
        <w:spacing w:after="160" w:line="360" w:lineRule="auto"/>
        <w:jc w:val="both"/>
        <w:rPr>
          <w:rFonts w:ascii="Verdana" w:hAnsi="Verdana"/>
          <w:sz w:val="20"/>
          <w:lang w:val="sr-Latn-RS"/>
          <w:specVanish/>
        </w:rPr>
      </w:pPr>
      <w:r w:rsidRPr="00126E69">
        <w:rPr>
          <w:rFonts w:ascii="Verdana" w:hAnsi="Verdana"/>
          <w:kern w:val="20"/>
          <w:sz w:val="20"/>
          <w:highlight w:val="yellow"/>
          <w:lang w:val="sr-Latn-RS"/>
        </w:rPr>
        <w:t xml:space="preserve"> </w:t>
      </w:r>
    </w:p>
    <w:bookmarkEnd w:id="5"/>
    <w:p w14:paraId="4818B96A" w14:textId="77777777" w:rsidR="006431CF" w:rsidRPr="006431CF" w:rsidRDefault="002C458F" w:rsidP="006431CF">
      <w:pPr>
        <w:pStyle w:val="ListParagraph"/>
        <w:numPr>
          <w:ilvl w:val="0"/>
          <w:numId w:val="16"/>
        </w:numPr>
        <w:spacing w:after="160" w:line="360" w:lineRule="auto"/>
        <w:jc w:val="both"/>
        <w:rPr>
          <w:rFonts w:ascii="Verdana" w:hAnsi="Verdana"/>
          <w:sz w:val="20"/>
          <w:lang w:val="sr-Latn-RS"/>
        </w:rPr>
      </w:pPr>
      <w:r w:rsidRPr="00D55A75">
        <w:rPr>
          <w:rFonts w:ascii="Verdana" w:hAnsi="Verdana"/>
          <w:sz w:val="20"/>
          <w:lang w:val="sr-Latn-RS"/>
        </w:rPr>
        <w:t>Prilog 5 – spisak ugovora o finansijskom lizingu koji su zaključeni između Društva prenosioca kao davaoca lizinga i fizičkih i pravnih lica kao korisnika finansijskog lizinga koji sadrži i podatke o predmetu ugovora o finansijskom lizingu čiji je vlasnik Društvo prenosilac</w:t>
      </w:r>
      <w:r w:rsidR="008B44A0" w:rsidRPr="00D55A75">
        <w:rPr>
          <w:rFonts w:ascii="Verdana" w:hAnsi="Verdana"/>
          <w:sz w:val="20"/>
          <w:lang w:val="sr-Latn-RS"/>
        </w:rPr>
        <w:t xml:space="preserve"> na dan</w:t>
      </w:r>
      <w:r w:rsidR="00740F1D" w:rsidRPr="00D55A75">
        <w:rPr>
          <w:rFonts w:ascii="Verdana" w:hAnsi="Verdana"/>
          <w:sz w:val="20"/>
          <w:lang w:val="sr-Latn-RS"/>
        </w:rPr>
        <w:t xml:space="preserve"> </w:t>
      </w:r>
      <w:r w:rsidR="00211771">
        <w:rPr>
          <w:rFonts w:ascii="Verdana" w:hAnsi="Verdana"/>
          <w:sz w:val="20"/>
          <w:lang w:val="sr-Latn-RS"/>
        </w:rPr>
        <w:t xml:space="preserve">30.04.2025. </w:t>
      </w:r>
      <w:r w:rsidR="00740F1D" w:rsidRPr="00EA1519">
        <w:rPr>
          <w:rFonts w:ascii="Verdana" w:hAnsi="Verdana"/>
          <w:sz w:val="20"/>
          <w:lang w:val="sr-Latn-RS" w:eastAsia="de-DE"/>
        </w:rPr>
        <w:t>godine</w:t>
      </w:r>
      <w:r w:rsidR="00126E69" w:rsidRPr="00EA1519">
        <w:rPr>
          <w:rFonts w:ascii="Verdana" w:hAnsi="Verdana"/>
          <w:kern w:val="20"/>
          <w:sz w:val="20"/>
          <w:lang w:val="sr-Latn-RS"/>
        </w:rPr>
        <w:t>.</w:t>
      </w:r>
    </w:p>
    <w:p w14:paraId="01B042F1" w14:textId="6BE4EB03" w:rsidR="00AE3D04" w:rsidRPr="006431CF" w:rsidRDefault="00D8143E" w:rsidP="006431CF">
      <w:pPr>
        <w:spacing w:after="160" w:line="360" w:lineRule="auto"/>
        <w:jc w:val="both"/>
        <w:rPr>
          <w:rFonts w:ascii="Verdana" w:hAnsi="Verdana"/>
          <w:sz w:val="20"/>
          <w:lang w:val="sr-Latn-RS"/>
        </w:rPr>
      </w:pPr>
      <w:r w:rsidRPr="006431CF">
        <w:rPr>
          <w:rFonts w:ascii="Verdana" w:hAnsi="Verdana"/>
          <w:b/>
          <w:sz w:val="20"/>
          <w:lang w:val="sr-Latn-RS" w:eastAsia="de-DE"/>
        </w:rPr>
        <w:t>UGOVORNE STRANE SU SE DOGOVORILE KAKO SLEDI</w:t>
      </w:r>
      <w:r w:rsidR="00AE3D04" w:rsidRPr="006431CF">
        <w:rPr>
          <w:rFonts w:ascii="Verdana" w:hAnsi="Verdana"/>
          <w:sz w:val="20"/>
          <w:lang w:val="sr-Latn-RS" w:eastAsia="de-DE"/>
        </w:rPr>
        <w:t>:</w:t>
      </w:r>
    </w:p>
    <w:p w14:paraId="0A7B5F43" w14:textId="71B70BA2" w:rsidR="00AE3D04" w:rsidRPr="006431CF" w:rsidRDefault="00DF7B70">
      <w:pPr>
        <w:pStyle w:val="ListParagraph"/>
        <w:numPr>
          <w:ilvl w:val="0"/>
          <w:numId w:val="43"/>
        </w:numPr>
        <w:spacing w:line="360" w:lineRule="auto"/>
        <w:jc w:val="both"/>
        <w:rPr>
          <w:rFonts w:ascii="Verdana" w:hAnsi="Verdana"/>
          <w:b/>
          <w:bCs/>
          <w:sz w:val="20"/>
          <w:lang w:val="sr-Latn-RS"/>
        </w:rPr>
      </w:pPr>
      <w:r w:rsidRPr="006431CF">
        <w:rPr>
          <w:rFonts w:ascii="Verdana" w:hAnsi="Verdana"/>
          <w:b/>
          <w:bCs/>
          <w:sz w:val="20"/>
          <w:lang w:val="sr-Latn-RS"/>
        </w:rPr>
        <w:t>PREDMET</w:t>
      </w:r>
      <w:r w:rsidR="00FA1C52" w:rsidRPr="006431CF">
        <w:rPr>
          <w:rFonts w:ascii="Verdana" w:hAnsi="Verdana"/>
          <w:b/>
          <w:bCs/>
          <w:sz w:val="20"/>
          <w:lang w:val="sr-Latn-RS"/>
        </w:rPr>
        <w:t xml:space="preserve"> </w:t>
      </w:r>
      <w:r w:rsidR="00A00918" w:rsidRPr="006431CF">
        <w:rPr>
          <w:rFonts w:ascii="Verdana" w:hAnsi="Verdana"/>
          <w:b/>
          <w:bCs/>
          <w:sz w:val="20"/>
          <w:lang w:val="sr-Latn-RS"/>
        </w:rPr>
        <w:t>PRIPAJANJ</w:t>
      </w:r>
      <w:r w:rsidR="00817131" w:rsidRPr="006431CF">
        <w:rPr>
          <w:rFonts w:ascii="Verdana" w:hAnsi="Verdana"/>
          <w:b/>
          <w:bCs/>
          <w:sz w:val="20"/>
          <w:lang w:val="sr-Latn-RS"/>
        </w:rPr>
        <w:t xml:space="preserve">A </w:t>
      </w:r>
    </w:p>
    <w:p w14:paraId="1BAD3008" w14:textId="77777777" w:rsidR="006431CF" w:rsidRDefault="006431CF" w:rsidP="006431CF">
      <w:pPr>
        <w:spacing w:line="360" w:lineRule="auto"/>
        <w:jc w:val="both"/>
        <w:rPr>
          <w:rFonts w:ascii="Verdana" w:hAnsi="Verdana"/>
          <w:sz w:val="20"/>
          <w:lang w:val="sr-Latn-RS" w:eastAsia="de-DE"/>
        </w:rPr>
      </w:pPr>
    </w:p>
    <w:p w14:paraId="4A1404B0" w14:textId="07A68E49" w:rsidR="009B3CBF" w:rsidRPr="006431CF" w:rsidRDefault="005E055D" w:rsidP="006431CF">
      <w:pPr>
        <w:spacing w:line="360" w:lineRule="auto"/>
        <w:jc w:val="both"/>
        <w:rPr>
          <w:rFonts w:ascii="Verdana" w:hAnsi="Verdana"/>
          <w:sz w:val="20"/>
          <w:lang w:val="sr-Latn-RS"/>
        </w:rPr>
      </w:pPr>
      <w:r w:rsidRPr="006431CF">
        <w:rPr>
          <w:rFonts w:ascii="Verdana" w:hAnsi="Verdana"/>
          <w:sz w:val="20"/>
          <w:lang w:val="sr-Latn-RS" w:eastAsia="de-DE"/>
        </w:rPr>
        <w:t>P</w:t>
      </w:r>
      <w:r w:rsidR="00DF7B70" w:rsidRPr="006431CF">
        <w:rPr>
          <w:rFonts w:ascii="Verdana" w:hAnsi="Verdana"/>
          <w:sz w:val="20"/>
          <w:lang w:val="sr-Latn-RS" w:eastAsia="de-DE"/>
        </w:rPr>
        <w:t>redmet ovog Ugovora jeste sprovođenje statusne promene pripajanja Društva</w:t>
      </w:r>
      <w:r w:rsidRPr="006431CF">
        <w:rPr>
          <w:rFonts w:ascii="Verdana" w:hAnsi="Verdana"/>
          <w:sz w:val="20"/>
          <w:lang w:val="sr-Latn-RS" w:eastAsia="de-DE"/>
        </w:rPr>
        <w:t xml:space="preserve"> </w:t>
      </w:r>
      <w:r w:rsidR="00DF7B70" w:rsidRPr="006431CF">
        <w:rPr>
          <w:rFonts w:ascii="Verdana" w:hAnsi="Verdana"/>
          <w:sz w:val="20"/>
          <w:lang w:val="sr-Latn-RS" w:eastAsia="de-DE"/>
        </w:rPr>
        <w:t xml:space="preserve">prenosioca Društvu sticaocu, i to tako što Društvo prenosilac prenosi </w:t>
      </w:r>
      <w:r w:rsidR="0064330E" w:rsidRPr="006431CF">
        <w:rPr>
          <w:rFonts w:ascii="Verdana" w:hAnsi="Verdana"/>
          <w:sz w:val="20"/>
          <w:lang w:val="sr-Latn-RS" w:eastAsia="de-DE"/>
        </w:rPr>
        <w:t>svoju</w:t>
      </w:r>
      <w:r w:rsidR="00E33D6E" w:rsidRPr="006431CF">
        <w:rPr>
          <w:rFonts w:ascii="Verdana" w:hAnsi="Verdana"/>
          <w:sz w:val="20"/>
          <w:lang w:val="sr-Latn-RS" w:eastAsia="de-DE"/>
        </w:rPr>
        <w:t xml:space="preserve"> celokupnu imovinu</w:t>
      </w:r>
      <w:r w:rsidR="00341122" w:rsidRPr="006431CF">
        <w:rPr>
          <w:rFonts w:ascii="Verdana" w:hAnsi="Verdana"/>
          <w:sz w:val="20"/>
          <w:lang w:val="sr-Latn-RS" w:eastAsia="de-DE"/>
        </w:rPr>
        <w:t>,</w:t>
      </w:r>
      <w:r w:rsidR="00E33D6E" w:rsidRPr="006431CF">
        <w:rPr>
          <w:rFonts w:ascii="Verdana" w:hAnsi="Verdana"/>
          <w:sz w:val="20"/>
          <w:lang w:val="sr-Latn-RS" w:eastAsia="de-DE"/>
        </w:rPr>
        <w:t xml:space="preserve"> prava i obaveze na Društvo sticaoca i </w:t>
      </w:r>
      <w:r w:rsidR="009B3CBF" w:rsidRPr="006431CF">
        <w:rPr>
          <w:rFonts w:ascii="Verdana" w:hAnsi="Verdana"/>
          <w:sz w:val="20"/>
          <w:lang w:val="sr-Latn-RS" w:eastAsia="de-DE"/>
        </w:rPr>
        <w:t xml:space="preserve">prestaje da postoji bez sprovođenja likvidacije, dok </w:t>
      </w:r>
      <w:r w:rsidR="00E33D6E" w:rsidRPr="006431CF">
        <w:rPr>
          <w:rFonts w:ascii="Verdana" w:hAnsi="Verdana"/>
          <w:sz w:val="20"/>
          <w:lang w:val="sr-Latn-RS" w:eastAsia="de-DE"/>
        </w:rPr>
        <w:t xml:space="preserve">na Društvo sticaoca </w:t>
      </w:r>
      <w:r w:rsidR="00FA1C52" w:rsidRPr="006431CF">
        <w:rPr>
          <w:rFonts w:ascii="Verdana" w:hAnsi="Verdana"/>
          <w:sz w:val="20"/>
          <w:lang w:val="sr-Latn-RS" w:eastAsia="de-DE"/>
        </w:rPr>
        <w:t>kao univerzalnog pravno</w:t>
      </w:r>
      <w:r w:rsidR="00821D51" w:rsidRPr="006431CF">
        <w:rPr>
          <w:rFonts w:ascii="Verdana" w:hAnsi="Verdana"/>
          <w:sz w:val="20"/>
          <w:lang w:val="sr-Latn-RS" w:eastAsia="de-DE"/>
        </w:rPr>
        <w:t>g</w:t>
      </w:r>
      <w:r w:rsidR="007E5203" w:rsidRPr="006431CF">
        <w:rPr>
          <w:rFonts w:ascii="Verdana" w:hAnsi="Verdana"/>
          <w:sz w:val="20"/>
          <w:lang w:val="sr-Latn-RS" w:eastAsia="de-DE"/>
        </w:rPr>
        <w:t xml:space="preserve"> sledbenik</w:t>
      </w:r>
      <w:r w:rsidR="00FA1C52" w:rsidRPr="006431CF">
        <w:rPr>
          <w:rFonts w:ascii="Verdana" w:hAnsi="Verdana"/>
          <w:sz w:val="20"/>
          <w:lang w:val="sr-Latn-RS" w:eastAsia="de-DE"/>
        </w:rPr>
        <w:t>a</w:t>
      </w:r>
      <w:r w:rsidR="007E5203" w:rsidRPr="006431CF">
        <w:rPr>
          <w:rFonts w:ascii="Verdana" w:hAnsi="Verdana"/>
          <w:sz w:val="20"/>
          <w:lang w:val="sr-Latn-RS" w:eastAsia="de-DE"/>
        </w:rPr>
        <w:t xml:space="preserve"> </w:t>
      </w:r>
      <w:r w:rsidR="00E33D6E" w:rsidRPr="006431CF">
        <w:rPr>
          <w:rFonts w:ascii="Verdana" w:hAnsi="Verdana"/>
          <w:sz w:val="20"/>
          <w:lang w:val="sr-Latn-RS" w:eastAsia="de-DE"/>
        </w:rPr>
        <w:t xml:space="preserve">prelaze </w:t>
      </w:r>
      <w:r w:rsidR="00996CBE" w:rsidRPr="006431CF">
        <w:rPr>
          <w:rFonts w:ascii="Verdana" w:hAnsi="Verdana"/>
          <w:sz w:val="20"/>
          <w:lang w:val="sr-Latn-RS" w:eastAsia="de-DE"/>
        </w:rPr>
        <w:t>c</w:t>
      </w:r>
      <w:r w:rsidR="00E33D6E" w:rsidRPr="006431CF">
        <w:rPr>
          <w:rFonts w:ascii="Verdana" w:hAnsi="Verdana"/>
          <w:sz w:val="20"/>
          <w:lang w:val="sr-Latn-RS" w:eastAsia="de-DE"/>
        </w:rPr>
        <w:t xml:space="preserve">elokupna imovina, prava i obaveze Društva </w:t>
      </w:r>
      <w:proofErr w:type="spellStart"/>
      <w:r w:rsidR="00E33D6E" w:rsidRPr="006431CF">
        <w:rPr>
          <w:rFonts w:ascii="Verdana" w:hAnsi="Verdana"/>
          <w:sz w:val="20"/>
          <w:lang w:val="sr-Latn-RS" w:eastAsia="de-DE"/>
        </w:rPr>
        <w:t>prenosica</w:t>
      </w:r>
      <w:proofErr w:type="spellEnd"/>
      <w:r w:rsidR="00E33D6E" w:rsidRPr="006431CF">
        <w:rPr>
          <w:rFonts w:ascii="Verdana" w:hAnsi="Verdana"/>
          <w:sz w:val="20"/>
          <w:lang w:val="sr-Latn-RS" w:eastAsia="de-DE"/>
        </w:rPr>
        <w:t xml:space="preserve">, a </w:t>
      </w:r>
      <w:r w:rsidR="009B3CBF" w:rsidRPr="006431CF">
        <w:rPr>
          <w:rFonts w:ascii="Verdana" w:hAnsi="Verdana"/>
          <w:sz w:val="20"/>
          <w:lang w:val="sr-Latn-RS" w:eastAsia="de-DE"/>
        </w:rPr>
        <w:t>Društvo sticalac nastavlja sa poslovanjem</w:t>
      </w:r>
      <w:r w:rsidR="00B34DE2" w:rsidRPr="006431CF">
        <w:rPr>
          <w:rFonts w:ascii="Verdana" w:hAnsi="Verdana"/>
          <w:sz w:val="20"/>
          <w:lang w:val="sr-Latn-RS" w:eastAsia="de-DE"/>
        </w:rPr>
        <w:t xml:space="preserve"> pod istim poslovnim imenom, </w:t>
      </w:r>
      <w:r w:rsidR="00E33D6E" w:rsidRPr="006431CF">
        <w:rPr>
          <w:rFonts w:ascii="Verdana" w:hAnsi="Verdana"/>
          <w:sz w:val="20"/>
          <w:lang w:val="sr-Latn-RS" w:eastAsia="de-DE"/>
        </w:rPr>
        <w:t xml:space="preserve">sa istim </w:t>
      </w:r>
      <w:r w:rsidR="00B34DE2" w:rsidRPr="006431CF">
        <w:rPr>
          <w:rFonts w:ascii="Verdana" w:hAnsi="Verdana"/>
          <w:sz w:val="20"/>
          <w:lang w:val="sr-Latn-RS" w:eastAsia="de-DE"/>
        </w:rPr>
        <w:t xml:space="preserve">sedištem </w:t>
      </w:r>
      <w:r w:rsidR="00A00918" w:rsidRPr="006431CF">
        <w:rPr>
          <w:rFonts w:ascii="Verdana" w:hAnsi="Verdana"/>
          <w:sz w:val="20"/>
          <w:lang w:val="sr-Latn-RS" w:eastAsia="de-DE"/>
        </w:rPr>
        <w:t>i</w:t>
      </w:r>
      <w:r w:rsidR="00B34DE2" w:rsidRPr="006431CF">
        <w:rPr>
          <w:rFonts w:ascii="Verdana" w:hAnsi="Verdana"/>
          <w:sz w:val="20"/>
          <w:lang w:val="sr-Latn-RS" w:eastAsia="de-DE"/>
        </w:rPr>
        <w:t xml:space="preserve"> pretežnom delatnošću,</w:t>
      </w:r>
      <w:r w:rsidR="009B3CBF" w:rsidRPr="006431CF">
        <w:rPr>
          <w:rFonts w:ascii="Verdana" w:hAnsi="Verdana"/>
          <w:sz w:val="20"/>
          <w:lang w:val="sr-Latn-RS" w:eastAsia="de-DE"/>
        </w:rPr>
        <w:t xml:space="preserve"> uz sprovođenje promene povećanja osnovnog kapitala</w:t>
      </w:r>
      <w:r w:rsidR="00817131" w:rsidRPr="006431CF">
        <w:rPr>
          <w:rFonts w:ascii="Verdana" w:hAnsi="Verdana"/>
          <w:sz w:val="20"/>
          <w:lang w:val="sr-Latn-RS" w:eastAsia="de-DE"/>
        </w:rPr>
        <w:t>, promenu vlasničke strukture usled zamene udela</w:t>
      </w:r>
      <w:r w:rsidR="00A44045" w:rsidRPr="006431CF">
        <w:rPr>
          <w:rFonts w:ascii="Verdana" w:hAnsi="Verdana"/>
          <w:sz w:val="20"/>
          <w:lang w:val="sr-Latn-RS" w:eastAsia="de-DE"/>
        </w:rPr>
        <w:t xml:space="preserve"> i</w:t>
      </w:r>
      <w:r w:rsidR="009B3CBF" w:rsidRPr="006431CF">
        <w:rPr>
          <w:rFonts w:ascii="Verdana" w:hAnsi="Verdana"/>
          <w:sz w:val="20"/>
          <w:lang w:val="sr-Latn-RS" w:eastAsia="de-DE"/>
        </w:rPr>
        <w:t xml:space="preserve"> preuzimanje zaposlenih Društva prenosioca</w:t>
      </w:r>
      <w:r w:rsidR="00BC4A15" w:rsidRPr="006431CF">
        <w:rPr>
          <w:rFonts w:ascii="Verdana" w:hAnsi="Verdana"/>
          <w:sz w:val="20"/>
          <w:lang w:val="sr-Latn-RS"/>
        </w:rPr>
        <w:t xml:space="preserve"> („</w:t>
      </w:r>
      <w:r w:rsidR="009B3CBF" w:rsidRPr="006431CF">
        <w:rPr>
          <w:rFonts w:ascii="Verdana" w:hAnsi="Verdana"/>
          <w:b/>
          <w:sz w:val="20"/>
          <w:lang w:val="sr-Latn-RS"/>
        </w:rPr>
        <w:t>Pripajanje</w:t>
      </w:r>
      <w:r w:rsidR="00BC4A15" w:rsidRPr="006431CF">
        <w:rPr>
          <w:rFonts w:ascii="Verdana" w:hAnsi="Verdana"/>
          <w:sz w:val="20"/>
          <w:lang w:val="sr-Latn-RS"/>
        </w:rPr>
        <w:t>“)</w:t>
      </w:r>
      <w:r w:rsidR="00EE6933" w:rsidRPr="006431CF">
        <w:rPr>
          <w:rFonts w:ascii="Verdana" w:hAnsi="Verdana"/>
          <w:sz w:val="20"/>
          <w:lang w:val="sr-Latn-RS"/>
        </w:rPr>
        <w:t>.</w:t>
      </w:r>
    </w:p>
    <w:p w14:paraId="486409BC" w14:textId="77777777" w:rsidR="006431CF" w:rsidRDefault="006431CF" w:rsidP="006431CF">
      <w:pPr>
        <w:spacing w:line="360" w:lineRule="auto"/>
        <w:jc w:val="both"/>
        <w:rPr>
          <w:rFonts w:ascii="Verdana" w:hAnsi="Verdana"/>
          <w:b/>
          <w:sz w:val="20"/>
          <w:lang w:val="sr-Latn-RS" w:eastAsia="de-DE"/>
        </w:rPr>
      </w:pPr>
    </w:p>
    <w:p w14:paraId="2FAC0B94" w14:textId="41F3FDFF" w:rsidR="00941828" w:rsidRPr="006431CF" w:rsidRDefault="00941828">
      <w:pPr>
        <w:pStyle w:val="ListParagraph"/>
        <w:numPr>
          <w:ilvl w:val="0"/>
          <w:numId w:val="43"/>
        </w:numPr>
        <w:spacing w:line="360" w:lineRule="auto"/>
        <w:jc w:val="both"/>
        <w:rPr>
          <w:rFonts w:ascii="Verdana" w:hAnsi="Verdana"/>
          <w:sz w:val="20"/>
          <w:lang w:val="sr-Latn-RS" w:eastAsia="de-DE"/>
        </w:rPr>
      </w:pPr>
      <w:r w:rsidRPr="006431CF">
        <w:rPr>
          <w:rFonts w:ascii="Verdana" w:hAnsi="Verdana"/>
          <w:b/>
          <w:sz w:val="20"/>
          <w:lang w:val="sr-Latn-RS" w:eastAsia="de-DE"/>
        </w:rPr>
        <w:t xml:space="preserve">CILJ </w:t>
      </w:r>
      <w:r w:rsidR="00821D51" w:rsidRPr="006431CF">
        <w:rPr>
          <w:rFonts w:ascii="Verdana" w:hAnsi="Verdana"/>
          <w:b/>
          <w:sz w:val="20"/>
          <w:lang w:val="sr-Latn-RS" w:eastAsia="de-DE"/>
        </w:rPr>
        <w:t>I</w:t>
      </w:r>
      <w:r w:rsidR="0032394F" w:rsidRPr="006431CF">
        <w:rPr>
          <w:rFonts w:ascii="Verdana" w:hAnsi="Verdana"/>
          <w:b/>
          <w:sz w:val="20"/>
          <w:lang w:val="sr-Latn-RS" w:eastAsia="de-DE"/>
        </w:rPr>
        <w:t xml:space="preserve"> USLOVI </w:t>
      </w:r>
      <w:r w:rsidRPr="006431CF">
        <w:rPr>
          <w:rFonts w:ascii="Verdana" w:hAnsi="Verdana"/>
          <w:b/>
          <w:sz w:val="20"/>
          <w:lang w:val="sr-Latn-RS" w:eastAsia="de-DE"/>
        </w:rPr>
        <w:t>PRIPAJANJA</w:t>
      </w:r>
    </w:p>
    <w:p w14:paraId="5E524E7E" w14:textId="77777777" w:rsidR="005E055D" w:rsidRPr="00300398" w:rsidRDefault="005E055D" w:rsidP="005E055D">
      <w:pPr>
        <w:pStyle w:val="ListParagraph"/>
        <w:tabs>
          <w:tab w:val="num" w:pos="2487"/>
        </w:tabs>
        <w:spacing w:line="360" w:lineRule="auto"/>
        <w:jc w:val="both"/>
        <w:rPr>
          <w:rFonts w:ascii="Verdana" w:hAnsi="Verdana"/>
          <w:sz w:val="20"/>
          <w:lang w:val="sr-Latn-RS" w:eastAsia="de-DE"/>
        </w:rPr>
      </w:pPr>
    </w:p>
    <w:p w14:paraId="3E04B0AF" w14:textId="626D2A92" w:rsidR="00FA1C52" w:rsidRPr="00F74937" w:rsidRDefault="00330E14">
      <w:pPr>
        <w:pStyle w:val="ListParagraph"/>
        <w:numPr>
          <w:ilvl w:val="0"/>
          <w:numId w:val="31"/>
        </w:numPr>
        <w:spacing w:line="360" w:lineRule="auto"/>
        <w:jc w:val="both"/>
        <w:rPr>
          <w:rFonts w:ascii="Verdana" w:hAnsi="Verdana"/>
          <w:sz w:val="20"/>
          <w:lang w:val="sr-Latn-RS"/>
        </w:rPr>
      </w:pPr>
      <w:r w:rsidRPr="00F74937">
        <w:rPr>
          <w:rFonts w:ascii="Verdana" w:hAnsi="Verdana"/>
          <w:sz w:val="20"/>
          <w:lang w:val="sr-Latn-RS"/>
        </w:rPr>
        <w:t xml:space="preserve">Imajući u vidu da su Učesnici pripajanja povezana lica koja </w:t>
      </w:r>
      <w:r w:rsidR="00996CBE" w:rsidRPr="00F74937">
        <w:rPr>
          <w:rFonts w:ascii="Verdana" w:hAnsi="Verdana"/>
          <w:sz w:val="20"/>
          <w:lang w:val="sr-Latn-RS"/>
        </w:rPr>
        <w:t xml:space="preserve">obavljaju istu </w:t>
      </w:r>
      <w:r w:rsidRPr="00F74937">
        <w:rPr>
          <w:rFonts w:ascii="Verdana" w:hAnsi="Verdana"/>
          <w:sz w:val="20"/>
          <w:lang w:val="sr-Latn-RS"/>
        </w:rPr>
        <w:t xml:space="preserve"> </w:t>
      </w:r>
      <w:r w:rsidR="00941828" w:rsidRPr="00F74937">
        <w:rPr>
          <w:rFonts w:ascii="Verdana" w:hAnsi="Verdana"/>
          <w:sz w:val="20"/>
          <w:lang w:val="sr-Latn-RS"/>
        </w:rPr>
        <w:t xml:space="preserve">poslovnu </w:t>
      </w:r>
      <w:r w:rsidRPr="00F74937">
        <w:rPr>
          <w:rFonts w:ascii="Verdana" w:hAnsi="Verdana"/>
          <w:sz w:val="20"/>
          <w:lang w:val="sr-Latn-RS"/>
        </w:rPr>
        <w:t>delatnost</w:t>
      </w:r>
      <w:r w:rsidR="00996CBE" w:rsidRPr="00F74937">
        <w:rPr>
          <w:rFonts w:ascii="Verdana" w:hAnsi="Verdana"/>
          <w:sz w:val="20"/>
          <w:lang w:val="sr-Latn-RS"/>
        </w:rPr>
        <w:t xml:space="preserve"> </w:t>
      </w:r>
      <w:r w:rsidR="003E7477" w:rsidRPr="00F74937">
        <w:rPr>
          <w:rFonts w:ascii="Verdana" w:hAnsi="Verdana"/>
          <w:sz w:val="20"/>
          <w:lang w:val="sr-Latn-RS"/>
        </w:rPr>
        <w:t>– finansijski lizing</w:t>
      </w:r>
      <w:r w:rsidR="00941828" w:rsidRPr="00F74937">
        <w:rPr>
          <w:rFonts w:ascii="Verdana" w:hAnsi="Verdana"/>
          <w:sz w:val="20"/>
          <w:lang w:val="sr-Latn-RS"/>
        </w:rPr>
        <w:t xml:space="preserve">  i imaju istovetnu poslovnu politiku</w:t>
      </w:r>
      <w:r w:rsidR="000C503E" w:rsidRPr="00F74937">
        <w:rPr>
          <w:rFonts w:ascii="Verdana" w:hAnsi="Verdana"/>
          <w:sz w:val="20"/>
          <w:lang w:val="sr-Latn-RS"/>
        </w:rPr>
        <w:t>,</w:t>
      </w:r>
      <w:r w:rsidRPr="00F74937">
        <w:rPr>
          <w:rFonts w:ascii="Verdana" w:hAnsi="Verdana"/>
          <w:sz w:val="20"/>
          <w:lang w:val="sr-Latn-RS"/>
        </w:rPr>
        <w:t xml:space="preserve"> Pripajanje se sprovodi u cilju </w:t>
      </w:r>
      <w:r w:rsidR="00FA1C52" w:rsidRPr="00F74937">
        <w:rPr>
          <w:rFonts w:ascii="Verdana" w:hAnsi="Verdana"/>
          <w:sz w:val="20"/>
          <w:lang w:val="sr-Latn-RS"/>
        </w:rPr>
        <w:t xml:space="preserve">vlasničke i pravne konsolidacije Društva prenosioca i Društva sticaoca </w:t>
      </w:r>
      <w:r w:rsidR="009124BE" w:rsidRPr="00F74937">
        <w:rPr>
          <w:rFonts w:ascii="Verdana" w:hAnsi="Verdana"/>
          <w:sz w:val="20"/>
          <w:lang w:val="sr-Latn-RS"/>
        </w:rPr>
        <w:t>radi</w:t>
      </w:r>
      <w:r w:rsidR="00FA1C52" w:rsidRPr="00F74937">
        <w:rPr>
          <w:rFonts w:ascii="Verdana" w:hAnsi="Verdana"/>
          <w:sz w:val="20"/>
          <w:lang w:val="sr-Latn-RS"/>
        </w:rPr>
        <w:t xml:space="preserve"> ubrzavanja i optimizacija procesa rada</w:t>
      </w:r>
      <w:r w:rsidR="006F16AB" w:rsidRPr="00F74937">
        <w:rPr>
          <w:rFonts w:ascii="Verdana" w:hAnsi="Verdana"/>
          <w:sz w:val="20"/>
          <w:lang w:val="sr-Latn-RS"/>
        </w:rPr>
        <w:t>,</w:t>
      </w:r>
      <w:r w:rsidR="00FA1C52" w:rsidRPr="00F74937">
        <w:rPr>
          <w:rFonts w:ascii="Verdana" w:hAnsi="Verdana"/>
          <w:sz w:val="20"/>
          <w:lang w:val="sr-Latn-RS"/>
        </w:rPr>
        <w:t xml:space="preserve"> smanjenja troškova </w:t>
      </w:r>
      <w:r w:rsidR="00FA1C52" w:rsidRPr="00F74937">
        <w:rPr>
          <w:rFonts w:ascii="Verdana" w:hAnsi="Verdana"/>
          <w:sz w:val="20"/>
          <w:lang w:val="sr-Latn-RS"/>
        </w:rPr>
        <w:lastRenderedPageBreak/>
        <w:t xml:space="preserve">poslovanja, efikasnijeg upravljanja i unapređenje poslovanja i jačanje  tržišnog položaja. </w:t>
      </w:r>
    </w:p>
    <w:p w14:paraId="17102F26" w14:textId="77777777" w:rsidR="00330E14" w:rsidRPr="00300398" w:rsidRDefault="00330E14" w:rsidP="00AD3819">
      <w:pPr>
        <w:pStyle w:val="ListParagraph"/>
        <w:rPr>
          <w:rFonts w:ascii="Verdana" w:hAnsi="Verdana"/>
          <w:sz w:val="20"/>
          <w:lang w:val="sr-Latn-RS"/>
        </w:rPr>
      </w:pPr>
    </w:p>
    <w:p w14:paraId="5F40C056" w14:textId="25E790FC" w:rsidR="00330E14" w:rsidRDefault="00EC069F">
      <w:pPr>
        <w:pStyle w:val="ListParagraph"/>
        <w:numPr>
          <w:ilvl w:val="0"/>
          <w:numId w:val="31"/>
        </w:numPr>
        <w:spacing w:line="360" w:lineRule="auto"/>
        <w:jc w:val="both"/>
        <w:rPr>
          <w:rFonts w:ascii="Verdana" w:hAnsi="Verdana"/>
          <w:sz w:val="20"/>
          <w:lang w:val="sr-Latn-RS" w:eastAsia="de-DE"/>
        </w:rPr>
      </w:pPr>
      <w:r w:rsidRPr="00300398">
        <w:rPr>
          <w:rFonts w:ascii="Verdana" w:hAnsi="Verdana"/>
          <w:sz w:val="20"/>
          <w:lang w:val="sr-Latn-RS" w:eastAsia="de-DE"/>
        </w:rPr>
        <w:t xml:space="preserve">Ne ugovaraju se posebni uslovi </w:t>
      </w:r>
      <w:r w:rsidR="003E7477" w:rsidRPr="00300398">
        <w:rPr>
          <w:rFonts w:ascii="Verdana" w:hAnsi="Verdana"/>
          <w:sz w:val="20"/>
          <w:lang w:val="sr-Latn-RS" w:eastAsia="de-DE"/>
        </w:rPr>
        <w:t>P</w:t>
      </w:r>
      <w:r w:rsidRPr="00300398">
        <w:rPr>
          <w:rFonts w:ascii="Verdana" w:hAnsi="Verdana"/>
          <w:sz w:val="20"/>
          <w:lang w:val="sr-Latn-RS" w:eastAsia="de-DE"/>
        </w:rPr>
        <w:t>ripajanja, osim onih koji su izričito predviđeni ovim Ugovorom</w:t>
      </w:r>
      <w:r w:rsidR="00FA1C52">
        <w:rPr>
          <w:rFonts w:ascii="Verdana" w:hAnsi="Verdana"/>
          <w:sz w:val="20"/>
          <w:lang w:val="sr-Latn-RS" w:eastAsia="de-DE"/>
        </w:rPr>
        <w:t>.</w:t>
      </w:r>
    </w:p>
    <w:p w14:paraId="0ED8FD8E" w14:textId="0AA1E1B0" w:rsidR="00FA1C52" w:rsidRDefault="00FA1C52" w:rsidP="00780710">
      <w:pPr>
        <w:spacing w:line="360" w:lineRule="auto"/>
        <w:jc w:val="both"/>
        <w:rPr>
          <w:rFonts w:ascii="Verdana" w:hAnsi="Verdana"/>
          <w:sz w:val="20"/>
          <w:lang w:val="sr-Latn-RS" w:eastAsia="de-DE"/>
        </w:rPr>
      </w:pPr>
    </w:p>
    <w:p w14:paraId="7D5D4F40" w14:textId="1ED10FA8" w:rsidR="00780710" w:rsidRPr="006431CF" w:rsidRDefault="00780710">
      <w:pPr>
        <w:pStyle w:val="ListParagraph"/>
        <w:numPr>
          <w:ilvl w:val="0"/>
          <w:numId w:val="43"/>
        </w:numPr>
        <w:spacing w:line="360" w:lineRule="auto"/>
        <w:jc w:val="both"/>
        <w:rPr>
          <w:rFonts w:ascii="Verdana" w:hAnsi="Verdana"/>
          <w:sz w:val="20"/>
        </w:rPr>
      </w:pPr>
      <w:r w:rsidRPr="006431CF">
        <w:rPr>
          <w:rFonts w:ascii="Verdana" w:hAnsi="Verdana"/>
          <w:b/>
          <w:bCs/>
          <w:sz w:val="20"/>
          <w:lang w:val="sr-Latn-RS"/>
        </w:rPr>
        <w:t xml:space="preserve">DATUM OBRAČUNA I DATUM PRIPAJANJA </w:t>
      </w:r>
      <w:r w:rsidR="00FA1C52" w:rsidRPr="006431CF">
        <w:rPr>
          <w:rFonts w:ascii="Verdana" w:hAnsi="Verdana"/>
          <w:b/>
          <w:bCs/>
          <w:sz w:val="20"/>
          <w:lang w:val="sr-Latn-RS"/>
        </w:rPr>
        <w:t xml:space="preserve"> </w:t>
      </w:r>
    </w:p>
    <w:p w14:paraId="64264415" w14:textId="77777777" w:rsidR="009839B0" w:rsidRDefault="009839B0" w:rsidP="00821D51">
      <w:pPr>
        <w:spacing w:line="360" w:lineRule="auto"/>
        <w:ind w:left="708"/>
        <w:jc w:val="both"/>
        <w:rPr>
          <w:rFonts w:ascii="Verdana" w:hAnsi="Verdana"/>
          <w:sz w:val="20"/>
        </w:rPr>
      </w:pPr>
    </w:p>
    <w:p w14:paraId="55526BC8" w14:textId="33CF94BE" w:rsidR="009839B0" w:rsidRPr="00F74937" w:rsidRDefault="009839B0">
      <w:pPr>
        <w:pStyle w:val="ListParagraph"/>
        <w:numPr>
          <w:ilvl w:val="0"/>
          <w:numId w:val="32"/>
        </w:numPr>
        <w:spacing w:line="360" w:lineRule="auto"/>
        <w:jc w:val="both"/>
        <w:rPr>
          <w:rFonts w:ascii="Verdana" w:hAnsi="Verdana"/>
          <w:sz w:val="20"/>
          <w:lang w:val="nb-NO"/>
        </w:rPr>
      </w:pPr>
      <w:r w:rsidRPr="00F74937">
        <w:rPr>
          <w:rFonts w:ascii="Verdana" w:hAnsi="Verdana"/>
          <w:sz w:val="20"/>
          <w:lang w:val="nb-NO"/>
        </w:rPr>
        <w:t>Ugovorne strane su saglasne da datum obračuna Pripajanja bude</w:t>
      </w:r>
      <w:r w:rsidR="00AA536B" w:rsidRPr="00F74937">
        <w:rPr>
          <w:rFonts w:ascii="Verdana" w:hAnsi="Verdana"/>
          <w:sz w:val="20"/>
          <w:lang w:val="nb-NO"/>
        </w:rPr>
        <w:t xml:space="preserve"> </w:t>
      </w:r>
      <w:r w:rsidR="00211771" w:rsidRPr="00F74937">
        <w:rPr>
          <w:rFonts w:ascii="Verdana" w:hAnsi="Verdana"/>
          <w:sz w:val="20"/>
          <w:lang w:val="sr-Latn-RS" w:eastAsia="de-DE"/>
        </w:rPr>
        <w:t>3</w:t>
      </w:r>
      <w:r w:rsidR="0017119D" w:rsidRPr="00F74937">
        <w:rPr>
          <w:rFonts w:ascii="Verdana" w:hAnsi="Verdana"/>
          <w:sz w:val="20"/>
          <w:lang w:val="sr-Latn-RS" w:eastAsia="de-DE"/>
        </w:rPr>
        <w:t>1.0</w:t>
      </w:r>
      <w:r w:rsidR="00AA1AE2" w:rsidRPr="00F74937">
        <w:rPr>
          <w:rFonts w:ascii="Verdana" w:hAnsi="Verdana"/>
          <w:sz w:val="20"/>
          <w:lang w:val="sr-Latn-RS" w:eastAsia="de-DE"/>
        </w:rPr>
        <w:t>8</w:t>
      </w:r>
      <w:r w:rsidR="00211771" w:rsidRPr="00F74937">
        <w:rPr>
          <w:rFonts w:ascii="Verdana" w:hAnsi="Verdana"/>
          <w:sz w:val="20"/>
          <w:lang w:val="sr-Latn-RS" w:eastAsia="de-DE"/>
        </w:rPr>
        <w:t xml:space="preserve">.2025. godine </w:t>
      </w:r>
      <w:r w:rsidR="00740F1D" w:rsidRPr="00F74937">
        <w:rPr>
          <w:rFonts w:ascii="Verdana" w:hAnsi="Verdana"/>
          <w:sz w:val="20"/>
          <w:lang w:val="sr-Latn-RS" w:eastAsia="de-DE"/>
        </w:rPr>
        <w:t xml:space="preserve"> </w:t>
      </w:r>
      <w:proofErr w:type="spellStart"/>
      <w:r w:rsidR="00740F1D" w:rsidRPr="00F74937">
        <w:rPr>
          <w:rFonts w:ascii="Verdana" w:hAnsi="Verdana"/>
          <w:sz w:val="20"/>
          <w:lang w:val="sr-Latn-RS" w:eastAsia="de-DE"/>
        </w:rPr>
        <w:t>godine</w:t>
      </w:r>
      <w:proofErr w:type="spellEnd"/>
      <w:r w:rsidR="00740F1D" w:rsidRPr="00F74937">
        <w:rPr>
          <w:rFonts w:ascii="Verdana" w:hAnsi="Verdana"/>
          <w:sz w:val="20"/>
          <w:lang w:val="sr-Latn-RS"/>
        </w:rPr>
        <w:t xml:space="preserve"> </w:t>
      </w:r>
      <w:r w:rsidRPr="00F74937">
        <w:rPr>
          <w:rFonts w:ascii="Verdana" w:hAnsi="Verdana"/>
          <w:sz w:val="20"/>
          <w:lang w:val="sr-Latn-RS"/>
        </w:rPr>
        <w:t>(„</w:t>
      </w:r>
      <w:r w:rsidRPr="00F74937">
        <w:rPr>
          <w:rFonts w:ascii="Verdana" w:hAnsi="Verdana"/>
          <w:b/>
          <w:sz w:val="20"/>
          <w:lang w:val="sr-Latn-RS"/>
        </w:rPr>
        <w:t>Datum obračuna</w:t>
      </w:r>
      <w:r w:rsidRPr="00F74937">
        <w:rPr>
          <w:rFonts w:ascii="Verdana" w:hAnsi="Verdana"/>
          <w:sz w:val="20"/>
          <w:lang w:val="sr-Latn-RS"/>
        </w:rPr>
        <w:t>“)</w:t>
      </w:r>
      <w:r w:rsidR="001907B8" w:rsidRPr="00F74937">
        <w:rPr>
          <w:rFonts w:ascii="Verdana" w:hAnsi="Verdana"/>
          <w:sz w:val="20"/>
          <w:lang w:val="sr-Latn-RS"/>
        </w:rPr>
        <w:t>.</w:t>
      </w:r>
    </w:p>
    <w:p w14:paraId="4C4F82DF" w14:textId="77777777" w:rsidR="009839B0" w:rsidRPr="00D55A75" w:rsidRDefault="009839B0" w:rsidP="00821D51">
      <w:pPr>
        <w:spacing w:line="360" w:lineRule="auto"/>
        <w:ind w:left="708"/>
        <w:jc w:val="both"/>
        <w:rPr>
          <w:rFonts w:ascii="Verdana" w:hAnsi="Verdana"/>
          <w:sz w:val="20"/>
          <w:lang w:val="nb-NO"/>
        </w:rPr>
      </w:pPr>
    </w:p>
    <w:p w14:paraId="308B0685" w14:textId="53E2671C" w:rsidR="0034629E" w:rsidRPr="009817C6" w:rsidRDefault="0034629E">
      <w:pPr>
        <w:pStyle w:val="ListParagraph"/>
        <w:numPr>
          <w:ilvl w:val="0"/>
          <w:numId w:val="32"/>
        </w:numPr>
        <w:spacing w:line="360" w:lineRule="auto"/>
        <w:jc w:val="both"/>
        <w:rPr>
          <w:rFonts w:ascii="Verdana" w:hAnsi="Verdana"/>
          <w:sz w:val="20"/>
          <w:lang w:val="nb-NO"/>
        </w:rPr>
      </w:pPr>
      <w:r w:rsidRPr="009817C6">
        <w:rPr>
          <w:rFonts w:ascii="Verdana" w:hAnsi="Verdana"/>
          <w:sz w:val="20"/>
          <w:lang w:val="nb-NO"/>
        </w:rPr>
        <w:t xml:space="preserve">Datum prestanka poslovnih aktivnosti Društva prenosioca je datum registracije </w:t>
      </w:r>
      <w:r w:rsidR="0079009D" w:rsidRPr="009817C6">
        <w:rPr>
          <w:rFonts w:ascii="Verdana" w:hAnsi="Verdana"/>
          <w:sz w:val="20"/>
          <w:lang w:val="nb-NO"/>
        </w:rPr>
        <w:t>P</w:t>
      </w:r>
      <w:r w:rsidRPr="009817C6">
        <w:rPr>
          <w:rFonts w:ascii="Verdana" w:hAnsi="Verdana"/>
          <w:sz w:val="20"/>
          <w:lang w:val="nb-NO"/>
        </w:rPr>
        <w:t>ripajanja u Registru</w:t>
      </w:r>
      <w:r w:rsidR="00780710" w:rsidRPr="009817C6">
        <w:rPr>
          <w:rFonts w:ascii="Verdana" w:hAnsi="Verdana"/>
          <w:sz w:val="20"/>
          <w:lang w:val="nb-NO"/>
        </w:rPr>
        <w:t xml:space="preserve"> privrednih subjekata kod Agencije za privredne registre (“</w:t>
      </w:r>
      <w:r w:rsidR="00780710" w:rsidRPr="009817C6">
        <w:rPr>
          <w:rFonts w:ascii="Verdana" w:hAnsi="Verdana"/>
          <w:b/>
          <w:sz w:val="20"/>
          <w:lang w:val="nb-NO"/>
        </w:rPr>
        <w:t>Registar</w:t>
      </w:r>
      <w:r w:rsidR="00780710" w:rsidRPr="009817C6">
        <w:rPr>
          <w:rFonts w:ascii="Verdana" w:hAnsi="Verdana"/>
          <w:sz w:val="20"/>
          <w:lang w:val="nb-NO"/>
        </w:rPr>
        <w:t>”)</w:t>
      </w:r>
      <w:r w:rsidRPr="009817C6">
        <w:rPr>
          <w:rFonts w:ascii="Verdana" w:hAnsi="Verdana"/>
          <w:sz w:val="20"/>
          <w:lang w:val="nb-NO"/>
        </w:rPr>
        <w:t xml:space="preserve">. </w:t>
      </w:r>
    </w:p>
    <w:p w14:paraId="60BD5DE6" w14:textId="77777777" w:rsidR="00F74937" w:rsidRDefault="00F74937" w:rsidP="00F74937">
      <w:pPr>
        <w:spacing w:line="360" w:lineRule="auto"/>
        <w:jc w:val="both"/>
        <w:rPr>
          <w:rFonts w:ascii="Verdana" w:hAnsi="Verdana"/>
          <w:sz w:val="20"/>
          <w:lang w:val="nb-NO"/>
        </w:rPr>
      </w:pPr>
    </w:p>
    <w:p w14:paraId="6085D8EF" w14:textId="76742506" w:rsidR="0034629E" w:rsidRPr="00F74937" w:rsidRDefault="0034629E">
      <w:pPr>
        <w:pStyle w:val="ListParagraph"/>
        <w:numPr>
          <w:ilvl w:val="0"/>
          <w:numId w:val="32"/>
        </w:numPr>
        <w:spacing w:line="360" w:lineRule="auto"/>
        <w:jc w:val="both"/>
        <w:rPr>
          <w:rFonts w:ascii="Verdana" w:hAnsi="Verdana"/>
          <w:sz w:val="20"/>
          <w:lang w:val="nb-NO"/>
        </w:rPr>
      </w:pPr>
      <w:r w:rsidRPr="00F74937">
        <w:rPr>
          <w:rFonts w:ascii="Verdana" w:hAnsi="Verdana"/>
          <w:sz w:val="20"/>
          <w:lang w:val="nb-NO"/>
        </w:rPr>
        <w:t>Datum na koji je Pripajanje registrovano u Registru smatraće se danom na koji je poslovanja Društva prenosioca preneto na Društvo sticaoca sa posledicama koje su propisane članom 505 Zakona o privrednim društvima (u daljem tekstu: “</w:t>
      </w:r>
      <w:r w:rsidRPr="00F74937">
        <w:rPr>
          <w:rFonts w:ascii="Verdana" w:hAnsi="Verdana"/>
          <w:b/>
          <w:sz w:val="20"/>
          <w:lang w:val="nb-NO"/>
        </w:rPr>
        <w:t>Datum pripajanja</w:t>
      </w:r>
      <w:r w:rsidRPr="00F74937">
        <w:rPr>
          <w:rFonts w:ascii="Verdana" w:hAnsi="Verdana"/>
          <w:sz w:val="20"/>
          <w:lang w:val="nb-NO"/>
        </w:rPr>
        <w:t>”).</w:t>
      </w:r>
    </w:p>
    <w:p w14:paraId="0B7748E2" w14:textId="77777777" w:rsidR="0034629E" w:rsidRPr="009817C6" w:rsidRDefault="0034629E" w:rsidP="00780710">
      <w:pPr>
        <w:spacing w:line="360" w:lineRule="auto"/>
        <w:ind w:left="705"/>
        <w:jc w:val="both"/>
        <w:rPr>
          <w:rFonts w:ascii="Verdana" w:hAnsi="Verdana"/>
          <w:sz w:val="20"/>
          <w:lang w:val="nb-NO"/>
        </w:rPr>
      </w:pPr>
    </w:p>
    <w:p w14:paraId="765108EB" w14:textId="318956DD" w:rsidR="0034629E" w:rsidRPr="00F74937" w:rsidRDefault="00667910">
      <w:pPr>
        <w:pStyle w:val="ListParagraph"/>
        <w:numPr>
          <w:ilvl w:val="0"/>
          <w:numId w:val="32"/>
        </w:numPr>
        <w:spacing w:line="360" w:lineRule="auto"/>
        <w:jc w:val="both"/>
        <w:rPr>
          <w:rFonts w:ascii="Verdana" w:hAnsi="Verdana"/>
          <w:sz w:val="20"/>
          <w:lang w:val="nb-NO"/>
        </w:rPr>
      </w:pPr>
      <w:r w:rsidRPr="00F74937">
        <w:rPr>
          <w:rFonts w:ascii="Verdana" w:hAnsi="Verdana"/>
          <w:sz w:val="20"/>
          <w:lang w:val="nb-NO"/>
        </w:rPr>
        <w:t>S</w:t>
      </w:r>
      <w:r w:rsidR="0034629E" w:rsidRPr="00F74937">
        <w:rPr>
          <w:rFonts w:ascii="Verdana" w:hAnsi="Verdana"/>
          <w:sz w:val="20"/>
          <w:lang w:val="nb-NO"/>
        </w:rPr>
        <w:t xml:space="preserve">ve transakcije Društva prenosioca </w:t>
      </w:r>
      <w:r w:rsidR="001907B8" w:rsidRPr="00F74937">
        <w:rPr>
          <w:rFonts w:ascii="Verdana" w:hAnsi="Verdana"/>
          <w:sz w:val="20"/>
          <w:lang w:val="nb-NO"/>
        </w:rPr>
        <w:t xml:space="preserve">preduzete počev od prvog radnog dana nakon Datuma obračuna </w:t>
      </w:r>
      <w:r w:rsidR="0034629E" w:rsidRPr="00F74937">
        <w:rPr>
          <w:rFonts w:ascii="Verdana" w:hAnsi="Verdana"/>
          <w:sz w:val="20"/>
          <w:lang w:val="nb-NO"/>
        </w:rPr>
        <w:t>smatraće se u ekonomskom smislu transakcijama Društva sticaoca i od tog datuma, u računovodstvene svrhe, ove transakcije će se smatrati transakcijama sprovedenim u ime Društva sticaoca u skladu sa članom 491. stav 2. tačka 6. Zakona o privrednim društvima</w:t>
      </w:r>
      <w:r w:rsidR="00D30F7F" w:rsidRPr="00F74937">
        <w:rPr>
          <w:rFonts w:ascii="Verdana" w:hAnsi="Verdana"/>
          <w:sz w:val="20"/>
          <w:lang w:val="nb-NO"/>
        </w:rPr>
        <w:t>.</w:t>
      </w:r>
    </w:p>
    <w:p w14:paraId="4FCC42D0" w14:textId="77777777" w:rsidR="00780710" w:rsidRPr="009817C6" w:rsidRDefault="00780710" w:rsidP="00780710">
      <w:pPr>
        <w:spacing w:line="360" w:lineRule="auto"/>
        <w:ind w:left="705"/>
        <w:jc w:val="both"/>
        <w:rPr>
          <w:rFonts w:ascii="Verdana" w:hAnsi="Verdana"/>
          <w:sz w:val="20"/>
          <w:lang w:val="nb-NO"/>
        </w:rPr>
      </w:pPr>
    </w:p>
    <w:p w14:paraId="7F5BDF18" w14:textId="31199428" w:rsidR="00FA1C52" w:rsidRPr="00F74937" w:rsidRDefault="00A63CB0">
      <w:pPr>
        <w:pStyle w:val="ListParagraph"/>
        <w:numPr>
          <w:ilvl w:val="0"/>
          <w:numId w:val="32"/>
        </w:numPr>
        <w:spacing w:line="360" w:lineRule="auto"/>
        <w:jc w:val="both"/>
        <w:rPr>
          <w:rFonts w:ascii="Verdana" w:hAnsi="Verdana"/>
          <w:sz w:val="20"/>
          <w:lang w:val="nb-NO"/>
        </w:rPr>
      </w:pPr>
      <w:r w:rsidRPr="00F74937">
        <w:rPr>
          <w:rFonts w:ascii="Verdana" w:hAnsi="Verdana"/>
          <w:sz w:val="20"/>
          <w:lang w:val="nb-NO"/>
        </w:rPr>
        <w:t xml:space="preserve">Ugovorne strane su saglasne da se transakcije Društva sticaoca koje se izvšavaju </w:t>
      </w:r>
      <w:r w:rsidR="00780710" w:rsidRPr="00F74937">
        <w:rPr>
          <w:rFonts w:ascii="Verdana" w:hAnsi="Verdana"/>
          <w:sz w:val="20"/>
          <w:lang w:val="nb-NO"/>
        </w:rPr>
        <w:t>u periodu između Datuma obračuna i Datuma pripajanja</w:t>
      </w:r>
      <w:r w:rsidR="007A0890" w:rsidRPr="00F74937">
        <w:rPr>
          <w:rFonts w:ascii="Verdana" w:hAnsi="Verdana"/>
          <w:sz w:val="20"/>
          <w:lang w:val="nb-NO"/>
        </w:rPr>
        <w:t xml:space="preserve"> </w:t>
      </w:r>
      <w:r w:rsidRPr="00F74937">
        <w:rPr>
          <w:rFonts w:ascii="Verdana" w:hAnsi="Verdana"/>
          <w:sz w:val="20"/>
          <w:lang w:val="nb-NO"/>
        </w:rPr>
        <w:t xml:space="preserve">biti prenete na Društvo sticaoca </w:t>
      </w:r>
      <w:r w:rsidR="00780710" w:rsidRPr="00F74937">
        <w:rPr>
          <w:rFonts w:ascii="Verdana" w:hAnsi="Verdana"/>
          <w:sz w:val="20"/>
          <w:lang w:val="nb-NO"/>
        </w:rPr>
        <w:t>na Datum pripajanja</w:t>
      </w:r>
      <w:r w:rsidRPr="00F74937">
        <w:rPr>
          <w:rFonts w:ascii="Verdana" w:hAnsi="Verdana"/>
          <w:sz w:val="20"/>
          <w:lang w:val="nb-NO"/>
        </w:rPr>
        <w:t>.</w:t>
      </w:r>
    </w:p>
    <w:p w14:paraId="59E0B8FB" w14:textId="534A1589" w:rsidR="00780710" w:rsidRPr="009817C6" w:rsidRDefault="00780710" w:rsidP="004020EB">
      <w:pPr>
        <w:spacing w:line="360" w:lineRule="auto"/>
        <w:jc w:val="both"/>
        <w:rPr>
          <w:rFonts w:ascii="Verdana" w:hAnsi="Verdana"/>
          <w:sz w:val="20"/>
          <w:lang w:val="nb-NO"/>
        </w:rPr>
      </w:pPr>
    </w:p>
    <w:p w14:paraId="787B38A9" w14:textId="6768DF16" w:rsidR="00525A22" w:rsidRPr="006431CF" w:rsidRDefault="00ED39F0">
      <w:pPr>
        <w:pStyle w:val="ListParagraph"/>
        <w:numPr>
          <w:ilvl w:val="0"/>
          <w:numId w:val="43"/>
        </w:numPr>
        <w:spacing w:line="360" w:lineRule="auto"/>
        <w:jc w:val="both"/>
        <w:rPr>
          <w:rFonts w:ascii="Verdana" w:hAnsi="Verdana"/>
          <w:b/>
          <w:kern w:val="20"/>
          <w:sz w:val="20"/>
          <w:lang w:val="sr-Latn-RS"/>
        </w:rPr>
      </w:pPr>
      <w:r w:rsidRPr="006431CF">
        <w:rPr>
          <w:rFonts w:ascii="Verdana" w:hAnsi="Verdana"/>
          <w:b/>
          <w:kern w:val="20"/>
          <w:sz w:val="20"/>
          <w:lang w:val="sr-Latn-RS"/>
        </w:rPr>
        <w:t xml:space="preserve">VREDNOSTI IMOVINE I VISINA OBAVEZA </w:t>
      </w:r>
      <w:r w:rsidR="0034629E" w:rsidRPr="006431CF">
        <w:rPr>
          <w:rFonts w:ascii="Verdana" w:hAnsi="Verdana"/>
          <w:b/>
          <w:kern w:val="20"/>
          <w:sz w:val="20"/>
          <w:lang w:val="sr-Latn-RS"/>
        </w:rPr>
        <w:t xml:space="preserve">DRUŠTVA PRENOSIOCA KOJE PRIPAJANJEM PRELAZE NA DRUŠTVO STICAOCA </w:t>
      </w:r>
    </w:p>
    <w:p w14:paraId="0EC9978D" w14:textId="3F8D735B" w:rsidR="00E10312" w:rsidRDefault="00E10312" w:rsidP="00780710">
      <w:pPr>
        <w:pStyle w:val="ListParagraph"/>
        <w:spacing w:line="360" w:lineRule="auto"/>
        <w:jc w:val="both"/>
        <w:rPr>
          <w:rFonts w:ascii="Verdana" w:hAnsi="Verdana"/>
          <w:b/>
          <w:kern w:val="20"/>
          <w:sz w:val="20"/>
          <w:lang w:val="sr-Latn-RS"/>
        </w:rPr>
      </w:pPr>
    </w:p>
    <w:p w14:paraId="77BFF3C0" w14:textId="15673D5E" w:rsidR="00ED39F0" w:rsidRPr="00780710" w:rsidRDefault="005B47CB">
      <w:pPr>
        <w:pStyle w:val="ListParagraph"/>
        <w:numPr>
          <w:ilvl w:val="0"/>
          <w:numId w:val="33"/>
        </w:numPr>
        <w:spacing w:line="360" w:lineRule="auto"/>
        <w:jc w:val="both"/>
        <w:rPr>
          <w:rFonts w:ascii="Verdana" w:hAnsi="Verdana"/>
          <w:kern w:val="20"/>
          <w:sz w:val="20"/>
          <w:lang w:val="sr-Latn-RS"/>
        </w:rPr>
      </w:pPr>
      <w:r w:rsidRPr="00211771">
        <w:rPr>
          <w:rFonts w:ascii="Verdana" w:hAnsi="Verdana"/>
          <w:kern w:val="20"/>
          <w:sz w:val="20"/>
          <w:lang w:val="sr-Latn-RS"/>
        </w:rPr>
        <w:t>V</w:t>
      </w:r>
      <w:r w:rsidR="00DF3180" w:rsidRPr="00211771">
        <w:rPr>
          <w:rFonts w:ascii="Verdana" w:hAnsi="Verdana"/>
          <w:kern w:val="20"/>
          <w:sz w:val="20"/>
          <w:lang w:val="sr-Latn-RS"/>
        </w:rPr>
        <w:t xml:space="preserve">rednost imovine i obaveza Društva prenosioca sa stanjem na </w:t>
      </w:r>
      <w:r w:rsidR="003D6FF9" w:rsidRPr="00211771">
        <w:rPr>
          <w:rFonts w:ascii="Verdana" w:hAnsi="Verdana"/>
          <w:kern w:val="20"/>
          <w:sz w:val="20"/>
          <w:lang w:val="sr-Latn-RS"/>
        </w:rPr>
        <w:t>d</w:t>
      </w:r>
      <w:r w:rsidR="00DF3180" w:rsidRPr="00211771">
        <w:rPr>
          <w:rFonts w:ascii="Verdana" w:hAnsi="Verdana"/>
          <w:kern w:val="20"/>
          <w:sz w:val="20"/>
          <w:lang w:val="sr-Latn-RS"/>
        </w:rPr>
        <w:t>an</w:t>
      </w:r>
      <w:r w:rsidR="00211771" w:rsidRPr="00EA1519">
        <w:rPr>
          <w:rFonts w:ascii="Verdana" w:hAnsi="Verdana"/>
          <w:sz w:val="20"/>
          <w:lang w:val="sr-Latn-RS"/>
        </w:rPr>
        <w:t>30.04</w:t>
      </w:r>
      <w:r w:rsidR="00740F1D" w:rsidRPr="00EA1519">
        <w:rPr>
          <w:sz w:val="20"/>
          <w:lang w:val="sr-Latn-RS"/>
        </w:rPr>
        <w:t>.</w:t>
      </w:r>
      <w:r w:rsidR="00740F1D" w:rsidRPr="00EA1519">
        <w:rPr>
          <w:rFonts w:ascii="Verdana" w:hAnsi="Verdana"/>
          <w:sz w:val="20"/>
          <w:lang w:val="sr-Latn-RS" w:eastAsia="de-DE"/>
        </w:rPr>
        <w:t>2025.</w:t>
      </w:r>
      <w:r w:rsidR="00740F1D" w:rsidRPr="00CD5E2A">
        <w:rPr>
          <w:rFonts w:ascii="Verdana" w:hAnsi="Verdana"/>
          <w:sz w:val="20"/>
          <w:lang w:val="sr-Latn-RS" w:eastAsia="de-DE"/>
        </w:rPr>
        <w:t xml:space="preserve"> godine</w:t>
      </w:r>
      <w:r w:rsidR="00740F1D" w:rsidRPr="004020EB">
        <w:rPr>
          <w:rFonts w:ascii="Verdana" w:hAnsi="Verdana"/>
          <w:kern w:val="20"/>
          <w:sz w:val="20"/>
          <w:lang w:val="sr-Latn-RS"/>
        </w:rPr>
        <w:t xml:space="preserve"> </w:t>
      </w:r>
      <w:r w:rsidR="003D6FF9" w:rsidRPr="004020EB">
        <w:rPr>
          <w:rFonts w:ascii="Verdana" w:hAnsi="Verdana"/>
          <w:kern w:val="20"/>
          <w:sz w:val="20"/>
          <w:lang w:val="sr-Latn-RS"/>
        </w:rPr>
        <w:t>koji se sprovođenjem statusne promene Pripajanja</w:t>
      </w:r>
      <w:r w:rsidR="00BF5B61" w:rsidRPr="004020EB">
        <w:rPr>
          <w:rFonts w:ascii="Verdana" w:hAnsi="Verdana"/>
          <w:kern w:val="20"/>
          <w:sz w:val="20"/>
          <w:lang w:val="sr-Latn-RS"/>
        </w:rPr>
        <w:t xml:space="preserve"> prenose na Društvo sticaoca</w:t>
      </w:r>
      <w:r w:rsidR="003D6FF9" w:rsidRPr="004020EB">
        <w:rPr>
          <w:rFonts w:ascii="Verdana" w:hAnsi="Verdana"/>
          <w:kern w:val="20"/>
          <w:sz w:val="20"/>
          <w:lang w:val="sr-Latn-RS"/>
        </w:rPr>
        <w:t xml:space="preserve"> kao i opis ta</w:t>
      </w:r>
      <w:r w:rsidR="008601B2" w:rsidRPr="004020EB">
        <w:rPr>
          <w:rFonts w:ascii="Verdana" w:hAnsi="Verdana"/>
          <w:kern w:val="20"/>
          <w:sz w:val="20"/>
          <w:lang w:val="sr-Latn-RS"/>
        </w:rPr>
        <w:t>k</w:t>
      </w:r>
      <w:r w:rsidR="003D6FF9" w:rsidRPr="004020EB">
        <w:rPr>
          <w:rFonts w:ascii="Verdana" w:hAnsi="Verdana"/>
          <w:kern w:val="20"/>
          <w:sz w:val="20"/>
          <w:lang w:val="sr-Latn-RS"/>
        </w:rPr>
        <w:t xml:space="preserve">ve imovine i obaveza </w:t>
      </w:r>
      <w:r w:rsidR="008601B2" w:rsidRPr="004020EB">
        <w:rPr>
          <w:rFonts w:ascii="Verdana" w:hAnsi="Verdana"/>
          <w:kern w:val="20"/>
          <w:sz w:val="20"/>
          <w:lang w:val="sr-Latn-RS"/>
        </w:rPr>
        <w:t>prikazani</w:t>
      </w:r>
      <w:r w:rsidR="003D6FF9" w:rsidRPr="004020EB">
        <w:rPr>
          <w:rFonts w:ascii="Verdana" w:hAnsi="Verdana"/>
          <w:kern w:val="20"/>
          <w:sz w:val="20"/>
          <w:lang w:val="sr-Latn-RS"/>
        </w:rPr>
        <w:t xml:space="preserve"> su u </w:t>
      </w:r>
      <w:r w:rsidR="008601B2" w:rsidRPr="004020EB">
        <w:rPr>
          <w:rFonts w:ascii="Verdana" w:hAnsi="Verdana"/>
          <w:kern w:val="20"/>
          <w:sz w:val="20"/>
          <w:lang w:val="sr-Latn-RS"/>
        </w:rPr>
        <w:t>b</w:t>
      </w:r>
      <w:r w:rsidR="003D6FF9" w:rsidRPr="004020EB">
        <w:rPr>
          <w:rFonts w:ascii="Verdana" w:hAnsi="Verdana"/>
          <w:kern w:val="20"/>
          <w:sz w:val="20"/>
          <w:lang w:val="sr-Latn-RS"/>
        </w:rPr>
        <w:t xml:space="preserve">ilansu stanja </w:t>
      </w:r>
      <w:r w:rsidR="003D6FF9" w:rsidRPr="00211771">
        <w:rPr>
          <w:rFonts w:ascii="Verdana" w:hAnsi="Verdana"/>
          <w:kern w:val="20"/>
          <w:sz w:val="20"/>
          <w:lang w:val="sr-Latn-RS"/>
        </w:rPr>
        <w:t xml:space="preserve">Društva prenosioca </w:t>
      </w:r>
      <w:r w:rsidR="00CD5E2A" w:rsidRPr="00211771">
        <w:rPr>
          <w:rFonts w:ascii="Verdana" w:hAnsi="Verdana"/>
          <w:kern w:val="20"/>
          <w:sz w:val="20"/>
          <w:lang w:val="sr-Latn-RS"/>
        </w:rPr>
        <w:t>na</w:t>
      </w:r>
      <w:r w:rsidR="003D6FF9" w:rsidRPr="00211771">
        <w:rPr>
          <w:rFonts w:ascii="Verdana" w:hAnsi="Verdana"/>
          <w:kern w:val="20"/>
          <w:sz w:val="20"/>
          <w:lang w:val="sr-Latn-RS"/>
        </w:rPr>
        <w:t xml:space="preserve"> dan</w:t>
      </w:r>
      <w:r w:rsidR="00AA536B" w:rsidRPr="00211771">
        <w:rPr>
          <w:rFonts w:ascii="Verdana" w:hAnsi="Verdana"/>
          <w:kern w:val="20"/>
          <w:sz w:val="20"/>
          <w:lang w:val="sr-Latn-RS"/>
        </w:rPr>
        <w:t xml:space="preserve"> </w:t>
      </w:r>
      <w:r w:rsidR="00211771" w:rsidRPr="00EA1519">
        <w:rPr>
          <w:rFonts w:ascii="Verdana" w:hAnsi="Verdana"/>
          <w:sz w:val="20"/>
          <w:lang w:val="sr-Latn-RS"/>
        </w:rPr>
        <w:t>30.04</w:t>
      </w:r>
      <w:r w:rsidR="00F0561A">
        <w:rPr>
          <w:rFonts w:ascii="Verdana" w:hAnsi="Verdana"/>
          <w:sz w:val="20"/>
          <w:lang w:val="sr-Latn-RS"/>
        </w:rPr>
        <w:t>.</w:t>
      </w:r>
      <w:r w:rsidR="00740F1D" w:rsidRPr="00EA1519">
        <w:rPr>
          <w:rFonts w:ascii="Verdana" w:hAnsi="Verdana"/>
          <w:sz w:val="20"/>
          <w:lang w:val="sr-Latn-RS" w:eastAsia="de-DE"/>
        </w:rPr>
        <w:t>2025.</w:t>
      </w:r>
      <w:r w:rsidR="00740F1D" w:rsidRPr="00CD5E2A">
        <w:rPr>
          <w:rFonts w:ascii="Verdana" w:hAnsi="Verdana"/>
          <w:sz w:val="20"/>
          <w:lang w:val="sr-Latn-RS" w:eastAsia="de-DE"/>
        </w:rPr>
        <w:t xml:space="preserve"> godine</w:t>
      </w:r>
      <w:r w:rsidR="00740F1D" w:rsidRPr="004020EB">
        <w:rPr>
          <w:rFonts w:ascii="Verdana" w:hAnsi="Verdana"/>
          <w:kern w:val="20"/>
          <w:sz w:val="20"/>
          <w:lang w:val="sr-Latn-RS"/>
        </w:rPr>
        <w:t xml:space="preserve"> </w:t>
      </w:r>
      <w:r w:rsidR="003D6FF9" w:rsidRPr="004020EB">
        <w:rPr>
          <w:rFonts w:ascii="Verdana" w:hAnsi="Verdana"/>
          <w:kern w:val="20"/>
          <w:sz w:val="20"/>
          <w:lang w:val="sr-Latn-RS"/>
        </w:rPr>
        <w:t>koji se daje u Prilogu 3 ovog Ugovora</w:t>
      </w:r>
      <w:r w:rsidR="00B466CA" w:rsidRPr="004020EB">
        <w:rPr>
          <w:rFonts w:ascii="Verdana" w:hAnsi="Verdana"/>
          <w:kern w:val="20"/>
          <w:sz w:val="20"/>
          <w:lang w:val="sr-Latn-RS"/>
        </w:rPr>
        <w:t>.</w:t>
      </w:r>
    </w:p>
    <w:p w14:paraId="02575C1F" w14:textId="77777777" w:rsidR="00D30F7F" w:rsidRDefault="00D30F7F" w:rsidP="00780710">
      <w:pPr>
        <w:pStyle w:val="ListParagraph"/>
        <w:spacing w:line="360" w:lineRule="auto"/>
        <w:jc w:val="both"/>
        <w:rPr>
          <w:rFonts w:ascii="Verdana" w:hAnsi="Verdana"/>
          <w:kern w:val="20"/>
          <w:sz w:val="20"/>
          <w:lang w:val="sr-Latn-RS"/>
        </w:rPr>
      </w:pPr>
    </w:p>
    <w:p w14:paraId="6EB06F9E" w14:textId="441BD053" w:rsidR="00E10312" w:rsidRDefault="00E10312" w:rsidP="00780710">
      <w:pPr>
        <w:pStyle w:val="ListParagraph"/>
        <w:spacing w:line="360" w:lineRule="auto"/>
        <w:jc w:val="both"/>
        <w:rPr>
          <w:rFonts w:ascii="Verdana" w:hAnsi="Verdana"/>
          <w:kern w:val="20"/>
          <w:sz w:val="20"/>
          <w:lang w:val="sr-Latn-RS"/>
        </w:rPr>
      </w:pPr>
      <w:r w:rsidRPr="00780710">
        <w:rPr>
          <w:rFonts w:ascii="Verdana" w:hAnsi="Verdana"/>
          <w:kern w:val="20"/>
          <w:sz w:val="20"/>
          <w:lang w:val="sr-Latn-RS"/>
        </w:rPr>
        <w:lastRenderedPageBreak/>
        <w:t>Imovinu Društva prenosioca između ostalog čini sledeće</w:t>
      </w:r>
      <w:r w:rsidR="00126E69">
        <w:rPr>
          <w:rFonts w:ascii="Verdana" w:hAnsi="Verdana"/>
          <w:kern w:val="20"/>
          <w:sz w:val="20"/>
          <w:lang w:val="sr-Latn-RS"/>
        </w:rPr>
        <w:t>:</w:t>
      </w:r>
    </w:p>
    <w:p w14:paraId="7A13C84E" w14:textId="77777777" w:rsidR="00C21864" w:rsidRPr="00780710" w:rsidRDefault="00C21864" w:rsidP="00780710">
      <w:pPr>
        <w:pStyle w:val="ListParagraph"/>
        <w:spacing w:line="360" w:lineRule="auto"/>
        <w:jc w:val="both"/>
        <w:rPr>
          <w:rFonts w:ascii="Verdana" w:hAnsi="Verdana"/>
          <w:kern w:val="20"/>
          <w:sz w:val="20"/>
          <w:lang w:val="sr-Latn-RS"/>
        </w:rPr>
      </w:pPr>
    </w:p>
    <w:p w14:paraId="2583E187" w14:textId="14B1B10C" w:rsidR="00E10312" w:rsidRDefault="00E10312">
      <w:pPr>
        <w:pStyle w:val="ListParagraph"/>
        <w:numPr>
          <w:ilvl w:val="0"/>
          <w:numId w:val="17"/>
        </w:numPr>
        <w:spacing w:after="120" w:line="360" w:lineRule="auto"/>
        <w:ind w:left="1077" w:hanging="357"/>
        <w:jc w:val="both"/>
        <w:rPr>
          <w:rFonts w:ascii="Verdana" w:hAnsi="Verdana"/>
          <w:kern w:val="20"/>
          <w:sz w:val="20"/>
          <w:lang w:val="sr-Latn-RS"/>
        </w:rPr>
      </w:pPr>
      <w:r w:rsidRPr="00780710">
        <w:rPr>
          <w:rFonts w:ascii="Verdana" w:hAnsi="Verdana"/>
          <w:kern w:val="20"/>
          <w:sz w:val="20"/>
          <w:lang w:val="sr-Latn-RS"/>
        </w:rPr>
        <w:t xml:space="preserve">Novčana sredstva na </w:t>
      </w:r>
      <w:r w:rsidRPr="00126E69">
        <w:rPr>
          <w:rFonts w:ascii="Verdana" w:hAnsi="Verdana"/>
          <w:kern w:val="20"/>
          <w:sz w:val="20"/>
          <w:lang w:val="sr-Latn-RS"/>
        </w:rPr>
        <w:t>poslovnim računima kod banaka</w:t>
      </w:r>
      <w:r w:rsidR="00126E69">
        <w:rPr>
          <w:rFonts w:ascii="Verdana" w:hAnsi="Verdana"/>
          <w:kern w:val="20"/>
          <w:sz w:val="20"/>
          <w:lang w:val="sr-Latn-RS"/>
        </w:rPr>
        <w:t>;</w:t>
      </w:r>
    </w:p>
    <w:p w14:paraId="6C0A7520" w14:textId="68AC3FA9" w:rsidR="00194471" w:rsidRPr="00780710" w:rsidRDefault="00194471">
      <w:pPr>
        <w:pStyle w:val="ListParagraph"/>
        <w:numPr>
          <w:ilvl w:val="0"/>
          <w:numId w:val="17"/>
        </w:numPr>
        <w:spacing w:after="120" w:line="360" w:lineRule="auto"/>
        <w:ind w:left="1077" w:hanging="357"/>
        <w:jc w:val="both"/>
        <w:rPr>
          <w:rFonts w:ascii="Verdana" w:hAnsi="Verdana"/>
          <w:kern w:val="20"/>
          <w:sz w:val="20"/>
          <w:lang w:val="sr-Latn-RS"/>
        </w:rPr>
      </w:pPr>
      <w:r w:rsidRPr="00780710">
        <w:rPr>
          <w:rFonts w:ascii="Verdana" w:hAnsi="Verdana"/>
          <w:kern w:val="20"/>
          <w:sz w:val="20"/>
          <w:lang w:val="sr-Latn-RS"/>
        </w:rPr>
        <w:t xml:space="preserve">Oprema i vozila koja </w:t>
      </w:r>
      <w:r w:rsidR="00B17FD2">
        <w:rPr>
          <w:rFonts w:ascii="Verdana" w:hAnsi="Verdana"/>
          <w:kern w:val="20"/>
          <w:sz w:val="20"/>
          <w:lang w:val="sr-Latn-RS"/>
        </w:rPr>
        <w:t xml:space="preserve">su predmet ugovora o finansijskom lizingu </w:t>
      </w:r>
      <w:r w:rsidR="00B17FD2" w:rsidRPr="00126E69">
        <w:rPr>
          <w:rFonts w:ascii="Verdana" w:hAnsi="Verdana"/>
          <w:kern w:val="20"/>
          <w:sz w:val="20"/>
          <w:lang w:val="sr-Latn-RS"/>
        </w:rPr>
        <w:t>koji su zaključeni između Društva prenosioca kao davaoca lizinga i fizičkih i pravnih lica kao korisnika finansijskog lizinga</w:t>
      </w:r>
      <w:r w:rsidR="00C21864">
        <w:rPr>
          <w:rFonts w:ascii="Verdana" w:hAnsi="Verdana"/>
          <w:kern w:val="20"/>
          <w:sz w:val="20"/>
          <w:lang w:val="sr-Latn-RS"/>
        </w:rPr>
        <w:t xml:space="preserve"> čiji je pregled dat u Prilogu 5 ovog Ugovora („</w:t>
      </w:r>
      <w:r w:rsidR="00C21864" w:rsidRPr="00C21864">
        <w:rPr>
          <w:rFonts w:ascii="Verdana" w:hAnsi="Verdana"/>
          <w:b/>
          <w:kern w:val="20"/>
          <w:sz w:val="20"/>
          <w:lang w:val="sr-Latn-RS"/>
        </w:rPr>
        <w:t>Ugovori o lizingu</w:t>
      </w:r>
      <w:r w:rsidR="00C21864">
        <w:rPr>
          <w:rFonts w:ascii="Verdana" w:hAnsi="Verdana"/>
          <w:kern w:val="20"/>
          <w:sz w:val="20"/>
          <w:lang w:val="sr-Latn-RS"/>
        </w:rPr>
        <w:t>“)</w:t>
      </w:r>
      <w:r w:rsidR="00126E69">
        <w:rPr>
          <w:rFonts w:ascii="Verdana" w:hAnsi="Verdana"/>
          <w:kern w:val="20"/>
          <w:sz w:val="20"/>
          <w:lang w:val="sr-Latn-RS"/>
        </w:rPr>
        <w:t>;</w:t>
      </w:r>
    </w:p>
    <w:p w14:paraId="23096233" w14:textId="7B1F4C86" w:rsidR="00E10312" w:rsidRDefault="00194471">
      <w:pPr>
        <w:pStyle w:val="ListParagraph"/>
        <w:numPr>
          <w:ilvl w:val="0"/>
          <w:numId w:val="17"/>
        </w:numPr>
        <w:spacing w:after="120" w:line="360" w:lineRule="auto"/>
        <w:ind w:left="1077" w:hanging="357"/>
        <w:jc w:val="both"/>
        <w:rPr>
          <w:rFonts w:ascii="Verdana" w:hAnsi="Verdana"/>
          <w:kern w:val="20"/>
          <w:sz w:val="20"/>
          <w:lang w:val="sr-Latn-RS"/>
        </w:rPr>
      </w:pPr>
      <w:r w:rsidRPr="00780710">
        <w:rPr>
          <w:rFonts w:ascii="Verdana" w:hAnsi="Verdana"/>
          <w:kern w:val="20"/>
          <w:sz w:val="20"/>
          <w:lang w:val="sr-Latn-RS"/>
        </w:rPr>
        <w:t xml:space="preserve">Pokretne stvari, osnovna sredstva, </w:t>
      </w:r>
      <w:r w:rsidRPr="004020EB">
        <w:rPr>
          <w:rFonts w:ascii="Verdana" w:hAnsi="Verdana"/>
          <w:kern w:val="20"/>
          <w:sz w:val="20"/>
          <w:lang w:val="sr-Latn-RS"/>
        </w:rPr>
        <w:t>sitan inventar i druga pokretna imovin</w:t>
      </w:r>
      <w:r w:rsidR="00126E69" w:rsidRPr="004020EB">
        <w:rPr>
          <w:rFonts w:ascii="Verdana" w:hAnsi="Verdana"/>
          <w:kern w:val="20"/>
          <w:sz w:val="20"/>
          <w:lang w:val="sr-Latn-RS"/>
        </w:rPr>
        <w:t>a;</w:t>
      </w:r>
    </w:p>
    <w:p w14:paraId="61E92855" w14:textId="49DE5A3E" w:rsidR="00194471" w:rsidRPr="000862B0" w:rsidRDefault="00194471">
      <w:pPr>
        <w:pStyle w:val="ListParagraph"/>
        <w:numPr>
          <w:ilvl w:val="0"/>
          <w:numId w:val="17"/>
        </w:numPr>
        <w:spacing w:after="120" w:line="360" w:lineRule="auto"/>
        <w:ind w:left="1077" w:hanging="357"/>
        <w:jc w:val="both"/>
        <w:rPr>
          <w:rFonts w:ascii="Verdana" w:hAnsi="Verdana"/>
          <w:kern w:val="20"/>
          <w:sz w:val="20"/>
          <w:lang w:val="sr-Latn-RS"/>
        </w:rPr>
      </w:pPr>
      <w:r w:rsidRPr="000862B0">
        <w:rPr>
          <w:rFonts w:ascii="Verdana" w:hAnsi="Verdana"/>
          <w:kern w:val="20"/>
          <w:sz w:val="20"/>
          <w:lang w:val="sr-Latn-RS"/>
        </w:rPr>
        <w:t>Licence</w:t>
      </w:r>
      <w:r w:rsidR="00B17FD2" w:rsidRPr="000862B0">
        <w:rPr>
          <w:rFonts w:ascii="Verdana" w:hAnsi="Verdana"/>
          <w:kern w:val="20"/>
          <w:sz w:val="20"/>
          <w:lang w:val="sr-Latn-RS"/>
        </w:rPr>
        <w:t xml:space="preserve">, </w:t>
      </w:r>
      <w:r w:rsidR="00EB7143" w:rsidRPr="000862B0">
        <w:rPr>
          <w:rFonts w:ascii="Verdana" w:hAnsi="Verdana"/>
          <w:kern w:val="20"/>
          <w:sz w:val="20"/>
          <w:lang w:val="sr-Latn-RS"/>
        </w:rPr>
        <w:t xml:space="preserve"> </w:t>
      </w:r>
      <w:r w:rsidR="00B17FD2" w:rsidRPr="000862B0">
        <w:rPr>
          <w:rFonts w:ascii="Verdana" w:hAnsi="Verdana"/>
          <w:kern w:val="20"/>
          <w:sz w:val="20"/>
          <w:lang w:val="sr-Latn-RS"/>
        </w:rPr>
        <w:t>sertifikati</w:t>
      </w:r>
      <w:r w:rsidR="001907B8" w:rsidRPr="000862B0">
        <w:rPr>
          <w:rFonts w:ascii="Verdana" w:hAnsi="Verdana"/>
          <w:kern w:val="20"/>
          <w:sz w:val="20"/>
          <w:lang w:val="sr-Latn-RS"/>
        </w:rPr>
        <w:t xml:space="preserve"> i</w:t>
      </w:r>
      <w:r w:rsidR="00B17FD2" w:rsidRPr="000862B0">
        <w:rPr>
          <w:rFonts w:ascii="Verdana" w:hAnsi="Verdana"/>
          <w:kern w:val="20"/>
          <w:sz w:val="20"/>
          <w:lang w:val="sr-Latn-RS"/>
        </w:rPr>
        <w:t xml:space="preserve"> dozvole</w:t>
      </w:r>
      <w:r w:rsidR="00B466CA" w:rsidRPr="000862B0">
        <w:rPr>
          <w:rFonts w:ascii="Verdana" w:hAnsi="Verdana"/>
          <w:kern w:val="20"/>
          <w:sz w:val="20"/>
          <w:lang w:val="sr-Latn-RS"/>
        </w:rPr>
        <w:t>.</w:t>
      </w:r>
    </w:p>
    <w:p w14:paraId="1926F0DB" w14:textId="7A6B90B8" w:rsidR="00ED39F0" w:rsidRPr="006431CF" w:rsidRDefault="00E10312">
      <w:pPr>
        <w:pStyle w:val="ListParagraph"/>
        <w:numPr>
          <w:ilvl w:val="0"/>
          <w:numId w:val="43"/>
        </w:numPr>
        <w:spacing w:line="360" w:lineRule="auto"/>
        <w:jc w:val="both"/>
        <w:rPr>
          <w:rFonts w:ascii="Verdana" w:hAnsi="Verdana"/>
          <w:b/>
          <w:bCs/>
          <w:vanish/>
          <w:sz w:val="20"/>
          <w:lang w:val="sr-Latn-RS"/>
          <w:specVanish/>
        </w:rPr>
      </w:pPr>
      <w:r w:rsidRPr="006431CF">
        <w:rPr>
          <w:rFonts w:ascii="Verdana" w:hAnsi="Verdana"/>
          <w:b/>
          <w:kern w:val="20"/>
          <w:sz w:val="20"/>
          <w:lang w:val="sr-Latn-RS"/>
        </w:rPr>
        <w:t xml:space="preserve">NAČIN </w:t>
      </w:r>
      <w:r w:rsidR="00852F1D" w:rsidRPr="006431CF">
        <w:rPr>
          <w:rFonts w:ascii="Verdana" w:hAnsi="Verdana"/>
          <w:b/>
          <w:bCs/>
          <w:sz w:val="20"/>
          <w:lang w:val="sr-Latn-RS"/>
        </w:rPr>
        <w:t>PRENOS</w:t>
      </w:r>
      <w:r w:rsidRPr="006431CF">
        <w:rPr>
          <w:rFonts w:ascii="Verdana" w:hAnsi="Verdana"/>
          <w:b/>
          <w:bCs/>
          <w:sz w:val="20"/>
          <w:lang w:val="sr-Latn-RS"/>
        </w:rPr>
        <w:t>A</w:t>
      </w:r>
      <w:r w:rsidR="00852F1D" w:rsidRPr="006431CF">
        <w:rPr>
          <w:rFonts w:ascii="Verdana" w:hAnsi="Verdana"/>
          <w:b/>
          <w:bCs/>
          <w:sz w:val="20"/>
          <w:lang w:val="sr-Latn-RS"/>
        </w:rPr>
        <w:t xml:space="preserve"> </w:t>
      </w:r>
      <w:r w:rsidR="00525A22" w:rsidRPr="006431CF">
        <w:rPr>
          <w:rFonts w:ascii="Verdana" w:hAnsi="Verdana"/>
          <w:b/>
          <w:bCs/>
          <w:sz w:val="20"/>
          <w:lang w:val="sr-Latn-RS"/>
        </w:rPr>
        <w:t>IMOVIN</w:t>
      </w:r>
      <w:r w:rsidR="00852F1D" w:rsidRPr="006431CF">
        <w:rPr>
          <w:rFonts w:ascii="Verdana" w:hAnsi="Verdana"/>
          <w:b/>
          <w:bCs/>
          <w:sz w:val="20"/>
          <w:lang w:val="sr-Latn-RS"/>
        </w:rPr>
        <w:t>E</w:t>
      </w:r>
      <w:r w:rsidR="00525A22" w:rsidRPr="006431CF">
        <w:rPr>
          <w:rFonts w:ascii="Verdana" w:hAnsi="Verdana"/>
          <w:b/>
          <w:bCs/>
          <w:sz w:val="20"/>
          <w:lang w:val="sr-Latn-RS"/>
        </w:rPr>
        <w:t xml:space="preserve"> I OBAVEZ</w:t>
      </w:r>
      <w:r w:rsidR="00D61127" w:rsidRPr="006431CF">
        <w:rPr>
          <w:rFonts w:ascii="Verdana" w:hAnsi="Verdana"/>
          <w:b/>
          <w:bCs/>
          <w:sz w:val="20"/>
          <w:lang w:val="sr-Latn-RS"/>
        </w:rPr>
        <w:t>A</w:t>
      </w:r>
      <w:r w:rsidR="00315B9D" w:rsidRPr="006431CF">
        <w:rPr>
          <w:rFonts w:ascii="Verdana" w:hAnsi="Verdana"/>
          <w:b/>
          <w:bCs/>
          <w:sz w:val="20"/>
          <w:lang w:val="sr-Latn-RS"/>
        </w:rPr>
        <w:t xml:space="preserve"> </w:t>
      </w:r>
    </w:p>
    <w:p w14:paraId="4F2D12B4" w14:textId="77777777" w:rsidR="00ED39F0" w:rsidRPr="004020EB" w:rsidRDefault="00ED39F0">
      <w:pPr>
        <w:numPr>
          <w:ilvl w:val="0"/>
          <w:numId w:val="18"/>
        </w:numPr>
        <w:spacing w:line="360" w:lineRule="auto"/>
        <w:ind w:hanging="720"/>
        <w:jc w:val="both"/>
        <w:rPr>
          <w:rFonts w:ascii="Verdana" w:hAnsi="Verdana"/>
          <w:b/>
          <w:bCs/>
          <w:vanish/>
          <w:sz w:val="20"/>
          <w:lang w:val="sr-Latn-RS"/>
          <w:specVanish/>
        </w:rPr>
      </w:pPr>
    </w:p>
    <w:p w14:paraId="3726AB57" w14:textId="77777777" w:rsidR="00ED39F0" w:rsidRPr="004020EB" w:rsidRDefault="00ED39F0">
      <w:pPr>
        <w:numPr>
          <w:ilvl w:val="0"/>
          <w:numId w:val="18"/>
        </w:numPr>
        <w:spacing w:line="360" w:lineRule="auto"/>
        <w:ind w:hanging="720"/>
        <w:jc w:val="both"/>
        <w:rPr>
          <w:rFonts w:ascii="Verdana" w:hAnsi="Verdana"/>
          <w:b/>
          <w:bCs/>
          <w:vanish/>
          <w:sz w:val="20"/>
          <w:lang w:val="sr-Latn-RS"/>
          <w:specVanish/>
        </w:rPr>
      </w:pPr>
    </w:p>
    <w:p w14:paraId="7411064A" w14:textId="77777777" w:rsidR="00ED39F0" w:rsidRPr="004020EB" w:rsidRDefault="00ED39F0">
      <w:pPr>
        <w:numPr>
          <w:ilvl w:val="0"/>
          <w:numId w:val="18"/>
        </w:numPr>
        <w:spacing w:line="360" w:lineRule="auto"/>
        <w:ind w:hanging="720"/>
        <w:jc w:val="both"/>
        <w:rPr>
          <w:rFonts w:ascii="Verdana" w:hAnsi="Verdana"/>
          <w:b/>
          <w:bCs/>
          <w:vanish/>
          <w:sz w:val="20"/>
          <w:lang w:val="sr-Latn-RS"/>
          <w:specVanish/>
        </w:rPr>
      </w:pPr>
    </w:p>
    <w:p w14:paraId="1592E897" w14:textId="77777777" w:rsidR="00ED39F0" w:rsidRPr="004020EB" w:rsidRDefault="00ED39F0">
      <w:pPr>
        <w:numPr>
          <w:ilvl w:val="0"/>
          <w:numId w:val="18"/>
        </w:numPr>
        <w:spacing w:line="360" w:lineRule="auto"/>
        <w:ind w:hanging="720"/>
        <w:jc w:val="both"/>
        <w:rPr>
          <w:rFonts w:ascii="Verdana" w:hAnsi="Verdana"/>
          <w:b/>
          <w:bCs/>
          <w:vanish/>
          <w:sz w:val="20"/>
          <w:lang w:val="sr-Latn-RS"/>
          <w:specVanish/>
        </w:rPr>
      </w:pPr>
    </w:p>
    <w:p w14:paraId="552D1A1C" w14:textId="77777777" w:rsidR="00ED39F0" w:rsidRPr="004020EB" w:rsidRDefault="00ED39F0">
      <w:pPr>
        <w:numPr>
          <w:ilvl w:val="0"/>
          <w:numId w:val="18"/>
        </w:numPr>
        <w:spacing w:line="360" w:lineRule="auto"/>
        <w:ind w:hanging="720"/>
        <w:jc w:val="both"/>
        <w:rPr>
          <w:rFonts w:ascii="Verdana" w:hAnsi="Verdana"/>
          <w:b/>
          <w:bCs/>
          <w:vanish/>
          <w:sz w:val="20"/>
          <w:lang w:val="sr-Latn-RS"/>
          <w:specVanish/>
        </w:rPr>
      </w:pPr>
    </w:p>
    <w:p w14:paraId="01FCE280" w14:textId="77777777" w:rsidR="00ED39F0" w:rsidRPr="004020EB" w:rsidRDefault="00ED39F0">
      <w:pPr>
        <w:numPr>
          <w:ilvl w:val="0"/>
          <w:numId w:val="18"/>
        </w:numPr>
        <w:spacing w:line="360" w:lineRule="auto"/>
        <w:ind w:hanging="720"/>
        <w:jc w:val="both"/>
        <w:rPr>
          <w:rFonts w:ascii="Verdana" w:hAnsi="Verdana"/>
          <w:b/>
          <w:bCs/>
          <w:vanish/>
          <w:sz w:val="20"/>
          <w:lang w:val="sr-Latn-RS"/>
          <w:specVanish/>
        </w:rPr>
      </w:pPr>
    </w:p>
    <w:p w14:paraId="37B3A622" w14:textId="77777777" w:rsidR="00ED39F0" w:rsidRPr="004020EB" w:rsidRDefault="00ED39F0">
      <w:pPr>
        <w:numPr>
          <w:ilvl w:val="0"/>
          <w:numId w:val="18"/>
        </w:numPr>
        <w:spacing w:line="360" w:lineRule="auto"/>
        <w:ind w:hanging="720"/>
        <w:jc w:val="both"/>
        <w:rPr>
          <w:rFonts w:ascii="Verdana" w:hAnsi="Verdana"/>
          <w:b/>
          <w:bCs/>
          <w:vanish/>
          <w:sz w:val="20"/>
          <w:lang w:val="sr-Latn-RS"/>
          <w:specVanish/>
        </w:rPr>
      </w:pPr>
    </w:p>
    <w:p w14:paraId="59CCDB15" w14:textId="77777777" w:rsidR="00ED39F0" w:rsidRPr="004020EB" w:rsidRDefault="00ED39F0">
      <w:pPr>
        <w:numPr>
          <w:ilvl w:val="0"/>
          <w:numId w:val="18"/>
        </w:numPr>
        <w:spacing w:line="360" w:lineRule="auto"/>
        <w:ind w:hanging="720"/>
        <w:jc w:val="both"/>
        <w:rPr>
          <w:rFonts w:ascii="Verdana" w:hAnsi="Verdana"/>
          <w:b/>
          <w:bCs/>
          <w:vanish/>
          <w:sz w:val="20"/>
          <w:lang w:val="sr-Latn-RS"/>
          <w:specVanish/>
        </w:rPr>
      </w:pPr>
    </w:p>
    <w:p w14:paraId="13AF8D81" w14:textId="77777777" w:rsidR="00ED39F0" w:rsidRPr="004020EB" w:rsidRDefault="00ED39F0">
      <w:pPr>
        <w:numPr>
          <w:ilvl w:val="0"/>
          <w:numId w:val="18"/>
        </w:numPr>
        <w:spacing w:line="360" w:lineRule="auto"/>
        <w:ind w:hanging="720"/>
        <w:jc w:val="both"/>
        <w:rPr>
          <w:rFonts w:ascii="Verdana" w:hAnsi="Verdana"/>
          <w:b/>
          <w:bCs/>
          <w:vanish/>
          <w:sz w:val="20"/>
          <w:lang w:val="sr-Latn-RS"/>
          <w:specVanish/>
        </w:rPr>
      </w:pPr>
    </w:p>
    <w:p w14:paraId="26A234A8" w14:textId="77777777" w:rsidR="00C21864" w:rsidRDefault="00C21864" w:rsidP="00C21864">
      <w:pPr>
        <w:spacing w:line="360" w:lineRule="auto"/>
        <w:jc w:val="both"/>
        <w:rPr>
          <w:rFonts w:ascii="Verdana" w:hAnsi="Verdana"/>
          <w:b/>
          <w:bCs/>
          <w:sz w:val="20"/>
          <w:lang w:val="sr-Latn-RS"/>
        </w:rPr>
      </w:pPr>
    </w:p>
    <w:p w14:paraId="14C2B9CC" w14:textId="77777777" w:rsidR="00F74937" w:rsidRDefault="00F74937" w:rsidP="00F74937">
      <w:pPr>
        <w:spacing w:line="360" w:lineRule="auto"/>
        <w:jc w:val="both"/>
        <w:rPr>
          <w:rFonts w:ascii="Verdana" w:hAnsi="Verdana"/>
          <w:b/>
          <w:bCs/>
          <w:sz w:val="20"/>
          <w:lang w:val="sr-Latn-RS"/>
        </w:rPr>
      </w:pPr>
    </w:p>
    <w:p w14:paraId="40844881" w14:textId="1472D785" w:rsidR="00471097" w:rsidRPr="00F74937" w:rsidRDefault="00ED39F0">
      <w:pPr>
        <w:pStyle w:val="ListParagraph"/>
        <w:numPr>
          <w:ilvl w:val="0"/>
          <w:numId w:val="34"/>
        </w:numPr>
        <w:spacing w:line="360" w:lineRule="auto"/>
        <w:jc w:val="both"/>
        <w:rPr>
          <w:rFonts w:ascii="Verdana" w:hAnsi="Verdana"/>
          <w:sz w:val="20"/>
          <w:lang w:val="sr-Latn-RS"/>
        </w:rPr>
      </w:pPr>
      <w:r w:rsidRPr="00F74937">
        <w:rPr>
          <w:rFonts w:ascii="Verdana" w:hAnsi="Verdana"/>
          <w:sz w:val="20"/>
          <w:lang w:val="sr-Latn-RS"/>
        </w:rPr>
        <w:t xml:space="preserve">Celokupna imovina i obaveze Društva prenosioca, uključujući i </w:t>
      </w:r>
      <w:proofErr w:type="spellStart"/>
      <w:r w:rsidRPr="00F74937">
        <w:rPr>
          <w:rFonts w:ascii="Verdana" w:hAnsi="Verdana"/>
          <w:sz w:val="20"/>
          <w:lang w:val="sr-Latn-RS"/>
        </w:rPr>
        <w:t>nenamirena</w:t>
      </w:r>
      <w:proofErr w:type="spellEnd"/>
      <w:r w:rsidRPr="00F74937">
        <w:rPr>
          <w:rFonts w:ascii="Verdana" w:hAnsi="Verdana"/>
          <w:sz w:val="20"/>
          <w:lang w:val="sr-Latn-RS"/>
        </w:rPr>
        <w:t xml:space="preserve"> potraživanja,</w:t>
      </w:r>
      <w:r w:rsidR="00E10312" w:rsidRPr="00F74937">
        <w:rPr>
          <w:rFonts w:ascii="Verdana" w:hAnsi="Verdana"/>
          <w:sz w:val="20"/>
          <w:lang w:val="sr-Latn-RS"/>
        </w:rPr>
        <w:t xml:space="preserve"> prenose se na Društvo sticaoca na Datum pripajanja</w:t>
      </w:r>
      <w:r w:rsidR="00D30F7F" w:rsidRPr="00F74937">
        <w:rPr>
          <w:rFonts w:ascii="Verdana" w:hAnsi="Verdana"/>
          <w:sz w:val="20"/>
          <w:lang w:val="sr-Latn-RS"/>
        </w:rPr>
        <w:t xml:space="preserve"> </w:t>
      </w:r>
      <w:r w:rsidR="00471097" w:rsidRPr="00F74937">
        <w:rPr>
          <w:rFonts w:ascii="Verdana" w:hAnsi="Verdana"/>
          <w:sz w:val="20"/>
          <w:lang w:val="sr-Latn-RS"/>
        </w:rPr>
        <w:t>i to na sledeći način:</w:t>
      </w:r>
    </w:p>
    <w:p w14:paraId="3AE9CDEA" w14:textId="77777777" w:rsidR="00EB70CA" w:rsidRPr="009817C6" w:rsidRDefault="00EB70CA" w:rsidP="00780710">
      <w:pPr>
        <w:pStyle w:val="ListParagraph"/>
        <w:spacing w:line="360" w:lineRule="auto"/>
        <w:jc w:val="both"/>
        <w:rPr>
          <w:rFonts w:ascii="Verdana" w:hAnsi="Verdana"/>
          <w:sz w:val="20"/>
          <w:lang w:val="sr-Latn-RS"/>
        </w:rPr>
      </w:pPr>
    </w:p>
    <w:p w14:paraId="0F077EA3" w14:textId="6D20727C" w:rsidR="00EB70CA" w:rsidRPr="009817C6" w:rsidRDefault="00EB70CA">
      <w:pPr>
        <w:pStyle w:val="ListParagraph"/>
        <w:numPr>
          <w:ilvl w:val="0"/>
          <w:numId w:val="19"/>
        </w:numPr>
        <w:tabs>
          <w:tab w:val="left" w:pos="1276"/>
        </w:tabs>
        <w:spacing w:line="360" w:lineRule="auto"/>
        <w:ind w:left="1276" w:hanging="567"/>
        <w:jc w:val="both"/>
        <w:rPr>
          <w:rFonts w:ascii="Verdana" w:hAnsi="Verdana"/>
          <w:sz w:val="20"/>
          <w:lang w:val="sr-Latn-RS"/>
        </w:rPr>
      </w:pPr>
      <w:r w:rsidRPr="009817C6">
        <w:rPr>
          <w:rFonts w:ascii="Verdana" w:hAnsi="Verdana"/>
          <w:sz w:val="20"/>
          <w:lang w:val="sr-Latn-RS"/>
        </w:rPr>
        <w:t>n</w:t>
      </w:r>
      <w:r w:rsidR="00471097" w:rsidRPr="009817C6">
        <w:rPr>
          <w:rFonts w:ascii="Verdana" w:hAnsi="Verdana"/>
          <w:sz w:val="20"/>
          <w:lang w:val="sr-Latn-RS"/>
        </w:rPr>
        <w:t xml:space="preserve">ovčana sredstva Društva prenosioca na poslovnim računima kod banaka, preneće se na poslovne račune Društva sticaoca, u trenutku gašenja tih računa na osnovu ovog </w:t>
      </w:r>
      <w:r w:rsidR="006F16AB">
        <w:rPr>
          <w:rFonts w:ascii="Verdana" w:hAnsi="Verdana"/>
          <w:sz w:val="20"/>
          <w:lang w:val="sr-Latn-RS"/>
        </w:rPr>
        <w:t>U</w:t>
      </w:r>
      <w:r w:rsidR="00471097" w:rsidRPr="009817C6">
        <w:rPr>
          <w:rFonts w:ascii="Verdana" w:hAnsi="Verdana"/>
          <w:sz w:val="20"/>
          <w:lang w:val="sr-Latn-RS"/>
        </w:rPr>
        <w:t xml:space="preserve">govora, </w:t>
      </w:r>
    </w:p>
    <w:p w14:paraId="10DF6309" w14:textId="77777777" w:rsidR="00C21864" w:rsidRPr="009817C6" w:rsidRDefault="00C21864" w:rsidP="00C21864">
      <w:pPr>
        <w:pStyle w:val="ListParagraph"/>
        <w:tabs>
          <w:tab w:val="left" w:pos="1134"/>
        </w:tabs>
        <w:spacing w:line="360" w:lineRule="auto"/>
        <w:ind w:left="1134"/>
        <w:jc w:val="both"/>
        <w:rPr>
          <w:rFonts w:ascii="Verdana" w:hAnsi="Verdana"/>
          <w:sz w:val="20"/>
          <w:lang w:val="sr-Latn-RS"/>
        </w:rPr>
      </w:pPr>
    </w:p>
    <w:p w14:paraId="5214D0C6" w14:textId="52437212" w:rsidR="00EB70CA" w:rsidRPr="000862B0" w:rsidRDefault="00EB7143">
      <w:pPr>
        <w:pStyle w:val="ListParagraph"/>
        <w:numPr>
          <w:ilvl w:val="0"/>
          <w:numId w:val="19"/>
        </w:numPr>
        <w:tabs>
          <w:tab w:val="left" w:pos="1276"/>
        </w:tabs>
        <w:spacing w:line="360" w:lineRule="auto"/>
        <w:ind w:left="1276" w:hanging="567"/>
        <w:jc w:val="both"/>
        <w:rPr>
          <w:rFonts w:ascii="Verdana" w:hAnsi="Verdana"/>
          <w:sz w:val="20"/>
          <w:lang w:val="sr-Latn-RS"/>
        </w:rPr>
      </w:pPr>
      <w:r>
        <w:rPr>
          <w:rFonts w:ascii="Verdana" w:hAnsi="Verdana"/>
          <w:kern w:val="20"/>
          <w:sz w:val="20"/>
          <w:lang w:val="sr-Latn-RS"/>
        </w:rPr>
        <w:t>o</w:t>
      </w:r>
      <w:r w:rsidR="00B17FD2" w:rsidRPr="0079009D">
        <w:rPr>
          <w:rFonts w:ascii="Verdana" w:hAnsi="Verdana"/>
          <w:kern w:val="20"/>
          <w:sz w:val="20"/>
          <w:lang w:val="sr-Latn-RS"/>
        </w:rPr>
        <w:t xml:space="preserve">prema i vozila koja su predmet </w:t>
      </w:r>
      <w:r w:rsidR="00C21864">
        <w:rPr>
          <w:rFonts w:ascii="Verdana" w:hAnsi="Verdana"/>
          <w:kern w:val="20"/>
          <w:sz w:val="20"/>
          <w:lang w:val="sr-Latn-RS"/>
        </w:rPr>
        <w:t>U</w:t>
      </w:r>
      <w:r w:rsidR="00B17FD2" w:rsidRPr="0079009D">
        <w:rPr>
          <w:rFonts w:ascii="Verdana" w:hAnsi="Verdana"/>
          <w:kern w:val="20"/>
          <w:sz w:val="20"/>
          <w:lang w:val="sr-Latn-RS"/>
        </w:rPr>
        <w:t xml:space="preserve">govora o finansijskom lizingu </w:t>
      </w:r>
      <w:r w:rsidR="00B17FD2" w:rsidRPr="009817C6">
        <w:rPr>
          <w:rFonts w:ascii="Verdana" w:hAnsi="Verdana"/>
          <w:sz w:val="20"/>
          <w:lang w:val="sr-Latn-RS"/>
        </w:rPr>
        <w:t>preneće se Društvu sticaocu</w:t>
      </w:r>
      <w:r w:rsidR="00015C08">
        <w:rPr>
          <w:rFonts w:ascii="Verdana" w:hAnsi="Verdana"/>
          <w:sz w:val="20"/>
          <w:lang w:val="sr-Latn-RS"/>
        </w:rPr>
        <w:t xml:space="preserve"> na osnovu ovog Ugovora </w:t>
      </w:r>
      <w:r w:rsidR="00B17FD2" w:rsidRPr="009817C6">
        <w:rPr>
          <w:rFonts w:ascii="Verdana" w:hAnsi="Verdana"/>
          <w:sz w:val="20"/>
          <w:lang w:val="sr-Latn-RS"/>
        </w:rPr>
        <w:t xml:space="preserve"> </w:t>
      </w:r>
      <w:r w:rsidR="00B17FD2" w:rsidRPr="000862B0">
        <w:rPr>
          <w:rFonts w:ascii="Verdana" w:hAnsi="Verdana"/>
          <w:sz w:val="20"/>
          <w:lang w:val="sr-Latn-RS"/>
        </w:rPr>
        <w:t xml:space="preserve">prenosom računovodstvenog stanja </w:t>
      </w:r>
      <w:r w:rsidR="00015C08" w:rsidRPr="000862B0">
        <w:rPr>
          <w:rFonts w:ascii="Verdana" w:hAnsi="Verdana"/>
          <w:sz w:val="20"/>
          <w:lang w:val="sr-Latn-RS"/>
        </w:rPr>
        <w:t xml:space="preserve">iskazanog u poslovnim knjigama </w:t>
      </w:r>
      <w:r w:rsidR="00B17FD2" w:rsidRPr="000862B0">
        <w:rPr>
          <w:rFonts w:ascii="Verdana" w:hAnsi="Verdana"/>
          <w:sz w:val="20"/>
          <w:lang w:val="sr-Latn-RS"/>
        </w:rPr>
        <w:t xml:space="preserve">Društva prenosioca, na Datum pripajanja. </w:t>
      </w:r>
    </w:p>
    <w:p w14:paraId="03C8DE38" w14:textId="77777777" w:rsidR="00EB70CA" w:rsidRPr="009817C6" w:rsidRDefault="00EB70CA" w:rsidP="00780710">
      <w:pPr>
        <w:pStyle w:val="ListParagraph"/>
        <w:tabs>
          <w:tab w:val="left" w:pos="1134"/>
        </w:tabs>
        <w:spacing w:line="360" w:lineRule="auto"/>
        <w:ind w:left="1134"/>
        <w:jc w:val="both"/>
        <w:rPr>
          <w:rFonts w:ascii="Verdana" w:hAnsi="Verdana"/>
          <w:sz w:val="20"/>
          <w:lang w:val="sr-Latn-RS"/>
        </w:rPr>
      </w:pPr>
    </w:p>
    <w:p w14:paraId="44E7FCB0" w14:textId="6C0D68A8" w:rsidR="00EB70CA" w:rsidRPr="009817C6" w:rsidRDefault="00B17FD2">
      <w:pPr>
        <w:pStyle w:val="ListParagraph"/>
        <w:numPr>
          <w:ilvl w:val="0"/>
          <w:numId w:val="19"/>
        </w:numPr>
        <w:tabs>
          <w:tab w:val="left" w:pos="1276"/>
        </w:tabs>
        <w:spacing w:line="360" w:lineRule="auto"/>
        <w:ind w:left="1276" w:hanging="567"/>
        <w:jc w:val="both"/>
        <w:rPr>
          <w:rFonts w:ascii="Verdana" w:hAnsi="Verdana"/>
          <w:sz w:val="20"/>
          <w:lang w:val="sr-Latn-RS"/>
        </w:rPr>
      </w:pPr>
      <w:r w:rsidRPr="00780710">
        <w:rPr>
          <w:rFonts w:ascii="Verdana" w:hAnsi="Verdana"/>
          <w:kern w:val="20"/>
          <w:sz w:val="20"/>
          <w:lang w:val="sr-Latn-RS"/>
        </w:rPr>
        <w:t>p</w:t>
      </w:r>
      <w:r w:rsidR="00471097" w:rsidRPr="00780710">
        <w:rPr>
          <w:rFonts w:ascii="Verdana" w:hAnsi="Verdana"/>
          <w:kern w:val="20"/>
          <w:sz w:val="20"/>
          <w:lang w:val="sr-Latn-RS"/>
        </w:rPr>
        <w:t>okretne stvari, osnovna sredstva, sitan inventar i slično</w:t>
      </w:r>
      <w:r w:rsidRPr="00780710">
        <w:rPr>
          <w:rFonts w:ascii="Verdana" w:hAnsi="Verdana"/>
          <w:kern w:val="20"/>
          <w:sz w:val="20"/>
          <w:lang w:val="sr-Latn-RS"/>
        </w:rPr>
        <w:t xml:space="preserve"> (osim opreme I vozila navedenih u prethodnoj tački)</w:t>
      </w:r>
      <w:r w:rsidR="00471097" w:rsidRPr="00780710">
        <w:rPr>
          <w:rFonts w:ascii="Verdana" w:hAnsi="Verdana"/>
          <w:kern w:val="20"/>
          <w:sz w:val="20"/>
          <w:lang w:val="sr-Latn-RS"/>
        </w:rPr>
        <w:t xml:space="preserve">, preneće se Društvu sticaocu predajom u posed i </w:t>
      </w:r>
      <w:r w:rsidR="00471097" w:rsidRPr="000862B0">
        <w:rPr>
          <w:rFonts w:ascii="Verdana" w:hAnsi="Verdana"/>
          <w:kern w:val="20"/>
          <w:sz w:val="20"/>
          <w:lang w:val="sr-Latn-RS"/>
        </w:rPr>
        <w:t>prenosom računovodstvenog</w:t>
      </w:r>
      <w:r w:rsidRPr="000862B0">
        <w:rPr>
          <w:rFonts w:ascii="Verdana" w:hAnsi="Verdana"/>
          <w:kern w:val="20"/>
          <w:sz w:val="20"/>
          <w:lang w:val="sr-Latn-RS"/>
        </w:rPr>
        <w:t xml:space="preserve"> stanja </w:t>
      </w:r>
      <w:r w:rsidR="00015C08" w:rsidRPr="000862B0">
        <w:rPr>
          <w:rFonts w:ascii="Verdana" w:hAnsi="Verdana"/>
          <w:sz w:val="20"/>
          <w:lang w:val="sr-Latn-RS"/>
        </w:rPr>
        <w:t xml:space="preserve">iskazanog u poslovnim knjigama </w:t>
      </w:r>
      <w:r w:rsidRPr="000862B0">
        <w:rPr>
          <w:rFonts w:ascii="Verdana" w:hAnsi="Verdana"/>
          <w:kern w:val="20"/>
          <w:sz w:val="20"/>
          <w:lang w:val="sr-Latn-RS"/>
        </w:rPr>
        <w:t>Društva prenosioca, na Datum pripajanja</w:t>
      </w:r>
      <w:r w:rsidR="00132B1E" w:rsidRPr="00780710">
        <w:rPr>
          <w:rFonts w:ascii="Verdana" w:hAnsi="Verdana"/>
          <w:kern w:val="20"/>
          <w:sz w:val="20"/>
          <w:lang w:val="sr-Latn-RS"/>
        </w:rPr>
        <w:t>.</w:t>
      </w:r>
    </w:p>
    <w:p w14:paraId="37C854B1" w14:textId="35F63D95" w:rsidR="00EB70CA" w:rsidRPr="009817C6" w:rsidRDefault="00EB70CA" w:rsidP="00780710">
      <w:pPr>
        <w:tabs>
          <w:tab w:val="left" w:pos="1134"/>
        </w:tabs>
        <w:spacing w:line="360" w:lineRule="auto"/>
        <w:jc w:val="both"/>
        <w:rPr>
          <w:rFonts w:ascii="Verdana" w:hAnsi="Verdana"/>
          <w:sz w:val="20"/>
          <w:lang w:val="sr-Latn-RS"/>
        </w:rPr>
      </w:pPr>
    </w:p>
    <w:p w14:paraId="382346A5" w14:textId="068017A9" w:rsidR="00EB70CA" w:rsidRPr="006309F0" w:rsidRDefault="00EB7143">
      <w:pPr>
        <w:pStyle w:val="ListParagraph"/>
        <w:numPr>
          <w:ilvl w:val="0"/>
          <w:numId w:val="19"/>
        </w:numPr>
        <w:tabs>
          <w:tab w:val="left" w:pos="1276"/>
        </w:tabs>
        <w:spacing w:line="360" w:lineRule="auto"/>
        <w:ind w:left="1276" w:hanging="567"/>
        <w:jc w:val="both"/>
        <w:rPr>
          <w:rFonts w:ascii="Verdana" w:hAnsi="Verdana"/>
          <w:sz w:val="20"/>
          <w:lang w:val="sr-Latn-RS"/>
        </w:rPr>
      </w:pPr>
      <w:r w:rsidRPr="006309F0">
        <w:rPr>
          <w:rFonts w:ascii="Verdana" w:hAnsi="Verdana"/>
          <w:sz w:val="20"/>
          <w:lang w:val="sr-Latn-RS"/>
        </w:rPr>
        <w:t>s</w:t>
      </w:r>
      <w:r w:rsidR="00164A56" w:rsidRPr="006309F0">
        <w:rPr>
          <w:rFonts w:ascii="Verdana" w:hAnsi="Verdana"/>
          <w:sz w:val="20"/>
          <w:lang w:val="sr-Latn-RS"/>
        </w:rPr>
        <w:t xml:space="preserve">va prava i obaveze iz ugovora koje je zaključilo Društvo prenosilac uključujući </w:t>
      </w:r>
      <w:r w:rsidR="00C21864" w:rsidRPr="006309F0">
        <w:rPr>
          <w:rFonts w:ascii="Verdana" w:hAnsi="Verdana"/>
          <w:sz w:val="20"/>
          <w:lang w:val="sr-Latn-RS"/>
        </w:rPr>
        <w:t>bez ograničenja i</w:t>
      </w:r>
      <w:r w:rsidR="00164A56" w:rsidRPr="006309F0">
        <w:rPr>
          <w:rFonts w:ascii="Verdana" w:hAnsi="Verdana"/>
          <w:sz w:val="20"/>
          <w:lang w:val="sr-Latn-RS"/>
        </w:rPr>
        <w:t xml:space="preserve"> prava </w:t>
      </w:r>
      <w:r w:rsidR="00C21864" w:rsidRPr="006309F0">
        <w:rPr>
          <w:rFonts w:ascii="Verdana" w:hAnsi="Verdana"/>
          <w:sz w:val="20"/>
          <w:lang w:val="sr-Latn-RS"/>
        </w:rPr>
        <w:t>i</w:t>
      </w:r>
      <w:r w:rsidR="00164A56" w:rsidRPr="006309F0">
        <w:rPr>
          <w:rFonts w:ascii="Verdana" w:hAnsi="Verdana"/>
          <w:sz w:val="20"/>
          <w:lang w:val="sr-Latn-RS"/>
        </w:rPr>
        <w:t xml:space="preserve"> obaveze po</w:t>
      </w:r>
      <w:r w:rsidR="006F16AB">
        <w:rPr>
          <w:rFonts w:ascii="Verdana" w:hAnsi="Verdana"/>
          <w:sz w:val="20"/>
          <w:lang w:val="sr-Latn-RS"/>
        </w:rPr>
        <w:t xml:space="preserve"> osnovu</w:t>
      </w:r>
      <w:r w:rsidR="00C21864" w:rsidRPr="006309F0">
        <w:rPr>
          <w:rFonts w:ascii="Verdana" w:hAnsi="Verdana"/>
          <w:sz w:val="20"/>
          <w:lang w:val="sr-Latn-RS"/>
        </w:rPr>
        <w:t>: (a)</w:t>
      </w:r>
      <w:r w:rsidR="00164A56" w:rsidRPr="006309F0">
        <w:rPr>
          <w:rFonts w:ascii="Verdana" w:hAnsi="Verdana"/>
          <w:sz w:val="20"/>
          <w:lang w:val="sr-Latn-RS"/>
        </w:rPr>
        <w:t xml:space="preserve"> </w:t>
      </w:r>
      <w:proofErr w:type="spellStart"/>
      <w:r w:rsidR="00C21864" w:rsidRPr="00C21864">
        <w:rPr>
          <w:rFonts w:ascii="Verdana" w:hAnsi="Verdana"/>
          <w:sz w:val="20"/>
          <w:lang w:val="sr-Latn-RS"/>
        </w:rPr>
        <w:t>U</w:t>
      </w:r>
      <w:r w:rsidR="00164A56" w:rsidRPr="00C21864">
        <w:rPr>
          <w:rFonts w:ascii="Verdana" w:hAnsi="Verdana"/>
          <w:sz w:val="20"/>
          <w:lang w:val="sr-Latn-RS"/>
        </w:rPr>
        <w:t>govori</w:t>
      </w:r>
      <w:r w:rsidR="006F16AB">
        <w:rPr>
          <w:rFonts w:ascii="Verdana" w:hAnsi="Verdana"/>
          <w:sz w:val="20"/>
          <w:lang w:val="sr-Latn-RS"/>
        </w:rPr>
        <w:t>s</w:t>
      </w:r>
      <w:proofErr w:type="spellEnd"/>
      <w:r w:rsidR="00164A56" w:rsidRPr="00C21864">
        <w:rPr>
          <w:rFonts w:ascii="Verdana" w:hAnsi="Verdana"/>
          <w:sz w:val="20"/>
          <w:lang w:val="sr-Latn-RS"/>
        </w:rPr>
        <w:t xml:space="preserve"> o finansijskom lizingu</w:t>
      </w:r>
      <w:r w:rsidR="00932DD8">
        <w:rPr>
          <w:rFonts w:ascii="Verdana" w:hAnsi="Verdana"/>
          <w:sz w:val="20"/>
          <w:lang w:val="sr-Latn-RS"/>
        </w:rPr>
        <w:t>,</w:t>
      </w:r>
      <w:r w:rsidR="00C21864" w:rsidRPr="00C21864">
        <w:rPr>
          <w:rFonts w:ascii="Verdana" w:hAnsi="Verdana"/>
          <w:sz w:val="20"/>
          <w:lang w:val="sr-Latn-RS"/>
        </w:rPr>
        <w:t xml:space="preserve"> (b</w:t>
      </w:r>
      <w:r w:rsidR="00C21864" w:rsidRPr="007C0E1C">
        <w:rPr>
          <w:rFonts w:ascii="Verdana" w:hAnsi="Verdana"/>
          <w:sz w:val="20"/>
          <w:lang w:val="sr-Latn-RS"/>
        </w:rPr>
        <w:t xml:space="preserve">) </w:t>
      </w:r>
      <w:r w:rsidR="00C21864" w:rsidRPr="00821D51">
        <w:rPr>
          <w:rFonts w:ascii="Verdana" w:hAnsi="Verdana"/>
          <w:sz w:val="20"/>
          <w:lang w:val="sr-Latn-RS"/>
        </w:rPr>
        <w:t>ugovor</w:t>
      </w:r>
      <w:r w:rsidR="00932DD8">
        <w:rPr>
          <w:rFonts w:ascii="Verdana" w:hAnsi="Verdana"/>
          <w:sz w:val="20"/>
          <w:lang w:val="sr-Latn-RS"/>
        </w:rPr>
        <w:t>a</w:t>
      </w:r>
      <w:r w:rsidR="00C21864" w:rsidRPr="00821D51">
        <w:rPr>
          <w:rFonts w:ascii="Verdana" w:hAnsi="Verdana"/>
          <w:sz w:val="20"/>
          <w:lang w:val="sr-Latn-RS"/>
        </w:rPr>
        <w:t xml:space="preserve"> o zakupu</w:t>
      </w:r>
      <w:r w:rsidR="00C21864" w:rsidRPr="007C0E1C">
        <w:rPr>
          <w:rFonts w:ascii="Verdana" w:hAnsi="Verdana"/>
          <w:sz w:val="20"/>
          <w:lang w:val="sr-Latn-RS"/>
        </w:rPr>
        <w:t xml:space="preserve"> koji</w:t>
      </w:r>
      <w:r w:rsidR="00C21864" w:rsidRPr="00C21864">
        <w:rPr>
          <w:rFonts w:ascii="Verdana" w:hAnsi="Verdana"/>
          <w:sz w:val="20"/>
          <w:lang w:val="sr-Latn-RS"/>
        </w:rPr>
        <w:t xml:space="preserve"> je zaključilo Društvo prenosilac kao zakupac</w:t>
      </w:r>
      <w:r w:rsidR="00932DD8">
        <w:rPr>
          <w:rFonts w:ascii="Verdana" w:hAnsi="Verdana"/>
          <w:sz w:val="20"/>
          <w:lang w:val="sr-Latn-RS"/>
        </w:rPr>
        <w:t xml:space="preserve">; i (c) </w:t>
      </w:r>
      <w:r w:rsidR="00C21864">
        <w:rPr>
          <w:rFonts w:ascii="Verdana" w:hAnsi="Verdana"/>
          <w:sz w:val="20"/>
          <w:lang w:val="sr-Latn-RS"/>
        </w:rPr>
        <w:t xml:space="preserve"> </w:t>
      </w:r>
      <w:r w:rsidR="00932DD8">
        <w:rPr>
          <w:rFonts w:ascii="Verdana" w:hAnsi="Verdana"/>
          <w:sz w:val="20"/>
          <w:lang w:val="sr-Latn-RS"/>
        </w:rPr>
        <w:t xml:space="preserve">Ugovorima o </w:t>
      </w:r>
      <w:r w:rsidR="006F16AB">
        <w:rPr>
          <w:rFonts w:ascii="Verdana" w:hAnsi="Verdana"/>
          <w:sz w:val="20"/>
          <w:lang w:val="sr-Latn-RS"/>
        </w:rPr>
        <w:t xml:space="preserve">kreditu i </w:t>
      </w:r>
      <w:r w:rsidR="00932DD8">
        <w:rPr>
          <w:rFonts w:ascii="Verdana" w:hAnsi="Verdana"/>
          <w:sz w:val="20"/>
          <w:lang w:val="sr-Latn-RS"/>
        </w:rPr>
        <w:t xml:space="preserve">zajmu koje je zaključilo Društvo prenosilac </w:t>
      </w:r>
      <w:r w:rsidR="00164A56" w:rsidRPr="006309F0">
        <w:rPr>
          <w:rFonts w:ascii="Verdana" w:hAnsi="Verdana"/>
          <w:sz w:val="20"/>
          <w:lang w:val="sr-Latn-RS"/>
        </w:rPr>
        <w:t xml:space="preserve">prelaze na Društvo </w:t>
      </w:r>
      <w:proofErr w:type="spellStart"/>
      <w:r w:rsidR="00164A56" w:rsidRPr="006309F0">
        <w:rPr>
          <w:rFonts w:ascii="Verdana" w:hAnsi="Verdana"/>
          <w:sz w:val="20"/>
          <w:lang w:val="sr-Latn-RS"/>
        </w:rPr>
        <w:t>stiocaoca</w:t>
      </w:r>
      <w:proofErr w:type="spellEnd"/>
      <w:r w:rsidR="00164A56" w:rsidRPr="006309F0">
        <w:rPr>
          <w:rFonts w:ascii="Verdana" w:hAnsi="Verdana"/>
          <w:sz w:val="20"/>
          <w:lang w:val="sr-Latn-RS"/>
        </w:rPr>
        <w:t xml:space="preserve"> koje stupa u sva preuzeta prava i obaveze, umesto Društva prenosioca, </w:t>
      </w:r>
    </w:p>
    <w:p w14:paraId="4C2E3BDA" w14:textId="71F6C81F" w:rsidR="00EB70CA" w:rsidRPr="006309F0" w:rsidRDefault="00EB70CA" w:rsidP="00780710">
      <w:pPr>
        <w:tabs>
          <w:tab w:val="left" w:pos="1134"/>
        </w:tabs>
        <w:spacing w:line="360" w:lineRule="auto"/>
        <w:jc w:val="both"/>
        <w:rPr>
          <w:rFonts w:ascii="Verdana" w:hAnsi="Verdana"/>
          <w:sz w:val="20"/>
          <w:lang w:val="sr-Latn-RS"/>
        </w:rPr>
      </w:pPr>
    </w:p>
    <w:p w14:paraId="6D5FF6A6" w14:textId="275A4D31" w:rsidR="00EB70CA" w:rsidRPr="006309F0" w:rsidRDefault="00EB7143">
      <w:pPr>
        <w:pStyle w:val="ListParagraph"/>
        <w:numPr>
          <w:ilvl w:val="0"/>
          <w:numId w:val="19"/>
        </w:numPr>
        <w:tabs>
          <w:tab w:val="left" w:pos="1276"/>
        </w:tabs>
        <w:spacing w:line="360" w:lineRule="auto"/>
        <w:ind w:left="1276" w:hanging="567"/>
        <w:jc w:val="both"/>
        <w:rPr>
          <w:rFonts w:ascii="Verdana" w:hAnsi="Verdana"/>
          <w:sz w:val="20"/>
          <w:lang w:val="sr-Latn-RS"/>
        </w:rPr>
      </w:pPr>
      <w:r w:rsidRPr="006309F0">
        <w:rPr>
          <w:rFonts w:ascii="Verdana" w:hAnsi="Verdana"/>
          <w:sz w:val="20"/>
          <w:lang w:val="sr-Latn-RS"/>
        </w:rPr>
        <w:lastRenderedPageBreak/>
        <w:t>s</w:t>
      </w:r>
      <w:r w:rsidR="00164A56" w:rsidRPr="006309F0">
        <w:rPr>
          <w:rFonts w:ascii="Verdana" w:hAnsi="Verdana"/>
          <w:sz w:val="20"/>
          <w:lang w:val="sr-Latn-RS"/>
        </w:rPr>
        <w:t xml:space="preserve">va prava i obaveze iz </w:t>
      </w:r>
      <w:r w:rsidR="00C21864" w:rsidRPr="006309F0">
        <w:rPr>
          <w:rFonts w:ascii="Verdana" w:hAnsi="Verdana"/>
          <w:sz w:val="20"/>
          <w:lang w:val="sr-Latn-RS"/>
        </w:rPr>
        <w:t xml:space="preserve">primljenih sredstava obezbeđenja kao što su </w:t>
      </w:r>
      <w:r w:rsidR="00164A56" w:rsidRPr="006309F0">
        <w:rPr>
          <w:rFonts w:ascii="Verdana" w:hAnsi="Verdana"/>
          <w:sz w:val="20"/>
          <w:lang w:val="sr-Latn-RS"/>
        </w:rPr>
        <w:t>bankarsk</w:t>
      </w:r>
      <w:r w:rsidR="00C21864" w:rsidRPr="006309F0">
        <w:rPr>
          <w:rFonts w:ascii="Verdana" w:hAnsi="Verdana"/>
          <w:sz w:val="20"/>
          <w:lang w:val="sr-Latn-RS"/>
        </w:rPr>
        <w:t>e</w:t>
      </w:r>
      <w:r w:rsidR="00164A56" w:rsidRPr="006309F0">
        <w:rPr>
          <w:rFonts w:ascii="Verdana" w:hAnsi="Verdana"/>
          <w:sz w:val="20"/>
          <w:lang w:val="sr-Latn-RS"/>
        </w:rPr>
        <w:t xml:space="preserve"> garancij</w:t>
      </w:r>
      <w:r w:rsidR="00C21864" w:rsidRPr="006309F0">
        <w:rPr>
          <w:rFonts w:ascii="Verdana" w:hAnsi="Verdana"/>
          <w:sz w:val="20"/>
          <w:lang w:val="sr-Latn-RS"/>
        </w:rPr>
        <w:t>e</w:t>
      </w:r>
      <w:r w:rsidR="00164A56" w:rsidRPr="006309F0">
        <w:rPr>
          <w:rFonts w:ascii="Verdana" w:hAnsi="Verdana"/>
          <w:sz w:val="20"/>
          <w:lang w:val="sr-Latn-RS"/>
        </w:rPr>
        <w:t>, jemstva, akreditiv</w:t>
      </w:r>
      <w:r w:rsidR="00C21864" w:rsidRPr="006309F0">
        <w:rPr>
          <w:rFonts w:ascii="Verdana" w:hAnsi="Verdana"/>
          <w:sz w:val="20"/>
          <w:lang w:val="sr-Latn-RS"/>
        </w:rPr>
        <w:t>i</w:t>
      </w:r>
      <w:r w:rsidR="00164A56" w:rsidRPr="006309F0">
        <w:rPr>
          <w:rFonts w:ascii="Verdana" w:hAnsi="Verdana"/>
          <w:sz w:val="20"/>
          <w:lang w:val="sr-Latn-RS"/>
        </w:rPr>
        <w:t>, pisma podrške, solo menic</w:t>
      </w:r>
      <w:r w:rsidR="00C21864" w:rsidRPr="006309F0">
        <w:rPr>
          <w:rFonts w:ascii="Verdana" w:hAnsi="Verdana"/>
          <w:sz w:val="20"/>
          <w:lang w:val="sr-Latn-RS"/>
        </w:rPr>
        <w:t>e</w:t>
      </w:r>
      <w:r w:rsidR="00164A56" w:rsidRPr="006309F0">
        <w:rPr>
          <w:rFonts w:ascii="Verdana" w:hAnsi="Verdana"/>
          <w:sz w:val="20"/>
          <w:lang w:val="sr-Latn-RS"/>
        </w:rPr>
        <w:t>, menic</w:t>
      </w:r>
      <w:r w:rsidR="00C21864" w:rsidRPr="006309F0">
        <w:rPr>
          <w:rFonts w:ascii="Verdana" w:hAnsi="Verdana"/>
          <w:sz w:val="20"/>
          <w:lang w:val="sr-Latn-RS"/>
        </w:rPr>
        <w:t>e</w:t>
      </w:r>
      <w:r w:rsidR="00164A56" w:rsidRPr="006309F0">
        <w:rPr>
          <w:rFonts w:ascii="Verdana" w:hAnsi="Verdana"/>
          <w:sz w:val="20"/>
          <w:lang w:val="sr-Latn-RS"/>
        </w:rPr>
        <w:t xml:space="preserve"> i drug</w:t>
      </w:r>
      <w:r w:rsidR="00C21864" w:rsidRPr="006309F0">
        <w:rPr>
          <w:rFonts w:ascii="Verdana" w:hAnsi="Verdana"/>
          <w:sz w:val="20"/>
          <w:lang w:val="sr-Latn-RS"/>
        </w:rPr>
        <w:t>a</w:t>
      </w:r>
      <w:r w:rsidR="00164A56" w:rsidRPr="006309F0">
        <w:rPr>
          <w:rFonts w:ascii="Verdana" w:hAnsi="Verdana"/>
          <w:sz w:val="20"/>
          <w:lang w:val="sr-Latn-RS"/>
        </w:rPr>
        <w:t xml:space="preserve"> sredstava obezbeđenja bilo koje vrste</w:t>
      </w:r>
      <w:r w:rsidRPr="006309F0">
        <w:rPr>
          <w:rFonts w:ascii="Verdana" w:hAnsi="Verdana"/>
          <w:sz w:val="20"/>
          <w:lang w:val="sr-Latn-RS"/>
        </w:rPr>
        <w:t xml:space="preserve"> prenose se na </w:t>
      </w:r>
      <w:r w:rsidR="00932DD8" w:rsidRPr="006309F0">
        <w:rPr>
          <w:rFonts w:ascii="Verdana" w:hAnsi="Verdana"/>
          <w:sz w:val="20"/>
          <w:lang w:val="sr-Latn-RS"/>
        </w:rPr>
        <w:t>D</w:t>
      </w:r>
      <w:r w:rsidRPr="006309F0">
        <w:rPr>
          <w:rFonts w:ascii="Verdana" w:hAnsi="Verdana"/>
          <w:sz w:val="20"/>
          <w:lang w:val="sr-Latn-RS"/>
        </w:rPr>
        <w:t xml:space="preserve">ruštvo </w:t>
      </w:r>
      <w:r w:rsidR="00932DD8" w:rsidRPr="006309F0">
        <w:rPr>
          <w:rFonts w:ascii="Verdana" w:hAnsi="Verdana"/>
          <w:sz w:val="20"/>
          <w:lang w:val="sr-Latn-RS"/>
        </w:rPr>
        <w:t>sticaoca</w:t>
      </w:r>
      <w:r w:rsidR="00C21864" w:rsidRPr="006309F0">
        <w:rPr>
          <w:rFonts w:ascii="Verdana" w:hAnsi="Verdana"/>
          <w:sz w:val="20"/>
          <w:lang w:val="sr-Latn-RS"/>
        </w:rPr>
        <w:t>,</w:t>
      </w:r>
    </w:p>
    <w:p w14:paraId="7572D9FA" w14:textId="1EAEF4A6" w:rsidR="00EB70CA" w:rsidRPr="006309F0" w:rsidRDefault="00EB70CA" w:rsidP="00780710">
      <w:pPr>
        <w:tabs>
          <w:tab w:val="left" w:pos="1134"/>
        </w:tabs>
        <w:spacing w:line="360" w:lineRule="auto"/>
        <w:jc w:val="both"/>
        <w:rPr>
          <w:rFonts w:ascii="Verdana" w:hAnsi="Verdana"/>
          <w:sz w:val="20"/>
          <w:lang w:val="sr-Latn-RS"/>
        </w:rPr>
      </w:pPr>
    </w:p>
    <w:p w14:paraId="0009B450" w14:textId="22A1A7B8" w:rsidR="00EB70CA" w:rsidRPr="006309F0" w:rsidRDefault="00EB7143">
      <w:pPr>
        <w:pStyle w:val="ListParagraph"/>
        <w:numPr>
          <w:ilvl w:val="0"/>
          <w:numId w:val="19"/>
        </w:numPr>
        <w:tabs>
          <w:tab w:val="left" w:pos="1276"/>
        </w:tabs>
        <w:spacing w:line="360" w:lineRule="auto"/>
        <w:ind w:left="1276" w:hanging="567"/>
        <w:jc w:val="both"/>
        <w:rPr>
          <w:rFonts w:ascii="Verdana" w:hAnsi="Verdana"/>
          <w:sz w:val="20"/>
          <w:lang w:val="sr-Latn-RS"/>
        </w:rPr>
      </w:pPr>
      <w:r>
        <w:rPr>
          <w:rFonts w:ascii="Verdana" w:hAnsi="Verdana"/>
          <w:kern w:val="20"/>
          <w:sz w:val="20"/>
          <w:lang w:val="sr-Latn-RS"/>
        </w:rPr>
        <w:t>u</w:t>
      </w:r>
      <w:r w:rsidR="00B17FD2" w:rsidRPr="00780710">
        <w:rPr>
          <w:rFonts w:ascii="Verdana" w:hAnsi="Verdana"/>
          <w:kern w:val="20"/>
          <w:sz w:val="20"/>
          <w:lang w:val="sr-Latn-RS"/>
        </w:rPr>
        <w:t xml:space="preserve">pravni akti (dozvole, </w:t>
      </w:r>
      <w:proofErr w:type="spellStart"/>
      <w:r w:rsidR="00B17FD2" w:rsidRPr="00780710">
        <w:rPr>
          <w:rFonts w:ascii="Verdana" w:hAnsi="Verdana"/>
          <w:kern w:val="20"/>
          <w:sz w:val="20"/>
          <w:lang w:val="sr-Latn-RS"/>
        </w:rPr>
        <w:t>saglasnoti</w:t>
      </w:r>
      <w:proofErr w:type="spellEnd"/>
      <w:r w:rsidR="00B17FD2" w:rsidRPr="00780710">
        <w:rPr>
          <w:rFonts w:ascii="Verdana" w:hAnsi="Verdana"/>
          <w:kern w:val="20"/>
          <w:sz w:val="20"/>
          <w:lang w:val="sr-Latn-RS"/>
        </w:rPr>
        <w:t xml:space="preserve">, rešenja, zaključci i drugo) koji glase na Društvo prenosioca, prenose se na Društvo sticaoca koje stupa u sve prava i sve obaveze Društva prenosioca, </w:t>
      </w:r>
      <w:r w:rsidR="00B466CA">
        <w:rPr>
          <w:rFonts w:ascii="Verdana" w:hAnsi="Verdana"/>
          <w:kern w:val="20"/>
          <w:sz w:val="20"/>
          <w:lang w:val="sr-Latn-RS"/>
        </w:rPr>
        <w:t>i</w:t>
      </w:r>
    </w:p>
    <w:p w14:paraId="0C246A12" w14:textId="77777777" w:rsidR="00EB70CA" w:rsidRPr="006309F0" w:rsidRDefault="00EB70CA" w:rsidP="00780710">
      <w:pPr>
        <w:tabs>
          <w:tab w:val="left" w:pos="1134"/>
        </w:tabs>
        <w:spacing w:line="360" w:lineRule="auto"/>
        <w:ind w:left="709"/>
        <w:jc w:val="both"/>
        <w:rPr>
          <w:rFonts w:ascii="Verdana" w:hAnsi="Verdana"/>
          <w:sz w:val="20"/>
          <w:lang w:val="sr-Latn-RS"/>
        </w:rPr>
      </w:pPr>
    </w:p>
    <w:p w14:paraId="2DF5BFD9" w14:textId="299E97AB" w:rsidR="00B17FD2" w:rsidRPr="006309F0" w:rsidRDefault="00EB7143">
      <w:pPr>
        <w:pStyle w:val="ListParagraph"/>
        <w:numPr>
          <w:ilvl w:val="0"/>
          <w:numId w:val="19"/>
        </w:numPr>
        <w:tabs>
          <w:tab w:val="left" w:pos="1276"/>
        </w:tabs>
        <w:spacing w:line="360" w:lineRule="auto"/>
        <w:ind w:left="1276" w:hanging="567"/>
        <w:jc w:val="both"/>
        <w:rPr>
          <w:rFonts w:ascii="Verdana" w:hAnsi="Verdana"/>
          <w:sz w:val="20"/>
          <w:lang w:val="sr-Latn-RS"/>
        </w:rPr>
      </w:pPr>
      <w:r>
        <w:rPr>
          <w:rFonts w:ascii="Verdana" w:hAnsi="Verdana"/>
          <w:kern w:val="20"/>
          <w:sz w:val="20"/>
          <w:lang w:val="sr-Latn-RS"/>
        </w:rPr>
        <w:t>l</w:t>
      </w:r>
      <w:r w:rsidR="00B17FD2" w:rsidRPr="0079009D">
        <w:rPr>
          <w:rFonts w:ascii="Verdana" w:hAnsi="Verdana"/>
          <w:kern w:val="20"/>
          <w:sz w:val="20"/>
          <w:lang w:val="sr-Latn-RS"/>
        </w:rPr>
        <w:t xml:space="preserve">icence, sertifikati, dozvole i kao i sva druga prava data </w:t>
      </w:r>
      <w:proofErr w:type="spellStart"/>
      <w:r w:rsidR="00B17FD2" w:rsidRPr="0079009D">
        <w:rPr>
          <w:rFonts w:ascii="Verdana" w:hAnsi="Verdana"/>
          <w:kern w:val="20"/>
          <w:sz w:val="20"/>
          <w:lang w:val="sr-Latn-RS"/>
        </w:rPr>
        <w:t>data</w:t>
      </w:r>
      <w:proofErr w:type="spellEnd"/>
      <w:r w:rsidR="00B17FD2" w:rsidRPr="0079009D">
        <w:rPr>
          <w:rFonts w:ascii="Verdana" w:hAnsi="Verdana"/>
          <w:kern w:val="20"/>
          <w:sz w:val="20"/>
          <w:lang w:val="sr-Latn-RS"/>
        </w:rPr>
        <w:t xml:space="preserve"> </w:t>
      </w:r>
      <w:r w:rsidR="00B17FD2" w:rsidRPr="00780710">
        <w:rPr>
          <w:rFonts w:ascii="Verdana" w:hAnsi="Verdana"/>
          <w:kern w:val="20"/>
          <w:sz w:val="20"/>
          <w:lang w:val="sr-Latn-RS"/>
        </w:rPr>
        <w:t>Društvu prenosioc</w:t>
      </w:r>
      <w:r w:rsidR="00C21864">
        <w:rPr>
          <w:rFonts w:ascii="Verdana" w:hAnsi="Verdana"/>
          <w:kern w:val="20"/>
          <w:sz w:val="20"/>
          <w:lang w:val="sr-Latn-RS"/>
        </w:rPr>
        <w:t>u</w:t>
      </w:r>
      <w:r w:rsidR="00B17FD2" w:rsidRPr="00780710">
        <w:rPr>
          <w:rFonts w:ascii="Verdana" w:hAnsi="Verdana"/>
          <w:kern w:val="20"/>
          <w:sz w:val="20"/>
          <w:lang w:val="sr-Latn-RS"/>
        </w:rPr>
        <w:t xml:space="preserve"> prenose se na </w:t>
      </w:r>
      <w:r w:rsidR="00C21864">
        <w:rPr>
          <w:rFonts w:ascii="Verdana" w:hAnsi="Verdana"/>
          <w:kern w:val="20"/>
          <w:sz w:val="20"/>
          <w:lang w:val="sr-Latn-RS"/>
        </w:rPr>
        <w:t>D</w:t>
      </w:r>
      <w:r w:rsidR="00B17FD2" w:rsidRPr="00780710">
        <w:rPr>
          <w:rFonts w:ascii="Verdana" w:hAnsi="Verdana"/>
          <w:kern w:val="20"/>
          <w:sz w:val="20"/>
          <w:lang w:val="sr-Latn-RS"/>
        </w:rPr>
        <w:t xml:space="preserve">ruštvo sticaoca po sili zakona na datum </w:t>
      </w:r>
      <w:r w:rsidR="00C21864">
        <w:rPr>
          <w:rFonts w:ascii="Verdana" w:hAnsi="Verdana"/>
          <w:kern w:val="20"/>
          <w:sz w:val="20"/>
          <w:lang w:val="sr-Latn-RS"/>
        </w:rPr>
        <w:t>Pripajanja</w:t>
      </w:r>
      <w:r>
        <w:rPr>
          <w:rFonts w:ascii="Verdana" w:hAnsi="Verdana"/>
          <w:kern w:val="20"/>
          <w:sz w:val="20"/>
          <w:lang w:val="sr-Latn-RS"/>
        </w:rPr>
        <w:t>,</w:t>
      </w:r>
      <w:r w:rsidR="00B17FD2" w:rsidRPr="00780710">
        <w:rPr>
          <w:rFonts w:ascii="Verdana" w:hAnsi="Verdana"/>
          <w:kern w:val="20"/>
          <w:sz w:val="20"/>
          <w:lang w:val="sr-Latn-RS"/>
        </w:rPr>
        <w:t xml:space="preserve"> osim ukoliko nije drugačije predviđeno zakonom. </w:t>
      </w:r>
    </w:p>
    <w:p w14:paraId="71C636F6" w14:textId="11AAC844" w:rsidR="00132B1E" w:rsidRPr="006309F0" w:rsidRDefault="00132B1E" w:rsidP="00780710">
      <w:pPr>
        <w:spacing w:line="360" w:lineRule="auto"/>
        <w:jc w:val="both"/>
        <w:rPr>
          <w:rFonts w:ascii="Verdana" w:hAnsi="Verdana"/>
          <w:sz w:val="20"/>
          <w:lang w:val="sr-Latn-RS"/>
        </w:rPr>
      </w:pPr>
    </w:p>
    <w:p w14:paraId="5AF01F04" w14:textId="23DAD09C" w:rsidR="00C60B81" w:rsidRPr="00F74937" w:rsidRDefault="00D55A75">
      <w:pPr>
        <w:pStyle w:val="ListParagraph"/>
        <w:numPr>
          <w:ilvl w:val="0"/>
          <w:numId w:val="34"/>
        </w:numPr>
        <w:spacing w:line="360" w:lineRule="auto"/>
        <w:jc w:val="both"/>
        <w:rPr>
          <w:rFonts w:ascii="Verdana" w:hAnsi="Verdana"/>
          <w:sz w:val="20"/>
          <w:lang w:val="sr-Latn-RS"/>
        </w:rPr>
      </w:pPr>
      <w:r w:rsidRPr="00F74937">
        <w:rPr>
          <w:rFonts w:ascii="Verdana" w:hAnsi="Verdana"/>
          <w:sz w:val="20"/>
          <w:lang w:val="sr-Latn-RS"/>
        </w:rPr>
        <w:t>Društvo prenosilac nije vlasnik nepokretno</w:t>
      </w:r>
      <w:r w:rsidR="00F74937">
        <w:rPr>
          <w:rFonts w:ascii="Verdana" w:hAnsi="Verdana"/>
          <w:sz w:val="20"/>
          <w:lang w:val="sr-Latn-RS"/>
        </w:rPr>
        <w:t>sti</w:t>
      </w:r>
      <w:r w:rsidR="00C60B81" w:rsidRPr="00F74937">
        <w:rPr>
          <w:rFonts w:ascii="Verdana" w:hAnsi="Verdana"/>
          <w:sz w:val="20"/>
          <w:lang w:val="sr-Latn-RS"/>
        </w:rPr>
        <w:t>.</w:t>
      </w:r>
    </w:p>
    <w:p w14:paraId="3FF23BF6" w14:textId="77777777" w:rsidR="00C21864" w:rsidRPr="00C21864" w:rsidRDefault="00C21864" w:rsidP="00C21864">
      <w:pPr>
        <w:pStyle w:val="ListParagraph"/>
        <w:spacing w:line="360" w:lineRule="auto"/>
        <w:jc w:val="both"/>
        <w:rPr>
          <w:rFonts w:ascii="Verdana" w:hAnsi="Verdana"/>
          <w:sz w:val="20"/>
          <w:lang w:val="sr-Latn-RS"/>
        </w:rPr>
      </w:pPr>
    </w:p>
    <w:p w14:paraId="0EB5A19E" w14:textId="4AD921E7" w:rsidR="00EB70CA" w:rsidRPr="00F74937" w:rsidRDefault="00EB70CA">
      <w:pPr>
        <w:pStyle w:val="ListParagraph"/>
        <w:numPr>
          <w:ilvl w:val="0"/>
          <w:numId w:val="34"/>
        </w:numPr>
        <w:spacing w:line="360" w:lineRule="auto"/>
        <w:jc w:val="both"/>
        <w:rPr>
          <w:rFonts w:ascii="Verdana" w:hAnsi="Verdana"/>
          <w:sz w:val="20"/>
          <w:lang w:val="sr-Latn-RS"/>
        </w:rPr>
      </w:pPr>
      <w:r w:rsidRPr="00F74937">
        <w:rPr>
          <w:rFonts w:ascii="Verdana" w:hAnsi="Verdana"/>
          <w:sz w:val="20"/>
          <w:lang w:val="sr-Latn-RS"/>
        </w:rPr>
        <w:t>Radi izbegavanja svake sumnje, celoku</w:t>
      </w:r>
      <w:r w:rsidR="00C21864" w:rsidRPr="00F74937">
        <w:rPr>
          <w:rFonts w:ascii="Verdana" w:hAnsi="Verdana"/>
          <w:sz w:val="20"/>
          <w:lang w:val="sr-Latn-RS"/>
        </w:rPr>
        <w:t>pna</w:t>
      </w:r>
      <w:r w:rsidRPr="00F74937">
        <w:rPr>
          <w:rFonts w:ascii="Verdana" w:hAnsi="Verdana"/>
          <w:sz w:val="20"/>
          <w:lang w:val="sr-Latn-RS"/>
        </w:rPr>
        <w:t xml:space="preserve"> imovina Društva prenosioca  </w:t>
      </w:r>
      <w:r w:rsidR="00821D51" w:rsidRPr="00F74937">
        <w:rPr>
          <w:rFonts w:ascii="Verdana" w:hAnsi="Verdana"/>
          <w:sz w:val="20"/>
          <w:lang w:val="sr-Latn-RS"/>
        </w:rPr>
        <w:t>(</w:t>
      </w:r>
      <w:r w:rsidRPr="00F74937">
        <w:rPr>
          <w:rFonts w:ascii="Verdana" w:hAnsi="Verdana"/>
          <w:sz w:val="20"/>
          <w:lang w:val="sr-Latn-RS"/>
        </w:rPr>
        <w:t>uključujući i imovinu koja nije navedena u ovom Ugovoru), sva imovinska prava,   prava svojine i korišćenja, druga stvarna prava, sud</w:t>
      </w:r>
      <w:r w:rsidR="00C21864" w:rsidRPr="00F74937">
        <w:rPr>
          <w:rFonts w:ascii="Verdana" w:hAnsi="Verdana"/>
          <w:sz w:val="20"/>
          <w:lang w:val="sr-Latn-RS"/>
        </w:rPr>
        <w:t>s</w:t>
      </w:r>
      <w:r w:rsidRPr="00F74937">
        <w:rPr>
          <w:rFonts w:ascii="Verdana" w:hAnsi="Verdana"/>
          <w:sz w:val="20"/>
          <w:lang w:val="sr-Latn-RS"/>
        </w:rPr>
        <w:t xml:space="preserve">ki i drugi postupci, sva potraživanja i svi dugovi, obaveze i odgovornosti </w:t>
      </w:r>
      <w:r w:rsidR="00C21864" w:rsidRPr="00F74937">
        <w:rPr>
          <w:rFonts w:ascii="Verdana" w:hAnsi="Verdana"/>
          <w:sz w:val="20"/>
          <w:lang w:val="sr-Latn-RS"/>
        </w:rPr>
        <w:t>D</w:t>
      </w:r>
      <w:r w:rsidRPr="00F74937">
        <w:rPr>
          <w:rFonts w:ascii="Verdana" w:hAnsi="Verdana"/>
          <w:sz w:val="20"/>
          <w:lang w:val="sr-Latn-RS"/>
        </w:rPr>
        <w:t xml:space="preserve">ruštva prenosioca prema bilo kojoj trećoj strani biće preneta na Društvo sticaoca na Datum pripajanja.  </w:t>
      </w:r>
    </w:p>
    <w:p w14:paraId="6E47E9E3" w14:textId="77777777" w:rsidR="00260A36" w:rsidRPr="00780710" w:rsidRDefault="00260A36" w:rsidP="00525A22">
      <w:pPr>
        <w:spacing w:line="360" w:lineRule="auto"/>
        <w:ind w:left="705" w:hanging="705"/>
        <w:jc w:val="both"/>
        <w:rPr>
          <w:rFonts w:ascii="Verdana" w:hAnsi="Verdana"/>
          <w:sz w:val="20"/>
          <w:lang w:val="sr-Latn-RS"/>
        </w:rPr>
      </w:pPr>
    </w:p>
    <w:p w14:paraId="0006D1CF" w14:textId="34744576" w:rsidR="00EB70CA" w:rsidRPr="00282B44" w:rsidRDefault="00EB70CA">
      <w:pPr>
        <w:pStyle w:val="ListParagraph"/>
        <w:numPr>
          <w:ilvl w:val="0"/>
          <w:numId w:val="34"/>
        </w:numPr>
        <w:spacing w:line="360" w:lineRule="auto"/>
        <w:jc w:val="both"/>
        <w:rPr>
          <w:rFonts w:ascii="Verdana" w:hAnsi="Verdana"/>
          <w:lang w:val="sr-Latn-RS"/>
        </w:rPr>
      </w:pPr>
      <w:r w:rsidRPr="00D55A75">
        <w:rPr>
          <w:rFonts w:ascii="Verdana" w:hAnsi="Verdana"/>
          <w:sz w:val="20"/>
          <w:lang w:val="sr-Latn-RS"/>
        </w:rPr>
        <w:t xml:space="preserve">Stvari i prava koji se stiču  upisom u javne knjige, odnosno pribavljanjem određenih saglasnosti ili odobrenja, Društvo sticalac stiče upisom u odgovarajuće javne knjige odnosno pribavljanjem tih saglasnosti ili odobrenja. U slučaju da je neophodno pribavljanja određenih saglasnosti ili odobrenja trećih lica za prenos prava po nekom od ugovora koje je zaključio Društvo </w:t>
      </w:r>
      <w:r w:rsidR="00C21864" w:rsidRPr="00D55A75">
        <w:rPr>
          <w:rFonts w:ascii="Verdana" w:hAnsi="Verdana"/>
          <w:sz w:val="20"/>
          <w:lang w:val="sr-Latn-RS"/>
        </w:rPr>
        <w:t>prenosilac</w:t>
      </w:r>
      <w:r w:rsidRPr="00D55A75">
        <w:rPr>
          <w:rFonts w:ascii="Verdana" w:hAnsi="Verdana"/>
          <w:sz w:val="20"/>
          <w:lang w:val="sr-Latn-RS"/>
        </w:rPr>
        <w:t xml:space="preserve"> i sve dok takva saglasnost ili odobre</w:t>
      </w:r>
      <w:r w:rsidR="00C21864" w:rsidRPr="00D55A75">
        <w:rPr>
          <w:rFonts w:ascii="Verdana" w:hAnsi="Verdana"/>
          <w:sz w:val="20"/>
          <w:lang w:val="sr-Latn-RS"/>
        </w:rPr>
        <w:t xml:space="preserve">nje </w:t>
      </w:r>
      <w:r w:rsidRPr="00D55A75">
        <w:rPr>
          <w:rFonts w:ascii="Verdana" w:hAnsi="Verdana"/>
          <w:sz w:val="20"/>
          <w:lang w:val="sr-Latn-RS"/>
        </w:rPr>
        <w:t>ne budu pribavljeni</w:t>
      </w:r>
      <w:r w:rsidR="00C21864" w:rsidRPr="00D55A75">
        <w:rPr>
          <w:rFonts w:ascii="Verdana" w:hAnsi="Verdana"/>
          <w:sz w:val="20"/>
          <w:lang w:val="sr-Latn-RS"/>
        </w:rPr>
        <w:t xml:space="preserve"> </w:t>
      </w:r>
      <w:r w:rsidRPr="00D55A75">
        <w:rPr>
          <w:rFonts w:ascii="Verdana" w:hAnsi="Verdana"/>
          <w:sz w:val="20"/>
          <w:lang w:val="sr-Latn-RS"/>
        </w:rPr>
        <w:t>smatraće se da su sva prava I potraživanja po osnovu takvog  ugovora ustupljena Društvu sticaocu u skladu sa članom 436 Zakona o obligacionim odnosima</w:t>
      </w:r>
      <w:r w:rsidR="00C21864" w:rsidRPr="00D55A75">
        <w:rPr>
          <w:rFonts w:ascii="Verdana" w:hAnsi="Verdana"/>
          <w:sz w:val="20"/>
          <w:lang w:val="sr-Latn-RS"/>
        </w:rPr>
        <w:t xml:space="preserve">. </w:t>
      </w:r>
    </w:p>
    <w:p w14:paraId="79FD5A7C" w14:textId="77777777" w:rsidR="00260A36" w:rsidRPr="00300398" w:rsidRDefault="00260A36" w:rsidP="00780710">
      <w:pPr>
        <w:spacing w:line="360" w:lineRule="auto"/>
        <w:jc w:val="both"/>
        <w:rPr>
          <w:rFonts w:ascii="Verdana" w:hAnsi="Verdana"/>
          <w:sz w:val="20"/>
          <w:lang w:val="sr-Latn-RS"/>
        </w:rPr>
      </w:pPr>
    </w:p>
    <w:p w14:paraId="7648CA9D" w14:textId="78AA609C" w:rsidR="00C60B81" w:rsidRPr="00F74937" w:rsidRDefault="00C60B81">
      <w:pPr>
        <w:pStyle w:val="ListParagraph"/>
        <w:numPr>
          <w:ilvl w:val="0"/>
          <w:numId w:val="34"/>
        </w:numPr>
        <w:spacing w:line="360" w:lineRule="auto"/>
        <w:jc w:val="both"/>
        <w:rPr>
          <w:rFonts w:ascii="Verdana" w:hAnsi="Verdana"/>
          <w:sz w:val="20"/>
          <w:lang w:val="sr-Latn-RS"/>
        </w:rPr>
      </w:pPr>
      <w:r w:rsidRPr="00F74937">
        <w:rPr>
          <w:rFonts w:ascii="Verdana" w:hAnsi="Verdana"/>
          <w:sz w:val="20"/>
          <w:lang w:val="sr-Latn-RS"/>
        </w:rPr>
        <w:t>Sva uzajamna prava, zahtevi, obaveze, odgovornosti ili ugovori koji postoje između Ugovornih strana na</w:t>
      </w:r>
      <w:r w:rsidR="00315B9D" w:rsidRPr="00F74937">
        <w:rPr>
          <w:rFonts w:ascii="Verdana" w:hAnsi="Verdana"/>
          <w:sz w:val="20"/>
          <w:lang w:val="sr-Latn-RS"/>
        </w:rPr>
        <w:t xml:space="preserve"> Datum</w:t>
      </w:r>
      <w:r w:rsidRPr="00F74937">
        <w:rPr>
          <w:rFonts w:ascii="Verdana" w:hAnsi="Verdana"/>
          <w:sz w:val="20"/>
          <w:lang w:val="sr-Latn-RS"/>
        </w:rPr>
        <w:t xml:space="preserve"> </w:t>
      </w:r>
      <w:r w:rsidR="00164A56" w:rsidRPr="00F74937">
        <w:rPr>
          <w:rFonts w:ascii="Verdana" w:hAnsi="Verdana"/>
          <w:sz w:val="20"/>
          <w:lang w:val="sr-Latn-RS"/>
        </w:rPr>
        <w:t>pripajanja</w:t>
      </w:r>
      <w:r w:rsidRPr="00F74937">
        <w:rPr>
          <w:rFonts w:ascii="Verdana" w:hAnsi="Verdana"/>
          <w:sz w:val="20"/>
          <w:lang w:val="sr-Latn-RS"/>
        </w:rPr>
        <w:t xml:space="preserve"> će automatski prestati da postoje usled Pripajanja</w:t>
      </w:r>
      <w:r w:rsidR="001B3230" w:rsidRPr="00F74937">
        <w:rPr>
          <w:rFonts w:ascii="Verdana" w:hAnsi="Verdana"/>
          <w:sz w:val="20"/>
          <w:lang w:val="sr-Latn-RS"/>
        </w:rPr>
        <w:t>.</w:t>
      </w:r>
    </w:p>
    <w:p w14:paraId="680A82F9" w14:textId="77777777" w:rsidR="00A45A43" w:rsidRDefault="00A45A43" w:rsidP="00525A22">
      <w:pPr>
        <w:spacing w:line="360" w:lineRule="auto"/>
        <w:ind w:left="705" w:hanging="705"/>
        <w:jc w:val="both"/>
        <w:rPr>
          <w:rFonts w:ascii="Verdana" w:hAnsi="Verdana"/>
          <w:sz w:val="20"/>
          <w:lang w:val="sr-Latn-RS"/>
        </w:rPr>
      </w:pPr>
    </w:p>
    <w:p w14:paraId="3F8E05AC" w14:textId="6E77257A" w:rsidR="00933AEB" w:rsidRPr="006431CF" w:rsidRDefault="00933AEB">
      <w:pPr>
        <w:pStyle w:val="ListParagraph"/>
        <w:numPr>
          <w:ilvl w:val="0"/>
          <w:numId w:val="43"/>
        </w:numPr>
        <w:tabs>
          <w:tab w:val="left" w:pos="720"/>
        </w:tabs>
        <w:spacing w:line="360" w:lineRule="auto"/>
        <w:jc w:val="both"/>
        <w:rPr>
          <w:rFonts w:ascii="Verdana" w:hAnsi="Verdana"/>
          <w:b/>
          <w:sz w:val="20"/>
          <w:lang w:val="sr-Latn-RS"/>
        </w:rPr>
      </w:pPr>
      <w:r w:rsidRPr="006431CF">
        <w:rPr>
          <w:rFonts w:ascii="Verdana" w:hAnsi="Verdana"/>
          <w:b/>
          <w:sz w:val="20"/>
          <w:lang w:val="sr-Latn-RS"/>
        </w:rPr>
        <w:t xml:space="preserve">KAPITAL I </w:t>
      </w:r>
      <w:r w:rsidR="00335E26" w:rsidRPr="006431CF">
        <w:rPr>
          <w:rFonts w:ascii="Verdana" w:hAnsi="Verdana"/>
          <w:b/>
          <w:sz w:val="20"/>
          <w:lang w:val="sr-Latn-RS"/>
        </w:rPr>
        <w:t>ZAMENA UDELA</w:t>
      </w:r>
    </w:p>
    <w:p w14:paraId="467C5F57" w14:textId="77777777" w:rsidR="00933AEB" w:rsidRPr="00300398" w:rsidRDefault="00933AEB" w:rsidP="00933AEB">
      <w:pPr>
        <w:spacing w:line="360" w:lineRule="auto"/>
        <w:ind w:firstLine="708"/>
        <w:jc w:val="both"/>
        <w:rPr>
          <w:rFonts w:ascii="Verdana" w:hAnsi="Verdana"/>
          <w:b/>
          <w:sz w:val="20"/>
          <w:lang w:val="sr-Latn-RS"/>
        </w:rPr>
      </w:pPr>
    </w:p>
    <w:p w14:paraId="1253D345" w14:textId="5FFDD654" w:rsidR="00933AEB" w:rsidRPr="00F74937" w:rsidRDefault="00933AEB">
      <w:pPr>
        <w:pStyle w:val="ListParagraph"/>
        <w:numPr>
          <w:ilvl w:val="0"/>
          <w:numId w:val="35"/>
        </w:numPr>
        <w:spacing w:line="360" w:lineRule="auto"/>
        <w:jc w:val="both"/>
        <w:rPr>
          <w:rFonts w:ascii="Verdana" w:hAnsi="Verdana"/>
          <w:sz w:val="20"/>
          <w:lang w:val="sr-Latn-RS" w:eastAsia="de-DE"/>
        </w:rPr>
      </w:pPr>
      <w:r w:rsidRPr="00F74937">
        <w:rPr>
          <w:rFonts w:ascii="Verdana" w:hAnsi="Verdana"/>
          <w:sz w:val="20"/>
          <w:lang w:val="sr-Latn-RS" w:eastAsia="de-DE"/>
        </w:rPr>
        <w:t>Društvo sticalac ima upisan</w:t>
      </w:r>
      <w:r w:rsidR="00335E26" w:rsidRPr="00F74937">
        <w:rPr>
          <w:rFonts w:ascii="Verdana" w:hAnsi="Verdana"/>
          <w:sz w:val="20"/>
          <w:lang w:val="sr-Latn-RS" w:eastAsia="de-DE"/>
        </w:rPr>
        <w:t xml:space="preserve"> i uplaćen</w:t>
      </w:r>
      <w:r w:rsidRPr="00F74937">
        <w:rPr>
          <w:rFonts w:ascii="Verdana" w:hAnsi="Verdana"/>
          <w:sz w:val="20"/>
          <w:lang w:val="sr-Latn-RS" w:eastAsia="de-DE"/>
        </w:rPr>
        <w:t xml:space="preserve"> osnovni kapital </w:t>
      </w:r>
      <w:r w:rsidR="00396070" w:rsidRPr="00F74937">
        <w:rPr>
          <w:rFonts w:ascii="Verdana" w:hAnsi="Verdana"/>
          <w:sz w:val="20"/>
          <w:lang w:val="sr-Latn-RS" w:eastAsia="de-DE"/>
        </w:rPr>
        <w:t xml:space="preserve">u iznosu od </w:t>
      </w:r>
      <w:r w:rsidR="00AA536B" w:rsidRPr="00F74937">
        <w:rPr>
          <w:rFonts w:ascii="Verdana" w:hAnsi="Verdana"/>
          <w:sz w:val="20"/>
          <w:lang w:val="sr-Latn-RS" w:eastAsia="de-DE"/>
        </w:rPr>
        <w:t>314</w:t>
      </w:r>
      <w:r w:rsidR="00396070" w:rsidRPr="00F74937">
        <w:rPr>
          <w:rFonts w:ascii="Verdana" w:hAnsi="Verdana"/>
          <w:sz w:val="20"/>
          <w:lang w:val="sr-Latn-RS" w:eastAsia="de-DE"/>
        </w:rPr>
        <w:t>.</w:t>
      </w:r>
      <w:r w:rsidR="00AA536B" w:rsidRPr="00F74937">
        <w:rPr>
          <w:rFonts w:ascii="Verdana" w:hAnsi="Verdana"/>
          <w:sz w:val="20"/>
          <w:lang w:val="sr-Latn-RS" w:eastAsia="de-DE"/>
        </w:rPr>
        <w:t>097.580</w:t>
      </w:r>
      <w:r w:rsidR="00396070" w:rsidRPr="00F74937">
        <w:rPr>
          <w:rFonts w:ascii="Verdana" w:hAnsi="Verdana"/>
          <w:sz w:val="20"/>
          <w:lang w:val="sr-Latn-RS" w:eastAsia="de-DE"/>
        </w:rPr>
        <w:t>,00 dinara koji se sastoji isključivo iz novčanog uloga.</w:t>
      </w:r>
      <w:r w:rsidR="00335E26" w:rsidRPr="00F74937">
        <w:rPr>
          <w:rFonts w:ascii="Verdana" w:hAnsi="Verdana"/>
          <w:sz w:val="20"/>
          <w:lang w:val="sr-Latn-RS" w:eastAsia="de-DE"/>
        </w:rPr>
        <w:t xml:space="preserve"> </w:t>
      </w:r>
      <w:r w:rsidR="00E02DE7" w:rsidRPr="00F74937">
        <w:rPr>
          <w:rFonts w:ascii="Verdana" w:hAnsi="Verdana"/>
          <w:sz w:val="20"/>
          <w:lang w:val="sr-Latn-RS" w:eastAsia="de-DE"/>
        </w:rPr>
        <w:t xml:space="preserve">Knjigovodstvena vrednost </w:t>
      </w:r>
      <w:r w:rsidR="00E02DE7" w:rsidRPr="00F74937">
        <w:rPr>
          <w:rFonts w:ascii="Verdana" w:hAnsi="Verdana"/>
          <w:sz w:val="20"/>
          <w:lang w:val="sr-Latn-RS" w:eastAsia="de-DE"/>
        </w:rPr>
        <w:lastRenderedPageBreak/>
        <w:t>kapitala Društva sticaoca na dan</w:t>
      </w:r>
      <w:r w:rsidR="00AA536B" w:rsidRPr="00F74937">
        <w:rPr>
          <w:rFonts w:ascii="Verdana" w:hAnsi="Verdana"/>
          <w:sz w:val="20"/>
          <w:lang w:val="sr-Latn-RS" w:eastAsia="de-DE"/>
        </w:rPr>
        <w:t xml:space="preserve"> </w:t>
      </w:r>
      <w:r w:rsidR="00211771" w:rsidRPr="00F74937">
        <w:rPr>
          <w:rFonts w:ascii="Verdana" w:hAnsi="Verdana"/>
          <w:sz w:val="20"/>
          <w:lang w:val="sr-Latn-RS"/>
        </w:rPr>
        <w:t>30.04.</w:t>
      </w:r>
      <w:r w:rsidR="00740F1D" w:rsidRPr="00F74937">
        <w:rPr>
          <w:rFonts w:ascii="Verdana" w:hAnsi="Verdana"/>
          <w:sz w:val="20"/>
          <w:lang w:val="sr-Latn-RS" w:eastAsia="de-DE"/>
        </w:rPr>
        <w:t xml:space="preserve">2025. godine </w:t>
      </w:r>
      <w:r w:rsidR="00E02DE7" w:rsidRPr="00F74937">
        <w:rPr>
          <w:rFonts w:ascii="Verdana" w:hAnsi="Verdana"/>
          <w:sz w:val="20"/>
          <w:lang w:val="sr-Latn-RS" w:eastAsia="de-DE"/>
        </w:rPr>
        <w:t>iznosi</w:t>
      </w:r>
      <w:r w:rsidR="00AA536B" w:rsidRPr="00F74937">
        <w:rPr>
          <w:rFonts w:ascii="Verdana" w:hAnsi="Verdana"/>
          <w:sz w:val="20"/>
          <w:lang w:val="sr-Latn-RS" w:eastAsia="de-DE"/>
        </w:rPr>
        <w:t xml:space="preserve"> </w:t>
      </w:r>
      <w:r w:rsidR="004C67F6" w:rsidRPr="00F74937">
        <w:rPr>
          <w:rFonts w:ascii="Verdana" w:hAnsi="Verdana"/>
          <w:sz w:val="20"/>
          <w:lang w:val="sr-Latn-RS"/>
        </w:rPr>
        <w:t xml:space="preserve">1.824.339.326 </w:t>
      </w:r>
      <w:r w:rsidR="00E02DE7" w:rsidRPr="00F74937">
        <w:rPr>
          <w:rFonts w:ascii="Verdana" w:hAnsi="Verdana"/>
          <w:sz w:val="20"/>
          <w:lang w:val="sr-Latn-RS" w:eastAsia="de-DE"/>
        </w:rPr>
        <w:t>dinara</w:t>
      </w:r>
      <w:r w:rsidR="007C7ABA" w:rsidRPr="00F74937">
        <w:rPr>
          <w:rFonts w:ascii="Verdana" w:hAnsi="Verdana"/>
          <w:sz w:val="20"/>
          <w:lang w:val="sr-Latn-RS" w:eastAsia="de-DE"/>
        </w:rPr>
        <w:t>.</w:t>
      </w:r>
      <w:r w:rsidR="00E02DE7" w:rsidRPr="00F74937">
        <w:rPr>
          <w:rFonts w:ascii="Verdana" w:hAnsi="Verdana"/>
          <w:sz w:val="20"/>
          <w:lang w:val="sr-Latn-RS" w:eastAsia="de-DE"/>
        </w:rPr>
        <w:t xml:space="preserve"> </w:t>
      </w:r>
      <w:r w:rsidR="00AA536B" w:rsidRPr="00F74937">
        <w:rPr>
          <w:rFonts w:ascii="Verdana" w:hAnsi="Verdana"/>
          <w:sz w:val="20"/>
          <w:lang w:val="sr-Latn-RS" w:eastAsia="de-DE"/>
        </w:rPr>
        <w:t xml:space="preserve">OTP </w:t>
      </w:r>
      <w:r w:rsidR="004054F8" w:rsidRPr="00F74937">
        <w:rPr>
          <w:rFonts w:ascii="Verdana" w:hAnsi="Verdana"/>
          <w:sz w:val="20"/>
          <w:lang w:val="sr-Latn-RS" w:eastAsia="de-DE"/>
        </w:rPr>
        <w:t>B</w:t>
      </w:r>
      <w:r w:rsidR="00AA536B" w:rsidRPr="00F74937">
        <w:rPr>
          <w:rFonts w:ascii="Verdana" w:hAnsi="Verdana"/>
          <w:sz w:val="20"/>
          <w:lang w:val="sr-Latn-RS" w:eastAsia="de-DE"/>
        </w:rPr>
        <w:t>anka</w:t>
      </w:r>
      <w:r w:rsidR="00335E26" w:rsidRPr="00F74937">
        <w:rPr>
          <w:rFonts w:ascii="Verdana" w:hAnsi="Verdana"/>
          <w:sz w:val="20"/>
          <w:lang w:val="sr-Latn-RS" w:eastAsia="de-DE"/>
        </w:rPr>
        <w:t xml:space="preserve"> je jedini član Društva sticaoca.</w:t>
      </w:r>
    </w:p>
    <w:p w14:paraId="5DDEF615" w14:textId="77777777" w:rsidR="00260A36" w:rsidRPr="00300398" w:rsidRDefault="00260A36" w:rsidP="00260A36">
      <w:pPr>
        <w:spacing w:line="360" w:lineRule="auto"/>
        <w:ind w:left="720"/>
        <w:jc w:val="both"/>
        <w:rPr>
          <w:rFonts w:ascii="Verdana" w:hAnsi="Verdana"/>
          <w:sz w:val="20"/>
          <w:lang w:val="sr-Latn-RS" w:eastAsia="de-DE"/>
        </w:rPr>
      </w:pPr>
    </w:p>
    <w:p w14:paraId="0D5C2B0F" w14:textId="263928BE" w:rsidR="00396070" w:rsidRPr="00F74937" w:rsidRDefault="00396070">
      <w:pPr>
        <w:pStyle w:val="ListParagraph"/>
        <w:numPr>
          <w:ilvl w:val="0"/>
          <w:numId w:val="35"/>
        </w:numPr>
        <w:spacing w:line="360" w:lineRule="auto"/>
        <w:jc w:val="both"/>
        <w:rPr>
          <w:rFonts w:ascii="Verdana" w:hAnsi="Verdana"/>
          <w:sz w:val="20"/>
          <w:lang w:val="sr-Latn-RS" w:eastAsia="de-DE"/>
        </w:rPr>
      </w:pPr>
      <w:r w:rsidRPr="00F74937">
        <w:rPr>
          <w:rFonts w:ascii="Verdana" w:hAnsi="Verdana"/>
          <w:sz w:val="20"/>
          <w:lang w:val="sr-Latn-RS" w:eastAsia="de-DE"/>
        </w:rPr>
        <w:t xml:space="preserve">Društvo prenosilac ima upisan </w:t>
      </w:r>
      <w:r w:rsidR="00335E26" w:rsidRPr="00F74937">
        <w:rPr>
          <w:rFonts w:ascii="Verdana" w:hAnsi="Verdana"/>
          <w:sz w:val="20"/>
          <w:lang w:val="sr-Latn-RS" w:eastAsia="de-DE"/>
        </w:rPr>
        <w:t xml:space="preserve">i uplaćen </w:t>
      </w:r>
      <w:r w:rsidRPr="00F74937">
        <w:rPr>
          <w:rFonts w:ascii="Verdana" w:hAnsi="Verdana"/>
          <w:sz w:val="20"/>
          <w:lang w:val="sr-Latn-RS" w:eastAsia="de-DE"/>
        </w:rPr>
        <w:t>osnovni kapital u iznosu od 1</w:t>
      </w:r>
      <w:r w:rsidR="00AA536B" w:rsidRPr="00F74937">
        <w:rPr>
          <w:rFonts w:ascii="Verdana" w:hAnsi="Verdana"/>
          <w:sz w:val="20"/>
          <w:lang w:val="sr-Latn-RS" w:eastAsia="de-DE"/>
        </w:rPr>
        <w:t>12</w:t>
      </w:r>
      <w:r w:rsidRPr="00F74937">
        <w:rPr>
          <w:rFonts w:ascii="Verdana" w:hAnsi="Verdana"/>
          <w:sz w:val="20"/>
          <w:lang w:val="sr-Latn-RS" w:eastAsia="de-DE"/>
        </w:rPr>
        <w:t>.</w:t>
      </w:r>
      <w:r w:rsidR="00AA536B" w:rsidRPr="00F74937">
        <w:rPr>
          <w:rFonts w:ascii="Verdana" w:hAnsi="Verdana"/>
          <w:sz w:val="20"/>
          <w:lang w:val="sr-Latn-RS" w:eastAsia="de-DE"/>
        </w:rPr>
        <w:t>870</w:t>
      </w:r>
      <w:r w:rsidRPr="00F74937">
        <w:rPr>
          <w:rFonts w:ascii="Verdana" w:hAnsi="Verdana"/>
          <w:sz w:val="20"/>
          <w:lang w:val="sr-Latn-RS" w:eastAsia="de-DE"/>
        </w:rPr>
        <w:t>.7</w:t>
      </w:r>
      <w:r w:rsidR="00AA536B" w:rsidRPr="00F74937">
        <w:rPr>
          <w:rFonts w:ascii="Verdana" w:hAnsi="Verdana"/>
          <w:sz w:val="20"/>
          <w:lang w:val="sr-Latn-RS" w:eastAsia="de-DE"/>
        </w:rPr>
        <w:t>1</w:t>
      </w:r>
      <w:r w:rsidRPr="00F74937">
        <w:rPr>
          <w:rFonts w:ascii="Verdana" w:hAnsi="Verdana"/>
          <w:sz w:val="20"/>
          <w:lang w:val="sr-Latn-RS" w:eastAsia="de-DE"/>
        </w:rPr>
        <w:t>0,00 dinara koji se sastoji isključivo iz novčanog uloga.</w:t>
      </w:r>
      <w:r w:rsidR="00335E26" w:rsidRPr="00F74937">
        <w:rPr>
          <w:rFonts w:ascii="Verdana" w:hAnsi="Verdana"/>
          <w:sz w:val="20"/>
          <w:lang w:val="sr-Latn-RS" w:eastAsia="de-DE"/>
        </w:rPr>
        <w:t xml:space="preserve"> </w:t>
      </w:r>
      <w:r w:rsidR="00E02DE7" w:rsidRPr="00F74937">
        <w:rPr>
          <w:rFonts w:ascii="Verdana" w:hAnsi="Verdana"/>
          <w:sz w:val="20"/>
          <w:lang w:val="sr-Latn-RS" w:eastAsia="de-DE"/>
        </w:rPr>
        <w:t>Knjigovodstvena vrednost kapitala Društva prenosioca na dan</w:t>
      </w:r>
      <w:r w:rsidR="00AA536B" w:rsidRPr="00F74937">
        <w:rPr>
          <w:rFonts w:ascii="Verdana" w:hAnsi="Verdana"/>
          <w:sz w:val="20"/>
          <w:lang w:val="sr-Latn-RS" w:eastAsia="de-DE"/>
        </w:rPr>
        <w:t xml:space="preserve"> </w:t>
      </w:r>
      <w:r w:rsidR="00211771" w:rsidRPr="00F74937">
        <w:rPr>
          <w:rFonts w:ascii="Verdana" w:hAnsi="Verdana"/>
          <w:sz w:val="20"/>
          <w:lang w:val="sr-Latn-RS"/>
        </w:rPr>
        <w:t>30.04.</w:t>
      </w:r>
      <w:r w:rsidR="00740F1D" w:rsidRPr="00F74937">
        <w:rPr>
          <w:rFonts w:ascii="Verdana" w:hAnsi="Verdana"/>
          <w:sz w:val="20"/>
          <w:lang w:val="sr-Latn-RS" w:eastAsia="de-DE"/>
        </w:rPr>
        <w:t xml:space="preserve">2025. godine </w:t>
      </w:r>
      <w:r w:rsidR="00E02DE7" w:rsidRPr="00F74937">
        <w:rPr>
          <w:rFonts w:ascii="Verdana" w:hAnsi="Verdana"/>
          <w:sz w:val="20"/>
          <w:lang w:val="sr-Latn-RS" w:eastAsia="de-DE"/>
        </w:rPr>
        <w:t xml:space="preserve">iznosi </w:t>
      </w:r>
      <w:r w:rsidR="004C67F6" w:rsidRPr="00F74937">
        <w:rPr>
          <w:rFonts w:ascii="Verdana" w:hAnsi="Verdana"/>
          <w:sz w:val="20"/>
          <w:lang w:val="sr-Latn-RS"/>
        </w:rPr>
        <w:t xml:space="preserve">549.956.625 </w:t>
      </w:r>
      <w:r w:rsidR="00E02DE7" w:rsidRPr="00F74937">
        <w:rPr>
          <w:rFonts w:ascii="Verdana" w:hAnsi="Verdana"/>
          <w:sz w:val="20"/>
          <w:lang w:val="sr-Latn-RS" w:eastAsia="de-DE"/>
        </w:rPr>
        <w:t>dinara</w:t>
      </w:r>
      <w:r w:rsidR="007C7ABA" w:rsidRPr="00F74937">
        <w:rPr>
          <w:rFonts w:ascii="Verdana" w:hAnsi="Verdana"/>
          <w:sz w:val="20"/>
          <w:lang w:val="sr-Latn-RS" w:eastAsia="de-DE"/>
        </w:rPr>
        <w:t>.</w:t>
      </w:r>
      <w:r w:rsidR="00E02DE7" w:rsidRPr="00F74937">
        <w:rPr>
          <w:rFonts w:ascii="Verdana" w:hAnsi="Verdana"/>
          <w:sz w:val="20"/>
          <w:lang w:val="sr-Latn-RS" w:eastAsia="de-DE"/>
        </w:rPr>
        <w:t xml:space="preserve"> </w:t>
      </w:r>
      <w:r w:rsidR="00AA536B" w:rsidRPr="00F74937">
        <w:rPr>
          <w:rFonts w:ascii="Verdana" w:hAnsi="Verdana"/>
          <w:sz w:val="20"/>
          <w:lang w:val="sr-Latn-RS"/>
        </w:rPr>
        <w:t xml:space="preserve">OTP </w:t>
      </w:r>
      <w:r w:rsidR="004054F8" w:rsidRPr="00F74937">
        <w:rPr>
          <w:rFonts w:ascii="Verdana" w:hAnsi="Verdana"/>
          <w:sz w:val="20"/>
          <w:lang w:val="sr-Latn-RS"/>
        </w:rPr>
        <w:t>B</w:t>
      </w:r>
      <w:r w:rsidR="00AA536B" w:rsidRPr="00F74937">
        <w:rPr>
          <w:rFonts w:ascii="Verdana" w:hAnsi="Verdana"/>
          <w:sz w:val="20"/>
          <w:lang w:val="sr-Latn-RS"/>
        </w:rPr>
        <w:t xml:space="preserve">anka je vlasnik 60% osnovnog kapitala Društva </w:t>
      </w:r>
      <w:proofErr w:type="spellStart"/>
      <w:r w:rsidR="00AA536B" w:rsidRPr="00F74937">
        <w:rPr>
          <w:rFonts w:ascii="Verdana" w:hAnsi="Verdana"/>
          <w:sz w:val="20"/>
          <w:lang w:val="sr-Latn-RS"/>
        </w:rPr>
        <w:t>prenosica</w:t>
      </w:r>
      <w:proofErr w:type="spellEnd"/>
      <w:r w:rsidR="00AA536B" w:rsidRPr="00F74937">
        <w:rPr>
          <w:rFonts w:ascii="Verdana" w:hAnsi="Verdana"/>
          <w:sz w:val="20"/>
          <w:lang w:val="sr-Latn-RS"/>
        </w:rPr>
        <w:t>, a MERKANTIL BANK ZRT je vlasnik 40% osnovnog kapitala Društva prenosioca</w:t>
      </w:r>
      <w:r w:rsidR="00335E26" w:rsidRPr="00F74937">
        <w:rPr>
          <w:rFonts w:ascii="Verdana" w:hAnsi="Verdana"/>
          <w:sz w:val="20"/>
          <w:lang w:val="sr-Latn-RS" w:eastAsia="de-DE"/>
        </w:rPr>
        <w:t>.</w:t>
      </w:r>
    </w:p>
    <w:p w14:paraId="523959B0" w14:textId="77777777" w:rsidR="00260A36" w:rsidRPr="00300398" w:rsidRDefault="00260A36" w:rsidP="00260A36">
      <w:pPr>
        <w:spacing w:line="360" w:lineRule="auto"/>
        <w:ind w:left="720"/>
        <w:jc w:val="both"/>
        <w:rPr>
          <w:rFonts w:ascii="Verdana" w:hAnsi="Verdana"/>
          <w:sz w:val="20"/>
          <w:lang w:val="sr-Latn-RS" w:eastAsia="de-DE"/>
        </w:rPr>
      </w:pPr>
    </w:p>
    <w:p w14:paraId="2302198F" w14:textId="43F7C2F7" w:rsidR="00933AEB" w:rsidRPr="00F74937" w:rsidRDefault="00396070">
      <w:pPr>
        <w:pStyle w:val="ListParagraph"/>
        <w:numPr>
          <w:ilvl w:val="0"/>
          <w:numId w:val="35"/>
        </w:numPr>
        <w:spacing w:line="360" w:lineRule="auto"/>
        <w:jc w:val="both"/>
        <w:rPr>
          <w:rFonts w:ascii="Verdana" w:hAnsi="Verdana"/>
          <w:sz w:val="20"/>
          <w:lang w:val="sr-Latn-RS" w:eastAsia="de-DE"/>
        </w:rPr>
      </w:pPr>
      <w:r w:rsidRPr="00F74937">
        <w:rPr>
          <w:rFonts w:ascii="Verdana" w:hAnsi="Verdana"/>
          <w:sz w:val="20"/>
          <w:lang w:val="sr-Latn-RS" w:eastAsia="de-DE"/>
        </w:rPr>
        <w:t>Kao posledica Pripajanja o</w:t>
      </w:r>
      <w:r w:rsidR="00933AEB" w:rsidRPr="00F74937">
        <w:rPr>
          <w:rFonts w:ascii="Verdana" w:hAnsi="Verdana"/>
          <w:sz w:val="20"/>
          <w:lang w:val="sr-Latn-RS" w:eastAsia="de-DE"/>
        </w:rPr>
        <w:t>snovni kapital Društva sticaoca biće povećan, tako da će biti jednak zbiru osnovnog kapitala Društva sticaoca i Društva prenosioca i iznosiće 4</w:t>
      </w:r>
      <w:r w:rsidR="00AA536B" w:rsidRPr="00F74937">
        <w:rPr>
          <w:rFonts w:ascii="Verdana" w:hAnsi="Verdana"/>
          <w:sz w:val="20"/>
          <w:lang w:val="sr-Latn-RS" w:eastAsia="de-DE"/>
        </w:rPr>
        <w:t>26</w:t>
      </w:r>
      <w:r w:rsidR="00933AEB" w:rsidRPr="00F74937">
        <w:rPr>
          <w:rFonts w:ascii="Verdana" w:hAnsi="Verdana"/>
          <w:sz w:val="20"/>
          <w:lang w:val="sr-Latn-RS" w:eastAsia="de-DE"/>
        </w:rPr>
        <w:t>.</w:t>
      </w:r>
      <w:r w:rsidR="00AA536B" w:rsidRPr="00F74937">
        <w:rPr>
          <w:rFonts w:ascii="Verdana" w:hAnsi="Verdana"/>
          <w:sz w:val="20"/>
          <w:lang w:val="sr-Latn-RS" w:eastAsia="de-DE"/>
        </w:rPr>
        <w:t>968</w:t>
      </w:r>
      <w:r w:rsidR="00933AEB" w:rsidRPr="00F74937">
        <w:rPr>
          <w:rFonts w:ascii="Verdana" w:hAnsi="Verdana"/>
          <w:sz w:val="20"/>
          <w:lang w:val="sr-Latn-RS" w:eastAsia="de-DE"/>
        </w:rPr>
        <w:t>.</w:t>
      </w:r>
      <w:r w:rsidR="00AA536B" w:rsidRPr="00F74937">
        <w:rPr>
          <w:rFonts w:ascii="Verdana" w:hAnsi="Verdana"/>
          <w:sz w:val="20"/>
          <w:lang w:val="sr-Latn-RS" w:eastAsia="de-DE"/>
        </w:rPr>
        <w:t>290</w:t>
      </w:r>
      <w:r w:rsidR="00933AEB" w:rsidRPr="00F74937">
        <w:rPr>
          <w:rFonts w:ascii="Verdana" w:hAnsi="Verdana"/>
          <w:sz w:val="20"/>
          <w:lang w:val="sr-Latn-RS" w:eastAsia="de-DE"/>
        </w:rPr>
        <w:t>,00 dinara.</w:t>
      </w:r>
    </w:p>
    <w:p w14:paraId="7500883F" w14:textId="77777777" w:rsidR="00260A36" w:rsidRPr="00300398" w:rsidRDefault="00260A36" w:rsidP="004B3223">
      <w:pPr>
        <w:spacing w:line="360" w:lineRule="auto"/>
        <w:jc w:val="both"/>
        <w:rPr>
          <w:rFonts w:ascii="Verdana" w:hAnsi="Verdana"/>
          <w:sz w:val="20"/>
          <w:lang w:val="sr-Latn-RS" w:eastAsia="de-DE"/>
        </w:rPr>
      </w:pPr>
    </w:p>
    <w:p w14:paraId="3B55194D" w14:textId="22AEFD7C" w:rsidR="00933AEB" w:rsidRPr="00F74937" w:rsidRDefault="00AA536B">
      <w:pPr>
        <w:pStyle w:val="ListParagraph"/>
        <w:numPr>
          <w:ilvl w:val="0"/>
          <w:numId w:val="35"/>
        </w:numPr>
        <w:spacing w:line="360" w:lineRule="auto"/>
        <w:jc w:val="both"/>
        <w:rPr>
          <w:rFonts w:ascii="Verdana" w:hAnsi="Verdana"/>
          <w:sz w:val="20"/>
          <w:lang w:val="sr-Latn-RS" w:eastAsia="de-DE"/>
        </w:rPr>
      </w:pPr>
      <w:r w:rsidRPr="00F74937">
        <w:rPr>
          <w:rFonts w:ascii="Verdana" w:hAnsi="Verdana"/>
          <w:sz w:val="20"/>
          <w:lang w:val="sr-Latn-RS" w:eastAsia="de-DE"/>
        </w:rPr>
        <w:t xml:space="preserve">OTP banka i </w:t>
      </w:r>
      <w:r w:rsidR="008F7860" w:rsidRPr="00F74937">
        <w:rPr>
          <w:rFonts w:ascii="Verdana" w:hAnsi="Verdana"/>
          <w:sz w:val="20"/>
          <w:lang w:val="sr-Latn-RS" w:eastAsia="de-DE"/>
        </w:rPr>
        <w:t xml:space="preserve"> </w:t>
      </w:r>
      <w:r w:rsidRPr="00F74937">
        <w:rPr>
          <w:rFonts w:ascii="Verdana" w:hAnsi="Verdana"/>
          <w:sz w:val="20"/>
          <w:lang w:val="sr-Latn-RS"/>
        </w:rPr>
        <w:t xml:space="preserve">MERKANTIL BANK ZRT </w:t>
      </w:r>
      <w:r w:rsidR="008F7860" w:rsidRPr="00F74937">
        <w:rPr>
          <w:rFonts w:ascii="Verdana" w:hAnsi="Verdana"/>
          <w:sz w:val="20"/>
          <w:lang w:val="sr-Latn-RS" w:eastAsia="de-DE"/>
        </w:rPr>
        <w:t>kao član</w:t>
      </w:r>
      <w:r w:rsidRPr="00F74937">
        <w:rPr>
          <w:rFonts w:ascii="Verdana" w:hAnsi="Verdana"/>
          <w:sz w:val="20"/>
          <w:lang w:val="sr-Latn-RS" w:eastAsia="de-DE"/>
        </w:rPr>
        <w:t>ovi</w:t>
      </w:r>
      <w:r w:rsidR="008F7860" w:rsidRPr="00F74937">
        <w:rPr>
          <w:rFonts w:ascii="Verdana" w:hAnsi="Verdana"/>
          <w:sz w:val="20"/>
          <w:lang w:val="sr-Latn-RS" w:eastAsia="de-DE"/>
        </w:rPr>
        <w:t xml:space="preserve"> Društva prenosioca i </w:t>
      </w:r>
      <w:r w:rsidRPr="00F74937">
        <w:rPr>
          <w:rFonts w:ascii="Verdana" w:hAnsi="Verdana"/>
          <w:sz w:val="20"/>
          <w:lang w:val="sr-Latn-RS" w:eastAsia="de-DE"/>
        </w:rPr>
        <w:t xml:space="preserve">OTP </w:t>
      </w:r>
      <w:r w:rsidR="004054F8" w:rsidRPr="00F74937">
        <w:rPr>
          <w:rFonts w:ascii="Verdana" w:hAnsi="Verdana"/>
          <w:sz w:val="20"/>
          <w:lang w:val="sr-Latn-RS" w:eastAsia="de-DE"/>
        </w:rPr>
        <w:t>B</w:t>
      </w:r>
      <w:r w:rsidRPr="00F74937">
        <w:rPr>
          <w:rFonts w:ascii="Verdana" w:hAnsi="Verdana"/>
          <w:sz w:val="20"/>
          <w:lang w:val="sr-Latn-RS" w:eastAsia="de-DE"/>
        </w:rPr>
        <w:t>anka</w:t>
      </w:r>
      <w:r w:rsidR="008F7860" w:rsidRPr="00F74937">
        <w:rPr>
          <w:rFonts w:ascii="Verdana" w:hAnsi="Verdana"/>
          <w:sz w:val="20"/>
          <w:lang w:val="sr-Latn-RS" w:eastAsia="de-DE"/>
        </w:rPr>
        <w:t xml:space="preserve"> kao jedini član Društva sticaoca su </w:t>
      </w:r>
      <w:r w:rsidR="00555E25" w:rsidRPr="00F74937">
        <w:rPr>
          <w:rFonts w:ascii="Verdana" w:hAnsi="Verdana"/>
          <w:sz w:val="20"/>
          <w:lang w:val="sr-Latn-RS" w:eastAsia="de-DE"/>
        </w:rPr>
        <w:t xml:space="preserve">saglasni da </w:t>
      </w:r>
      <w:r w:rsidR="008F7860" w:rsidRPr="00F74937">
        <w:rPr>
          <w:rFonts w:ascii="Verdana" w:hAnsi="Verdana"/>
          <w:sz w:val="20"/>
          <w:lang w:val="sr-Latn-RS" w:eastAsia="de-DE"/>
        </w:rPr>
        <w:t xml:space="preserve">se zamena udela u Društvu prenosiocu za udeo u Društvu sticaocu </w:t>
      </w:r>
      <w:r w:rsidR="001D5481" w:rsidRPr="00F74937">
        <w:rPr>
          <w:rFonts w:ascii="Verdana" w:hAnsi="Verdana"/>
          <w:sz w:val="20"/>
          <w:lang w:val="sr-Latn-RS" w:eastAsia="de-DE"/>
        </w:rPr>
        <w:t>izvrši na osnovu knjigovodstvene vrednosti kapitala Ugovornih strana na dan</w:t>
      </w:r>
      <w:r w:rsidRPr="00F74937">
        <w:rPr>
          <w:rFonts w:ascii="Verdana" w:hAnsi="Verdana"/>
          <w:sz w:val="20"/>
          <w:lang w:val="sr-Latn-RS" w:eastAsia="de-DE"/>
        </w:rPr>
        <w:t xml:space="preserve"> </w:t>
      </w:r>
      <w:r w:rsidR="00211771" w:rsidRPr="00F74937">
        <w:rPr>
          <w:rFonts w:ascii="Verdana" w:hAnsi="Verdana"/>
          <w:sz w:val="20"/>
          <w:lang w:val="sr-Latn-RS" w:eastAsia="de-DE"/>
        </w:rPr>
        <w:t xml:space="preserve">30.04.2025. </w:t>
      </w:r>
      <w:r w:rsidR="00740F1D" w:rsidRPr="00F74937">
        <w:rPr>
          <w:rFonts w:ascii="Verdana" w:hAnsi="Verdana"/>
          <w:sz w:val="20"/>
          <w:lang w:val="sr-Latn-RS" w:eastAsia="de-DE"/>
        </w:rPr>
        <w:t xml:space="preserve"> godine </w:t>
      </w:r>
      <w:r w:rsidR="00E02DE7" w:rsidRPr="00F74937">
        <w:rPr>
          <w:rFonts w:ascii="Verdana" w:hAnsi="Verdana"/>
          <w:sz w:val="20"/>
          <w:lang w:val="sr-Latn-RS" w:eastAsia="de-DE"/>
        </w:rPr>
        <w:t>koj</w:t>
      </w:r>
      <w:r w:rsidR="00683CA6" w:rsidRPr="00F74937">
        <w:rPr>
          <w:rFonts w:ascii="Verdana" w:hAnsi="Verdana"/>
          <w:sz w:val="20"/>
          <w:lang w:val="sr-Latn-RS" w:eastAsia="de-DE"/>
        </w:rPr>
        <w:t>a je navedena</w:t>
      </w:r>
      <w:r w:rsidR="00E02DE7" w:rsidRPr="00F74937">
        <w:rPr>
          <w:rFonts w:ascii="Verdana" w:hAnsi="Verdana"/>
          <w:sz w:val="20"/>
          <w:lang w:val="sr-Latn-RS" w:eastAsia="de-DE"/>
        </w:rPr>
        <w:t xml:space="preserve"> </w:t>
      </w:r>
      <w:r w:rsidR="00683CA6" w:rsidRPr="00F74937">
        <w:rPr>
          <w:rFonts w:ascii="Verdana" w:hAnsi="Verdana"/>
          <w:sz w:val="20"/>
          <w:lang w:val="sr-Latn-RS" w:eastAsia="de-DE"/>
        </w:rPr>
        <w:t xml:space="preserve">članovima </w:t>
      </w:r>
      <w:r w:rsidR="00E02DE7" w:rsidRPr="00F74937">
        <w:rPr>
          <w:rFonts w:ascii="Verdana" w:hAnsi="Verdana"/>
          <w:sz w:val="20"/>
          <w:lang w:val="sr-Latn-RS" w:eastAsia="de-DE"/>
        </w:rPr>
        <w:t>6.1 i 6.2</w:t>
      </w:r>
      <w:r w:rsidR="00683CA6" w:rsidRPr="00F74937">
        <w:rPr>
          <w:rFonts w:ascii="Verdana" w:hAnsi="Verdana"/>
          <w:sz w:val="20"/>
          <w:lang w:val="sr-Latn-RS" w:eastAsia="de-DE"/>
        </w:rPr>
        <w:t xml:space="preserve"> ovog Ugovora</w:t>
      </w:r>
      <w:r w:rsidR="001D5481" w:rsidRPr="00F74937">
        <w:rPr>
          <w:rFonts w:ascii="Verdana" w:hAnsi="Verdana"/>
          <w:sz w:val="20"/>
          <w:lang w:val="sr-Latn-RS" w:eastAsia="de-DE"/>
        </w:rPr>
        <w:t xml:space="preserve"> </w:t>
      </w:r>
      <w:r w:rsidR="00F01C10" w:rsidRPr="00F74937">
        <w:rPr>
          <w:rFonts w:ascii="Verdana" w:hAnsi="Verdana"/>
          <w:sz w:val="20"/>
          <w:lang w:val="sr-Latn-RS" w:eastAsia="de-DE"/>
        </w:rPr>
        <w:t>t</w:t>
      </w:r>
      <w:r w:rsidR="00E02DE7" w:rsidRPr="00F74937">
        <w:rPr>
          <w:rFonts w:ascii="Verdana" w:hAnsi="Verdana"/>
          <w:sz w:val="20"/>
          <w:lang w:val="sr-Latn-RS" w:eastAsia="de-DE"/>
        </w:rPr>
        <w:t>ako</w:t>
      </w:r>
      <w:r w:rsidR="00F01C10" w:rsidRPr="00F74937">
        <w:rPr>
          <w:rFonts w:ascii="Verdana" w:hAnsi="Verdana"/>
          <w:sz w:val="20"/>
          <w:lang w:val="sr-Latn-RS" w:eastAsia="de-DE"/>
        </w:rPr>
        <w:t xml:space="preserve"> </w:t>
      </w:r>
      <w:r w:rsidR="007C7ABA" w:rsidRPr="00F74937">
        <w:rPr>
          <w:rFonts w:ascii="Verdana" w:hAnsi="Verdana"/>
          <w:sz w:val="20"/>
          <w:lang w:val="sr-Latn-RS" w:eastAsia="de-DE"/>
        </w:rPr>
        <w:t xml:space="preserve">da </w:t>
      </w:r>
      <w:r w:rsidR="00F01C10" w:rsidRPr="00F74937">
        <w:rPr>
          <w:rFonts w:ascii="Verdana" w:hAnsi="Verdana"/>
          <w:sz w:val="20"/>
          <w:lang w:val="sr-Latn-RS" w:eastAsia="de-DE"/>
        </w:rPr>
        <w:t xml:space="preserve">će </w:t>
      </w:r>
      <w:r w:rsidR="009C7A6E" w:rsidRPr="00F74937">
        <w:rPr>
          <w:rFonts w:ascii="Verdana" w:hAnsi="Verdana"/>
          <w:sz w:val="20"/>
          <w:lang w:val="sr-Latn-RS" w:eastAsia="de-DE"/>
        </w:rPr>
        <w:t>od Datuma</w:t>
      </w:r>
      <w:r w:rsidR="00396070" w:rsidRPr="00F74937">
        <w:rPr>
          <w:rFonts w:ascii="Verdana" w:hAnsi="Verdana"/>
          <w:sz w:val="20"/>
          <w:lang w:val="sr-Latn-RS" w:eastAsia="de-DE"/>
        </w:rPr>
        <w:t xml:space="preserve"> </w:t>
      </w:r>
      <w:r w:rsidR="00121F8C" w:rsidRPr="00F74937">
        <w:rPr>
          <w:rFonts w:ascii="Verdana" w:hAnsi="Verdana"/>
          <w:sz w:val="20"/>
          <w:lang w:val="sr-Latn-RS" w:eastAsia="de-DE"/>
        </w:rPr>
        <w:t>pripajanja</w:t>
      </w:r>
      <w:r w:rsidR="00933AEB" w:rsidRPr="00F74937">
        <w:rPr>
          <w:rFonts w:ascii="Verdana" w:hAnsi="Verdana"/>
          <w:sz w:val="20"/>
          <w:lang w:val="sr-Latn-RS" w:eastAsia="de-DE"/>
        </w:rPr>
        <w:t xml:space="preserve"> vlasnička struktura Društva </w:t>
      </w:r>
      <w:r w:rsidR="00A51DAA" w:rsidRPr="00F74937">
        <w:rPr>
          <w:rFonts w:ascii="Verdana" w:hAnsi="Verdana"/>
          <w:sz w:val="20"/>
          <w:lang w:val="sr-Latn-RS" w:eastAsia="de-DE"/>
        </w:rPr>
        <w:t xml:space="preserve">sticaoca </w:t>
      </w:r>
      <w:r w:rsidR="00933AEB" w:rsidRPr="00F74937">
        <w:rPr>
          <w:rFonts w:ascii="Verdana" w:hAnsi="Verdana"/>
          <w:sz w:val="20"/>
          <w:lang w:val="sr-Latn-RS" w:eastAsia="de-DE"/>
        </w:rPr>
        <w:t>biti sledeća:</w:t>
      </w:r>
    </w:p>
    <w:p w14:paraId="2D437448" w14:textId="77777777" w:rsidR="00C9401A" w:rsidRPr="00CE0B94" w:rsidRDefault="00C9401A" w:rsidP="00AD3819">
      <w:pPr>
        <w:spacing w:line="360" w:lineRule="auto"/>
        <w:ind w:left="720"/>
        <w:jc w:val="both"/>
        <w:rPr>
          <w:rFonts w:ascii="Verdana" w:hAnsi="Verdana"/>
          <w:sz w:val="20"/>
          <w:lang w:val="sr-Latn-RS" w:eastAsia="de-DE"/>
        </w:rPr>
      </w:pPr>
    </w:p>
    <w:p w14:paraId="526FFCA3" w14:textId="143637BB" w:rsidR="00BE53CA" w:rsidRPr="00211771" w:rsidRDefault="00AA536B">
      <w:pPr>
        <w:pStyle w:val="ListParagraph"/>
        <w:numPr>
          <w:ilvl w:val="0"/>
          <w:numId w:val="14"/>
        </w:numPr>
        <w:spacing w:line="360" w:lineRule="auto"/>
        <w:jc w:val="both"/>
        <w:rPr>
          <w:rFonts w:ascii="Verdana" w:hAnsi="Verdana"/>
          <w:sz w:val="20"/>
          <w:lang w:val="sr-Latn-RS" w:eastAsia="de-DE"/>
        </w:rPr>
      </w:pPr>
      <w:r w:rsidRPr="00211771">
        <w:rPr>
          <w:rFonts w:ascii="Verdana" w:hAnsi="Verdana"/>
          <w:sz w:val="20"/>
          <w:lang w:val="sr-Latn-RS" w:eastAsia="de-DE"/>
        </w:rPr>
        <w:t xml:space="preserve">OTP </w:t>
      </w:r>
      <w:r w:rsidR="004054F8" w:rsidRPr="00211771">
        <w:rPr>
          <w:rFonts w:ascii="Verdana" w:hAnsi="Verdana"/>
          <w:sz w:val="20"/>
          <w:lang w:val="sr-Latn-RS" w:eastAsia="de-DE"/>
        </w:rPr>
        <w:t>B</w:t>
      </w:r>
      <w:r w:rsidRPr="00211771">
        <w:rPr>
          <w:rFonts w:ascii="Verdana" w:hAnsi="Verdana"/>
          <w:sz w:val="20"/>
          <w:lang w:val="sr-Latn-RS" w:eastAsia="de-DE"/>
        </w:rPr>
        <w:t>anka</w:t>
      </w:r>
      <w:r w:rsidR="00BE53CA" w:rsidRPr="00211771">
        <w:rPr>
          <w:rFonts w:ascii="Verdana" w:hAnsi="Verdana"/>
          <w:sz w:val="20"/>
          <w:lang w:val="sr-Latn-RS" w:eastAsia="de-DE"/>
        </w:rPr>
        <w:t xml:space="preserve"> će biti registrovan</w:t>
      </w:r>
      <w:r w:rsidR="001B3230" w:rsidRPr="00211771">
        <w:rPr>
          <w:rFonts w:ascii="Verdana" w:hAnsi="Verdana"/>
          <w:sz w:val="20"/>
          <w:lang w:val="sr-Latn-RS" w:eastAsia="de-DE"/>
        </w:rPr>
        <w:t>a</w:t>
      </w:r>
      <w:r w:rsidR="00BE53CA" w:rsidRPr="00211771">
        <w:rPr>
          <w:rFonts w:ascii="Verdana" w:hAnsi="Verdana"/>
          <w:sz w:val="20"/>
          <w:lang w:val="sr-Latn-RS" w:eastAsia="de-DE"/>
        </w:rPr>
        <w:t xml:space="preserve"> kao vlasnik</w:t>
      </w:r>
      <w:r w:rsidRPr="00211771">
        <w:rPr>
          <w:rFonts w:ascii="Verdana" w:hAnsi="Verdana"/>
          <w:sz w:val="20"/>
          <w:lang w:val="sr-Latn-RS" w:eastAsia="de-DE"/>
        </w:rPr>
        <w:t xml:space="preserve"> </w:t>
      </w:r>
      <w:r w:rsidR="00211771" w:rsidRPr="00EA1519">
        <w:rPr>
          <w:rFonts w:ascii="Verdana" w:hAnsi="Verdana"/>
          <w:sz w:val="20"/>
          <w:lang w:val="sr-Latn-RS"/>
        </w:rPr>
        <w:t>90,73</w:t>
      </w:r>
      <w:r w:rsidR="00E02DE7" w:rsidRPr="00EA1519">
        <w:rPr>
          <w:rFonts w:ascii="Verdana" w:hAnsi="Verdana"/>
          <w:sz w:val="20"/>
          <w:lang w:val="sr-Latn-RS" w:eastAsia="de-DE"/>
        </w:rPr>
        <w:t>%</w:t>
      </w:r>
      <w:r w:rsidR="00E02DE7" w:rsidRPr="00211771">
        <w:rPr>
          <w:rFonts w:ascii="Verdana" w:hAnsi="Verdana"/>
          <w:sz w:val="20"/>
          <w:lang w:val="sr-Latn-RS" w:eastAsia="de-DE"/>
        </w:rPr>
        <w:t xml:space="preserve"> </w:t>
      </w:r>
      <w:r w:rsidR="00BE53CA" w:rsidRPr="00211771">
        <w:rPr>
          <w:rFonts w:ascii="Verdana" w:hAnsi="Verdana"/>
          <w:sz w:val="20"/>
          <w:lang w:val="sr-Latn-RS" w:eastAsia="de-DE"/>
        </w:rPr>
        <w:t xml:space="preserve"> </w:t>
      </w:r>
      <w:r w:rsidR="008967BC" w:rsidRPr="00211771">
        <w:rPr>
          <w:rFonts w:ascii="Verdana" w:hAnsi="Verdana"/>
          <w:sz w:val="20"/>
          <w:lang w:val="sr-Latn-RS" w:eastAsia="de-DE"/>
        </w:rPr>
        <w:t xml:space="preserve">udela </w:t>
      </w:r>
      <w:r w:rsidR="00F01C10" w:rsidRPr="00211771">
        <w:rPr>
          <w:rFonts w:ascii="Verdana" w:hAnsi="Verdana"/>
          <w:sz w:val="20"/>
          <w:lang w:val="sr-Latn-RS" w:eastAsia="de-DE"/>
        </w:rPr>
        <w:t>Društv</w:t>
      </w:r>
      <w:r w:rsidR="00E02DE7" w:rsidRPr="00211771">
        <w:rPr>
          <w:rFonts w:ascii="Verdana" w:hAnsi="Verdana"/>
          <w:sz w:val="20"/>
          <w:lang w:val="sr-Latn-RS" w:eastAsia="de-DE"/>
        </w:rPr>
        <w:t>a</w:t>
      </w:r>
      <w:r w:rsidR="00F01C10" w:rsidRPr="00211771">
        <w:rPr>
          <w:rFonts w:ascii="Verdana" w:hAnsi="Verdana"/>
          <w:sz w:val="20"/>
          <w:lang w:val="sr-Latn-RS" w:eastAsia="de-DE"/>
        </w:rPr>
        <w:t xml:space="preserve"> sticaoc</w:t>
      </w:r>
      <w:r w:rsidR="008967BC" w:rsidRPr="00211771">
        <w:rPr>
          <w:rFonts w:ascii="Verdana" w:hAnsi="Verdana"/>
          <w:sz w:val="20"/>
          <w:lang w:val="sr-Latn-RS" w:eastAsia="de-DE"/>
        </w:rPr>
        <w:t>a</w:t>
      </w:r>
      <w:r w:rsidR="00BE53CA" w:rsidRPr="00211771">
        <w:rPr>
          <w:rFonts w:ascii="Verdana" w:hAnsi="Verdana"/>
          <w:sz w:val="20"/>
          <w:lang w:val="sr-Latn-RS" w:eastAsia="de-DE"/>
        </w:rPr>
        <w:t xml:space="preserve"> </w:t>
      </w:r>
    </w:p>
    <w:p w14:paraId="5AADF59F" w14:textId="77777777" w:rsidR="00C9401A" w:rsidRPr="00211771" w:rsidRDefault="00C9401A" w:rsidP="00C9401A">
      <w:pPr>
        <w:spacing w:line="360" w:lineRule="auto"/>
        <w:jc w:val="both"/>
        <w:rPr>
          <w:rFonts w:ascii="Verdana" w:hAnsi="Verdana"/>
          <w:sz w:val="20"/>
          <w:lang w:val="sr-Latn-RS"/>
        </w:rPr>
      </w:pPr>
    </w:p>
    <w:p w14:paraId="19AAD05B" w14:textId="483EC07A" w:rsidR="00BE53CA" w:rsidRPr="00211771" w:rsidRDefault="00AA536B">
      <w:pPr>
        <w:pStyle w:val="ListParagraph"/>
        <w:numPr>
          <w:ilvl w:val="0"/>
          <w:numId w:val="14"/>
        </w:numPr>
        <w:spacing w:line="360" w:lineRule="auto"/>
        <w:jc w:val="both"/>
        <w:rPr>
          <w:rFonts w:ascii="Verdana" w:hAnsi="Verdana"/>
          <w:sz w:val="20"/>
          <w:lang w:val="sr-Latn-RS" w:eastAsia="de-DE"/>
        </w:rPr>
      </w:pPr>
      <w:r w:rsidRPr="00211771">
        <w:rPr>
          <w:rFonts w:ascii="Verdana" w:hAnsi="Verdana"/>
          <w:sz w:val="20"/>
          <w:lang w:val="sr-Latn-RS"/>
        </w:rPr>
        <w:t xml:space="preserve">MERKANTIL BANK ZRT </w:t>
      </w:r>
      <w:r w:rsidR="00BE53CA" w:rsidRPr="00211771">
        <w:rPr>
          <w:rFonts w:ascii="Verdana" w:hAnsi="Verdana"/>
          <w:sz w:val="20"/>
          <w:lang w:val="sr-Latn-RS"/>
        </w:rPr>
        <w:t>će biti registrovan</w:t>
      </w:r>
      <w:r w:rsidR="001B3230" w:rsidRPr="00211771">
        <w:rPr>
          <w:rFonts w:ascii="Verdana" w:hAnsi="Verdana"/>
          <w:sz w:val="20"/>
          <w:lang w:val="sr-Latn-RS"/>
        </w:rPr>
        <w:t>a</w:t>
      </w:r>
      <w:r w:rsidR="00BE53CA" w:rsidRPr="00211771">
        <w:rPr>
          <w:rFonts w:ascii="Verdana" w:hAnsi="Verdana"/>
          <w:sz w:val="20"/>
          <w:lang w:val="sr-Latn-RS"/>
        </w:rPr>
        <w:t xml:space="preserve"> kao vlasnik</w:t>
      </w:r>
      <w:r w:rsidRPr="00211771">
        <w:rPr>
          <w:rFonts w:ascii="Verdana" w:hAnsi="Verdana"/>
          <w:sz w:val="20"/>
          <w:lang w:val="sr-Latn-RS"/>
        </w:rPr>
        <w:t xml:space="preserve"> </w:t>
      </w:r>
      <w:r w:rsidR="00211771" w:rsidRPr="00EA1519">
        <w:rPr>
          <w:rFonts w:ascii="Verdana" w:hAnsi="Verdana"/>
          <w:sz w:val="20"/>
          <w:lang w:val="sr-Latn-RS"/>
        </w:rPr>
        <w:t>9,27</w:t>
      </w:r>
      <w:r w:rsidR="00683CA6" w:rsidRPr="00EA1519">
        <w:rPr>
          <w:rFonts w:ascii="Verdana" w:hAnsi="Verdana"/>
          <w:sz w:val="20"/>
          <w:lang w:val="sr-Latn-RS"/>
        </w:rPr>
        <w:t>%</w:t>
      </w:r>
      <w:r w:rsidR="00683CA6" w:rsidRPr="00211771">
        <w:rPr>
          <w:rFonts w:ascii="Verdana" w:hAnsi="Verdana"/>
          <w:b/>
          <w:bCs/>
          <w:sz w:val="20"/>
          <w:lang w:val="sr-Latn-RS"/>
        </w:rPr>
        <w:t xml:space="preserve"> </w:t>
      </w:r>
      <w:r w:rsidR="008967BC" w:rsidRPr="00211771">
        <w:rPr>
          <w:rFonts w:ascii="Verdana" w:hAnsi="Verdana"/>
          <w:sz w:val="20"/>
          <w:lang w:val="sr-Latn-RS"/>
        </w:rPr>
        <w:t xml:space="preserve">udela </w:t>
      </w:r>
      <w:r w:rsidR="00683CA6" w:rsidRPr="00211771">
        <w:rPr>
          <w:rFonts w:ascii="Verdana" w:hAnsi="Verdana"/>
          <w:sz w:val="20"/>
          <w:lang w:val="sr-Latn-RS"/>
        </w:rPr>
        <w:t>Društva sticaoca</w:t>
      </w:r>
      <w:r w:rsidR="00BE53CA" w:rsidRPr="00211771">
        <w:rPr>
          <w:rFonts w:ascii="Verdana" w:hAnsi="Verdana"/>
          <w:kern w:val="20"/>
          <w:sz w:val="20"/>
          <w:lang w:val="sr-Latn-RS"/>
        </w:rPr>
        <w:t>;</w:t>
      </w:r>
    </w:p>
    <w:p w14:paraId="6FAAD667" w14:textId="77777777" w:rsidR="00260A36" w:rsidRPr="00300398" w:rsidRDefault="00260A36" w:rsidP="00260A36">
      <w:pPr>
        <w:pStyle w:val="ListParagraph"/>
        <w:spacing w:line="360" w:lineRule="auto"/>
        <w:jc w:val="both"/>
        <w:rPr>
          <w:rFonts w:ascii="Verdana" w:hAnsi="Verdana"/>
          <w:sz w:val="20"/>
          <w:lang w:val="sr-Latn-RS" w:eastAsia="de-DE"/>
        </w:rPr>
      </w:pPr>
    </w:p>
    <w:p w14:paraId="782DEC67" w14:textId="73BA5244" w:rsidR="00491448" w:rsidRPr="00F74937" w:rsidRDefault="00491448">
      <w:pPr>
        <w:pStyle w:val="ListParagraph"/>
        <w:numPr>
          <w:ilvl w:val="0"/>
          <w:numId w:val="35"/>
        </w:numPr>
        <w:spacing w:line="360" w:lineRule="auto"/>
        <w:jc w:val="both"/>
        <w:rPr>
          <w:rFonts w:ascii="Verdana" w:hAnsi="Verdana"/>
          <w:sz w:val="20"/>
          <w:lang w:val="sr-Latn-RS" w:eastAsia="de-DE"/>
        </w:rPr>
      </w:pPr>
      <w:r w:rsidRPr="00F74937">
        <w:rPr>
          <w:rFonts w:ascii="Verdana" w:hAnsi="Verdana"/>
          <w:sz w:val="20"/>
          <w:lang w:val="sr-Latn-RS" w:eastAsia="de-DE"/>
        </w:rPr>
        <w:t xml:space="preserve">Osim prava na zamenu udela u skladu sa članom </w:t>
      </w:r>
      <w:r w:rsidR="0031189A" w:rsidRPr="00F74937">
        <w:rPr>
          <w:rFonts w:ascii="Verdana" w:hAnsi="Verdana"/>
          <w:sz w:val="20"/>
          <w:lang w:val="sr-Latn-RS" w:eastAsia="de-DE"/>
        </w:rPr>
        <w:t>6.4</w:t>
      </w:r>
      <w:r w:rsidRPr="00F74937">
        <w:rPr>
          <w:rFonts w:ascii="Verdana" w:hAnsi="Verdana"/>
          <w:sz w:val="20"/>
          <w:lang w:val="sr-Latn-RS" w:eastAsia="de-DE"/>
        </w:rPr>
        <w:t xml:space="preserve"> ovog Ugovora </w:t>
      </w:r>
      <w:r w:rsidR="000C5A48" w:rsidRPr="00F74937">
        <w:rPr>
          <w:rFonts w:ascii="Verdana" w:hAnsi="Verdana"/>
          <w:sz w:val="20"/>
          <w:lang w:val="sr-Latn-RS" w:eastAsia="de-DE"/>
        </w:rPr>
        <w:t xml:space="preserve">OTP </w:t>
      </w:r>
      <w:r w:rsidR="004054F8" w:rsidRPr="00F74937">
        <w:rPr>
          <w:rFonts w:ascii="Verdana" w:hAnsi="Verdana"/>
          <w:sz w:val="20"/>
          <w:lang w:val="sr-Latn-RS" w:eastAsia="de-DE"/>
        </w:rPr>
        <w:t>B</w:t>
      </w:r>
      <w:r w:rsidR="000C5A48" w:rsidRPr="00F74937">
        <w:rPr>
          <w:rFonts w:ascii="Verdana" w:hAnsi="Verdana"/>
          <w:sz w:val="20"/>
          <w:lang w:val="sr-Latn-RS" w:eastAsia="de-DE"/>
        </w:rPr>
        <w:t xml:space="preserve">anka i </w:t>
      </w:r>
      <w:r w:rsidR="000C5A48" w:rsidRPr="00F74937">
        <w:rPr>
          <w:rFonts w:ascii="Verdana" w:hAnsi="Verdana"/>
          <w:sz w:val="20"/>
          <w:lang w:val="sr-Latn-RS"/>
        </w:rPr>
        <w:t>MERKANTIL BANK ZRT</w:t>
      </w:r>
      <w:r w:rsidR="00DE294E" w:rsidRPr="00F74937">
        <w:rPr>
          <w:rFonts w:ascii="Verdana" w:hAnsi="Verdana"/>
          <w:sz w:val="20"/>
          <w:lang w:val="sr-Latn-RS" w:eastAsia="de-DE"/>
        </w:rPr>
        <w:t xml:space="preserve"> </w:t>
      </w:r>
      <w:r w:rsidRPr="00F74937">
        <w:rPr>
          <w:rFonts w:ascii="Verdana" w:hAnsi="Verdana"/>
          <w:sz w:val="20"/>
          <w:lang w:val="sr-Latn-RS"/>
        </w:rPr>
        <w:t>kao član</w:t>
      </w:r>
      <w:r w:rsidR="000C5A48" w:rsidRPr="00F74937">
        <w:rPr>
          <w:rFonts w:ascii="Verdana" w:hAnsi="Verdana"/>
          <w:sz w:val="20"/>
          <w:lang w:val="sr-Latn-RS"/>
        </w:rPr>
        <w:t>ovi</w:t>
      </w:r>
      <w:r w:rsidRPr="00F74937">
        <w:rPr>
          <w:rFonts w:ascii="Verdana" w:hAnsi="Verdana"/>
          <w:sz w:val="20"/>
          <w:lang w:val="sr-Latn-RS"/>
        </w:rPr>
        <w:t xml:space="preserve"> Društva prenosioca, ne stič</w:t>
      </w:r>
      <w:r w:rsidR="000C5A48" w:rsidRPr="00F74937">
        <w:rPr>
          <w:rFonts w:ascii="Verdana" w:hAnsi="Verdana"/>
          <w:sz w:val="20"/>
          <w:lang w:val="sr-Latn-RS"/>
        </w:rPr>
        <w:t>u</w:t>
      </w:r>
      <w:r w:rsidRPr="00F74937">
        <w:rPr>
          <w:rFonts w:ascii="Verdana" w:hAnsi="Verdana"/>
          <w:sz w:val="20"/>
          <w:lang w:val="sr-Latn-RS"/>
        </w:rPr>
        <w:t xml:space="preserve"> prava na bilo kakvu novčano plaćanje niti bilo koja druga posebna prava u Društvu sticaocu kao posledicu Pripajanja ili u vezi sa Pripajanjem.</w:t>
      </w:r>
    </w:p>
    <w:p w14:paraId="69A9F6F2" w14:textId="77777777" w:rsidR="008967BC" w:rsidRPr="00300398" w:rsidRDefault="008967BC" w:rsidP="00426D58">
      <w:pPr>
        <w:tabs>
          <w:tab w:val="num" w:pos="2487"/>
        </w:tabs>
        <w:spacing w:line="360" w:lineRule="auto"/>
        <w:ind w:left="720"/>
        <w:jc w:val="both"/>
        <w:rPr>
          <w:rFonts w:ascii="Verdana" w:hAnsi="Verdana"/>
          <w:sz w:val="20"/>
          <w:lang w:val="sr-Latn-RS" w:eastAsia="de-DE"/>
        </w:rPr>
      </w:pPr>
    </w:p>
    <w:p w14:paraId="50407D79" w14:textId="51316C76" w:rsidR="00933AEB" w:rsidRPr="00F74937" w:rsidRDefault="009C7A6E">
      <w:pPr>
        <w:pStyle w:val="ListParagraph"/>
        <w:numPr>
          <w:ilvl w:val="0"/>
          <w:numId w:val="35"/>
        </w:numPr>
        <w:spacing w:line="360" w:lineRule="auto"/>
        <w:jc w:val="both"/>
        <w:rPr>
          <w:rFonts w:ascii="Verdana" w:hAnsi="Verdana"/>
          <w:sz w:val="20"/>
          <w:lang w:val="sr-Latn-RS" w:eastAsia="de-DE"/>
        </w:rPr>
      </w:pPr>
      <w:r w:rsidRPr="00F74937">
        <w:rPr>
          <w:rFonts w:ascii="Verdana" w:hAnsi="Verdana"/>
          <w:sz w:val="20"/>
          <w:lang w:val="sr-Latn-RS" w:eastAsia="de-DE"/>
        </w:rPr>
        <w:t xml:space="preserve">Od </w:t>
      </w:r>
      <w:r w:rsidR="00BE53CA" w:rsidRPr="00F74937">
        <w:rPr>
          <w:rFonts w:ascii="Verdana" w:hAnsi="Verdana"/>
          <w:sz w:val="20"/>
          <w:lang w:val="sr-Latn-RS" w:eastAsia="de-DE"/>
        </w:rPr>
        <w:t xml:space="preserve">Datuma </w:t>
      </w:r>
      <w:r w:rsidR="009A6549" w:rsidRPr="00F74937">
        <w:rPr>
          <w:rFonts w:ascii="Verdana" w:hAnsi="Verdana"/>
          <w:sz w:val="20"/>
          <w:lang w:val="sr-Latn-RS" w:eastAsia="de-DE"/>
        </w:rPr>
        <w:t>pripajanja</w:t>
      </w:r>
      <w:r w:rsidR="00BE53CA" w:rsidRPr="00F74937">
        <w:rPr>
          <w:rFonts w:ascii="Verdana" w:hAnsi="Verdana"/>
          <w:sz w:val="20"/>
          <w:lang w:val="sr-Latn-RS" w:eastAsia="de-DE"/>
        </w:rPr>
        <w:t xml:space="preserve"> </w:t>
      </w:r>
      <w:r w:rsidR="00AA536B" w:rsidRPr="00F74937">
        <w:rPr>
          <w:rFonts w:ascii="Verdana" w:hAnsi="Verdana"/>
          <w:sz w:val="20"/>
          <w:lang w:val="sr-Latn-RS" w:eastAsia="de-DE"/>
        </w:rPr>
        <w:t xml:space="preserve">OTP </w:t>
      </w:r>
      <w:r w:rsidR="004054F8" w:rsidRPr="00F74937">
        <w:rPr>
          <w:rFonts w:ascii="Verdana" w:hAnsi="Verdana"/>
          <w:sz w:val="20"/>
          <w:lang w:val="sr-Latn-RS" w:eastAsia="de-DE"/>
        </w:rPr>
        <w:t>B</w:t>
      </w:r>
      <w:r w:rsidR="00AA536B" w:rsidRPr="00F74937">
        <w:rPr>
          <w:rFonts w:ascii="Verdana" w:hAnsi="Verdana"/>
          <w:sz w:val="20"/>
          <w:lang w:val="sr-Latn-RS" w:eastAsia="de-DE"/>
        </w:rPr>
        <w:t xml:space="preserve">anka </w:t>
      </w:r>
      <w:r w:rsidR="00BE53CA" w:rsidRPr="00F74937">
        <w:rPr>
          <w:rFonts w:ascii="Verdana" w:hAnsi="Verdana"/>
          <w:sz w:val="20"/>
          <w:lang w:val="sr-Latn-RS"/>
        </w:rPr>
        <w:t>i</w:t>
      </w:r>
      <w:r w:rsidR="00BE53CA" w:rsidRPr="00F74937">
        <w:rPr>
          <w:rFonts w:ascii="Verdana" w:hAnsi="Verdana"/>
          <w:sz w:val="20"/>
          <w:lang w:val="sr-Latn-RS" w:eastAsia="de-DE"/>
        </w:rPr>
        <w:t xml:space="preserve"> </w:t>
      </w:r>
      <w:r w:rsidR="00AA536B" w:rsidRPr="00F74937">
        <w:rPr>
          <w:rFonts w:ascii="Verdana" w:hAnsi="Verdana"/>
          <w:sz w:val="20"/>
          <w:lang w:val="sr-Latn-RS"/>
        </w:rPr>
        <w:t xml:space="preserve">MERKANTIL BANK ZRT </w:t>
      </w:r>
      <w:r w:rsidRPr="00F74937">
        <w:rPr>
          <w:rFonts w:ascii="Verdana" w:hAnsi="Verdana"/>
          <w:sz w:val="20"/>
          <w:lang w:val="sr-Latn-RS"/>
        </w:rPr>
        <w:t>kao članovi Društva sticaoca</w:t>
      </w:r>
      <w:r w:rsidR="00BE53CA" w:rsidRPr="00F74937">
        <w:rPr>
          <w:rFonts w:ascii="Verdana" w:hAnsi="Verdana"/>
          <w:sz w:val="20"/>
          <w:lang w:val="sr-Latn-RS"/>
        </w:rPr>
        <w:t xml:space="preserve">, </w:t>
      </w:r>
      <w:r w:rsidRPr="00F74937">
        <w:rPr>
          <w:rFonts w:ascii="Verdana" w:hAnsi="Verdana"/>
          <w:sz w:val="20"/>
          <w:lang w:val="sr-Latn-RS"/>
        </w:rPr>
        <w:t>ostvarivaće sva svoja prava po</w:t>
      </w:r>
      <w:r w:rsidR="00BE53CA" w:rsidRPr="00F74937">
        <w:rPr>
          <w:rFonts w:ascii="Verdana" w:hAnsi="Verdana"/>
          <w:sz w:val="20"/>
          <w:lang w:val="sr-Latn-RS"/>
        </w:rPr>
        <w:t xml:space="preserve"> </w:t>
      </w:r>
      <w:r w:rsidR="009124BE" w:rsidRPr="00F74937">
        <w:rPr>
          <w:rFonts w:ascii="Verdana" w:hAnsi="Verdana"/>
          <w:sz w:val="20"/>
          <w:lang w:val="sr-Latn-RS"/>
        </w:rPr>
        <w:t xml:space="preserve">osnovu </w:t>
      </w:r>
      <w:r w:rsidR="00BE53CA" w:rsidRPr="00F74937">
        <w:rPr>
          <w:rFonts w:ascii="Verdana" w:hAnsi="Verdana"/>
          <w:sz w:val="20"/>
          <w:lang w:val="sr-Latn-RS"/>
        </w:rPr>
        <w:t>svojih udela u Društvu sticaocu</w:t>
      </w:r>
      <w:r w:rsidRPr="00F74937">
        <w:rPr>
          <w:rFonts w:ascii="Verdana" w:hAnsi="Verdana"/>
          <w:sz w:val="20"/>
          <w:lang w:val="sr-Latn-RS"/>
        </w:rPr>
        <w:t xml:space="preserve"> (uključujući glasačka prava i pravo na učešće u dobiti) srazmerno </w:t>
      </w:r>
      <w:r w:rsidR="00683CA6" w:rsidRPr="00F74937">
        <w:rPr>
          <w:rFonts w:ascii="Verdana" w:hAnsi="Verdana"/>
          <w:sz w:val="20"/>
          <w:lang w:val="sr-Latn-RS"/>
        </w:rPr>
        <w:t>njihovim udelima u Društvu sticaocu koji su navedeni u članu 6.</w:t>
      </w:r>
      <w:r w:rsidR="007C7ABA" w:rsidRPr="00F74937">
        <w:rPr>
          <w:rFonts w:ascii="Verdana" w:hAnsi="Verdana"/>
          <w:sz w:val="20"/>
          <w:lang w:val="sr-Latn-RS"/>
        </w:rPr>
        <w:t>4 ovog Ugovora</w:t>
      </w:r>
      <w:r w:rsidR="00BE53CA" w:rsidRPr="00F74937">
        <w:rPr>
          <w:rFonts w:ascii="Verdana" w:hAnsi="Verdana"/>
          <w:sz w:val="20"/>
          <w:lang w:val="sr-Latn-RS"/>
        </w:rPr>
        <w:t>.</w:t>
      </w:r>
    </w:p>
    <w:p w14:paraId="246EFA5F" w14:textId="77777777" w:rsidR="00260A36" w:rsidRPr="00300398" w:rsidRDefault="00260A36" w:rsidP="00260A36">
      <w:pPr>
        <w:spacing w:line="360" w:lineRule="auto"/>
        <w:ind w:left="720"/>
        <w:jc w:val="both"/>
        <w:rPr>
          <w:rFonts w:ascii="Verdana" w:hAnsi="Verdana"/>
          <w:sz w:val="20"/>
          <w:lang w:val="sr-Latn-RS" w:eastAsia="de-DE"/>
        </w:rPr>
      </w:pPr>
    </w:p>
    <w:p w14:paraId="367C9FC1" w14:textId="03DDF4C4" w:rsidR="00CD2705" w:rsidRPr="00F74937" w:rsidRDefault="008967BC">
      <w:pPr>
        <w:pStyle w:val="ListParagraph"/>
        <w:numPr>
          <w:ilvl w:val="0"/>
          <w:numId w:val="35"/>
        </w:numPr>
        <w:spacing w:line="360" w:lineRule="auto"/>
        <w:jc w:val="both"/>
        <w:rPr>
          <w:rFonts w:ascii="Verdana" w:hAnsi="Verdana"/>
          <w:sz w:val="20"/>
          <w:lang w:val="sr-Latn-RS" w:eastAsia="de-DE"/>
        </w:rPr>
      </w:pPr>
      <w:r w:rsidRPr="00F74937">
        <w:rPr>
          <w:rFonts w:ascii="Verdana" w:hAnsi="Verdana"/>
          <w:kern w:val="20"/>
          <w:sz w:val="20"/>
          <w:lang w:val="sr-Latn-RS"/>
        </w:rPr>
        <w:t>U skladu sa članom 491, stav 3 tačka 3 Zakona o privrednim društvima, s</w:t>
      </w:r>
      <w:r w:rsidR="00CD2705" w:rsidRPr="00F74937">
        <w:rPr>
          <w:rFonts w:ascii="Verdana" w:hAnsi="Verdana"/>
          <w:sz w:val="20"/>
          <w:lang w:val="sr-Latn-RS"/>
        </w:rPr>
        <w:t xml:space="preserve">pisak članova Društva prenosioca i pregled stečenih udela u Društvu sticaocu </w:t>
      </w:r>
      <w:r w:rsidRPr="00F74937">
        <w:rPr>
          <w:rFonts w:ascii="Verdana" w:hAnsi="Verdana"/>
          <w:sz w:val="20"/>
          <w:lang w:val="sr-Latn-RS"/>
        </w:rPr>
        <w:t xml:space="preserve">dat </w:t>
      </w:r>
      <w:r w:rsidR="00CD2705" w:rsidRPr="00F74937">
        <w:rPr>
          <w:rFonts w:ascii="Verdana" w:hAnsi="Verdana"/>
          <w:sz w:val="20"/>
          <w:lang w:val="sr-Latn-RS"/>
        </w:rPr>
        <w:t xml:space="preserve"> je </w:t>
      </w:r>
      <w:r w:rsidRPr="00F74937">
        <w:rPr>
          <w:rFonts w:ascii="Verdana" w:hAnsi="Verdana"/>
          <w:sz w:val="20"/>
          <w:lang w:val="sr-Latn-RS"/>
        </w:rPr>
        <w:t xml:space="preserve">u </w:t>
      </w:r>
      <w:r w:rsidR="00CD2705" w:rsidRPr="00F74937">
        <w:rPr>
          <w:rFonts w:ascii="Verdana" w:hAnsi="Verdana"/>
          <w:sz w:val="20"/>
          <w:lang w:val="sr-Latn-RS"/>
        </w:rPr>
        <w:t xml:space="preserve"> </w:t>
      </w:r>
      <w:r w:rsidR="00CD2705" w:rsidRPr="00F74937">
        <w:rPr>
          <w:rFonts w:ascii="Verdana" w:hAnsi="Verdana"/>
          <w:sz w:val="20"/>
          <w:lang w:val="sr-Latn-RS"/>
        </w:rPr>
        <w:lastRenderedPageBreak/>
        <w:t>Prilog</w:t>
      </w:r>
      <w:r w:rsidRPr="00F74937">
        <w:rPr>
          <w:rFonts w:ascii="Verdana" w:hAnsi="Verdana"/>
          <w:sz w:val="20"/>
          <w:lang w:val="sr-Latn-RS"/>
        </w:rPr>
        <w:t>u</w:t>
      </w:r>
      <w:r w:rsidR="00CD2705" w:rsidRPr="00F74937">
        <w:rPr>
          <w:rFonts w:ascii="Verdana" w:hAnsi="Verdana"/>
          <w:sz w:val="20"/>
          <w:lang w:val="sr-Latn-RS"/>
        </w:rPr>
        <w:t xml:space="preserve"> </w:t>
      </w:r>
      <w:r w:rsidR="00491448" w:rsidRPr="00F74937">
        <w:rPr>
          <w:rFonts w:ascii="Verdana" w:hAnsi="Verdana"/>
          <w:kern w:val="20"/>
          <w:sz w:val="20"/>
          <w:lang w:val="sr-Latn-RS"/>
        </w:rPr>
        <w:t xml:space="preserve">2 </w:t>
      </w:r>
      <w:r w:rsidR="00CD2705" w:rsidRPr="00F74937">
        <w:rPr>
          <w:rFonts w:ascii="Verdana" w:hAnsi="Verdana"/>
          <w:kern w:val="20"/>
          <w:sz w:val="20"/>
          <w:lang w:val="sr-Latn-RS"/>
        </w:rPr>
        <w:t>(</w:t>
      </w:r>
      <w:r w:rsidR="00CD2705" w:rsidRPr="00F74937">
        <w:rPr>
          <w:rFonts w:ascii="Verdana" w:hAnsi="Verdana"/>
          <w:i/>
          <w:iCs/>
          <w:kern w:val="20"/>
          <w:sz w:val="20"/>
          <w:lang w:val="sr-Latn-RS"/>
        </w:rPr>
        <w:t>Spisak članova Društva prenosioca</w:t>
      </w:r>
      <w:r w:rsidR="00CD2705" w:rsidRPr="00F74937">
        <w:rPr>
          <w:rFonts w:ascii="Verdana" w:hAnsi="Verdana"/>
          <w:kern w:val="20"/>
          <w:sz w:val="20"/>
          <w:lang w:val="sr-Latn-RS"/>
        </w:rPr>
        <w:t>)</w:t>
      </w:r>
      <w:r w:rsidRPr="00F74937">
        <w:rPr>
          <w:rFonts w:ascii="Verdana" w:hAnsi="Verdana"/>
          <w:kern w:val="20"/>
          <w:sz w:val="20"/>
          <w:lang w:val="sr-Latn-RS"/>
        </w:rPr>
        <w:t xml:space="preserve"> ovog Ugovora i čin</w:t>
      </w:r>
      <w:r w:rsidR="00190307" w:rsidRPr="00F74937">
        <w:rPr>
          <w:rFonts w:ascii="Verdana" w:hAnsi="Verdana"/>
          <w:kern w:val="20"/>
          <w:sz w:val="20"/>
          <w:lang w:val="sr-Latn-RS"/>
        </w:rPr>
        <w:t>i njegov sastavni deo</w:t>
      </w:r>
      <w:r w:rsidRPr="00F74937">
        <w:rPr>
          <w:rFonts w:ascii="Verdana" w:hAnsi="Verdana"/>
          <w:kern w:val="20"/>
          <w:sz w:val="20"/>
          <w:lang w:val="sr-Latn-RS"/>
        </w:rPr>
        <w:t>.</w:t>
      </w:r>
      <w:r w:rsidR="00CD2705" w:rsidRPr="00F74937">
        <w:rPr>
          <w:rFonts w:ascii="Verdana" w:hAnsi="Verdana"/>
          <w:kern w:val="20"/>
          <w:sz w:val="20"/>
          <w:lang w:val="sr-Latn-RS"/>
        </w:rPr>
        <w:t xml:space="preserve"> </w:t>
      </w:r>
    </w:p>
    <w:p w14:paraId="0ECEEC1E" w14:textId="54165058" w:rsidR="004B3223" w:rsidRPr="00300398" w:rsidRDefault="004B3223" w:rsidP="004B3223">
      <w:pPr>
        <w:tabs>
          <w:tab w:val="num" w:pos="2487"/>
        </w:tabs>
        <w:spacing w:line="360" w:lineRule="auto"/>
        <w:jc w:val="both"/>
        <w:rPr>
          <w:rFonts w:ascii="Verdana" w:hAnsi="Verdana"/>
          <w:sz w:val="20"/>
          <w:lang w:val="sr-Latn-RS" w:eastAsia="de-DE"/>
        </w:rPr>
      </w:pPr>
    </w:p>
    <w:p w14:paraId="09523158" w14:textId="1B8CBD8C" w:rsidR="004B3223" w:rsidRPr="00F74937" w:rsidRDefault="00CD2705">
      <w:pPr>
        <w:pStyle w:val="ListParagraph"/>
        <w:numPr>
          <w:ilvl w:val="0"/>
          <w:numId w:val="35"/>
        </w:numPr>
        <w:tabs>
          <w:tab w:val="left" w:pos="709"/>
          <w:tab w:val="num" w:pos="2487"/>
        </w:tabs>
        <w:spacing w:line="360" w:lineRule="auto"/>
        <w:jc w:val="both"/>
        <w:rPr>
          <w:rFonts w:ascii="Verdana" w:hAnsi="Verdana"/>
          <w:sz w:val="20"/>
          <w:lang w:val="sr-Latn-RS"/>
        </w:rPr>
      </w:pPr>
      <w:r w:rsidRPr="00F74937">
        <w:rPr>
          <w:rFonts w:ascii="Verdana" w:hAnsi="Verdana"/>
          <w:sz w:val="20"/>
          <w:lang w:val="sr-Latn-RS"/>
        </w:rPr>
        <w:t xml:space="preserve">Osnivački akt Društva sticaoca </w:t>
      </w:r>
      <w:r w:rsidR="0079009D" w:rsidRPr="00F74937">
        <w:rPr>
          <w:rFonts w:ascii="Verdana" w:hAnsi="Verdana"/>
          <w:sz w:val="20"/>
          <w:lang w:val="sr-Latn-RS"/>
        </w:rPr>
        <w:t>će biti izmenje</w:t>
      </w:r>
      <w:r w:rsidR="00A07329" w:rsidRPr="00F74937">
        <w:rPr>
          <w:rFonts w:ascii="Verdana" w:hAnsi="Verdana"/>
          <w:sz w:val="20"/>
          <w:lang w:val="sr-Latn-RS"/>
        </w:rPr>
        <w:t>n</w:t>
      </w:r>
      <w:r w:rsidRPr="00F74937">
        <w:rPr>
          <w:rFonts w:ascii="Verdana" w:hAnsi="Verdana"/>
          <w:sz w:val="20"/>
          <w:lang w:val="sr-Latn-RS"/>
        </w:rPr>
        <w:t xml:space="preserve"> na kako bi se odrazila promena osnovnog kapitala</w:t>
      </w:r>
      <w:r w:rsidR="004054F8" w:rsidRPr="00F74937">
        <w:rPr>
          <w:rFonts w:ascii="Verdana" w:hAnsi="Verdana"/>
          <w:sz w:val="20"/>
          <w:lang w:val="sr-Latn-RS"/>
        </w:rPr>
        <w:t xml:space="preserve"> i </w:t>
      </w:r>
      <w:r w:rsidRPr="00F74937">
        <w:rPr>
          <w:rFonts w:ascii="Verdana" w:hAnsi="Verdana"/>
          <w:sz w:val="20"/>
          <w:lang w:val="sr-Latn-RS"/>
        </w:rPr>
        <w:t>vlasničke strukture</w:t>
      </w:r>
      <w:r w:rsidR="00C21864" w:rsidRPr="00F74937">
        <w:rPr>
          <w:rFonts w:ascii="Verdana" w:hAnsi="Verdana"/>
          <w:sz w:val="20"/>
          <w:lang w:val="sr-Latn-RS"/>
        </w:rPr>
        <w:t xml:space="preserve"> Društva sticaoca. </w:t>
      </w:r>
    </w:p>
    <w:p w14:paraId="70F89383" w14:textId="0B3FF371" w:rsidR="00933AEB" w:rsidRPr="00300398" w:rsidRDefault="00933AEB" w:rsidP="004B3223">
      <w:pPr>
        <w:tabs>
          <w:tab w:val="left" w:pos="709"/>
          <w:tab w:val="num" w:pos="2487"/>
        </w:tabs>
        <w:spacing w:line="360" w:lineRule="auto"/>
        <w:ind w:left="709" w:hanging="851"/>
        <w:jc w:val="both"/>
        <w:rPr>
          <w:rFonts w:ascii="Verdana" w:hAnsi="Verdana"/>
          <w:sz w:val="20"/>
          <w:lang w:val="sr-Latn-RS" w:eastAsia="de-DE"/>
        </w:rPr>
      </w:pPr>
    </w:p>
    <w:p w14:paraId="5F321AB9" w14:textId="3810ED80" w:rsidR="009C098A" w:rsidRPr="006431CF" w:rsidRDefault="009C098A">
      <w:pPr>
        <w:pStyle w:val="ListParagraph"/>
        <w:numPr>
          <w:ilvl w:val="0"/>
          <w:numId w:val="43"/>
        </w:numPr>
        <w:tabs>
          <w:tab w:val="left" w:pos="720"/>
        </w:tabs>
        <w:spacing w:line="360" w:lineRule="auto"/>
        <w:jc w:val="both"/>
        <w:rPr>
          <w:rFonts w:ascii="Verdana" w:hAnsi="Verdana"/>
          <w:b/>
          <w:bCs/>
          <w:sz w:val="20"/>
          <w:lang w:val="sr-Latn-RS"/>
        </w:rPr>
      </w:pPr>
      <w:r w:rsidRPr="006431CF">
        <w:rPr>
          <w:rFonts w:ascii="Verdana" w:hAnsi="Verdana"/>
          <w:b/>
          <w:bCs/>
          <w:sz w:val="20"/>
          <w:lang w:val="sr-Latn-RS"/>
        </w:rPr>
        <w:t>DIREKTORI I ZAKONSKI ZASTUPNICI</w:t>
      </w:r>
    </w:p>
    <w:p w14:paraId="5829F74A" w14:textId="63897A58" w:rsidR="009C098A" w:rsidRPr="00300398" w:rsidRDefault="009C098A" w:rsidP="009C098A">
      <w:pPr>
        <w:tabs>
          <w:tab w:val="left" w:pos="720"/>
        </w:tabs>
        <w:spacing w:line="360" w:lineRule="auto"/>
        <w:ind w:left="720" w:hanging="720"/>
        <w:jc w:val="both"/>
        <w:rPr>
          <w:rFonts w:ascii="Verdana" w:hAnsi="Verdana"/>
          <w:b/>
          <w:sz w:val="20"/>
          <w:lang w:val="sr-Latn-RS"/>
        </w:rPr>
      </w:pPr>
    </w:p>
    <w:p w14:paraId="2C277596" w14:textId="46777A04" w:rsidR="009C098A" w:rsidRPr="00F74937" w:rsidRDefault="009C098A">
      <w:pPr>
        <w:pStyle w:val="ListParagraph"/>
        <w:numPr>
          <w:ilvl w:val="0"/>
          <w:numId w:val="36"/>
        </w:numPr>
        <w:tabs>
          <w:tab w:val="left" w:pos="720"/>
        </w:tabs>
        <w:spacing w:line="360" w:lineRule="auto"/>
        <w:jc w:val="both"/>
        <w:rPr>
          <w:rFonts w:ascii="Verdana" w:hAnsi="Verdana"/>
          <w:bCs/>
          <w:sz w:val="20"/>
          <w:lang w:val="sr-Latn-RS"/>
        </w:rPr>
      </w:pPr>
      <w:bookmarkStart w:id="6" w:name="_Hlk100675310"/>
      <w:r w:rsidRPr="00F74937">
        <w:rPr>
          <w:rFonts w:ascii="Verdana" w:hAnsi="Verdana"/>
          <w:bCs/>
          <w:sz w:val="20"/>
          <w:lang w:val="sr-Latn-RS"/>
        </w:rPr>
        <w:t xml:space="preserve">Sve </w:t>
      </w:r>
      <w:r w:rsidR="00491448" w:rsidRPr="00F74937">
        <w:rPr>
          <w:rFonts w:ascii="Verdana" w:hAnsi="Verdana"/>
          <w:bCs/>
          <w:sz w:val="20"/>
          <w:lang w:val="sr-Latn-RS"/>
        </w:rPr>
        <w:t>funkcije</w:t>
      </w:r>
      <w:r w:rsidRPr="00F74937">
        <w:rPr>
          <w:rFonts w:ascii="Verdana" w:hAnsi="Verdana"/>
          <w:bCs/>
          <w:sz w:val="20"/>
          <w:lang w:val="sr-Latn-RS"/>
        </w:rPr>
        <w:t xml:space="preserve"> </w:t>
      </w:r>
      <w:r w:rsidR="00491448" w:rsidRPr="00F74937">
        <w:rPr>
          <w:rFonts w:ascii="Verdana" w:hAnsi="Verdana"/>
          <w:bCs/>
          <w:sz w:val="20"/>
          <w:lang w:val="sr-Latn-RS"/>
        </w:rPr>
        <w:t>članova izvršnog i upravnog odbora</w:t>
      </w:r>
      <w:r w:rsidR="00426D58" w:rsidRPr="00F74937">
        <w:rPr>
          <w:rFonts w:ascii="Verdana" w:hAnsi="Verdana"/>
          <w:bCs/>
          <w:sz w:val="20"/>
          <w:lang w:val="sr-Latn-RS"/>
        </w:rPr>
        <w:t xml:space="preserve"> i</w:t>
      </w:r>
      <w:r w:rsidRPr="00F74937">
        <w:rPr>
          <w:rFonts w:ascii="Verdana" w:hAnsi="Verdana"/>
          <w:bCs/>
          <w:sz w:val="20"/>
          <w:lang w:val="sr-Latn-RS"/>
        </w:rPr>
        <w:t xml:space="preserve"> </w:t>
      </w:r>
      <w:r w:rsidR="00491448" w:rsidRPr="00F74937">
        <w:rPr>
          <w:rFonts w:ascii="Verdana" w:hAnsi="Verdana"/>
          <w:bCs/>
          <w:sz w:val="20"/>
          <w:lang w:val="sr-Latn-RS"/>
        </w:rPr>
        <w:t>registrovanih</w:t>
      </w:r>
      <w:r w:rsidRPr="00F74937">
        <w:rPr>
          <w:rFonts w:ascii="Verdana" w:hAnsi="Verdana"/>
          <w:bCs/>
          <w:sz w:val="20"/>
          <w:lang w:val="sr-Latn-RS"/>
        </w:rPr>
        <w:t xml:space="preserve"> zastupnika</w:t>
      </w:r>
      <w:r w:rsidR="007D3C38" w:rsidRPr="00F74937">
        <w:rPr>
          <w:rFonts w:ascii="Verdana" w:hAnsi="Verdana"/>
          <w:bCs/>
          <w:sz w:val="20"/>
          <w:lang w:val="sr-Latn-RS"/>
        </w:rPr>
        <w:t xml:space="preserve"> </w:t>
      </w:r>
      <w:r w:rsidRPr="00F74937">
        <w:rPr>
          <w:rFonts w:ascii="Verdana" w:hAnsi="Verdana"/>
          <w:bCs/>
          <w:sz w:val="20"/>
          <w:lang w:val="sr-Latn-RS"/>
        </w:rPr>
        <w:t xml:space="preserve">Društva prenosioca prestaju na Datum </w:t>
      </w:r>
      <w:r w:rsidR="009A6549" w:rsidRPr="00F74937">
        <w:rPr>
          <w:rFonts w:ascii="Verdana" w:hAnsi="Verdana"/>
          <w:bCs/>
          <w:sz w:val="20"/>
          <w:lang w:val="sr-Latn-RS"/>
        </w:rPr>
        <w:t>pripajanja</w:t>
      </w:r>
      <w:r w:rsidRPr="00F74937">
        <w:rPr>
          <w:rFonts w:ascii="Verdana" w:hAnsi="Verdana"/>
          <w:bCs/>
          <w:sz w:val="20"/>
          <w:lang w:val="sr-Latn-RS"/>
        </w:rPr>
        <w:t>.</w:t>
      </w:r>
    </w:p>
    <w:p w14:paraId="5D159645" w14:textId="77777777" w:rsidR="00AD3819" w:rsidRPr="00300398" w:rsidRDefault="00AD3819" w:rsidP="00AD3819">
      <w:pPr>
        <w:pStyle w:val="ListParagraph"/>
        <w:tabs>
          <w:tab w:val="left" w:pos="720"/>
        </w:tabs>
        <w:spacing w:line="360" w:lineRule="auto"/>
        <w:jc w:val="both"/>
        <w:rPr>
          <w:rFonts w:ascii="Verdana" w:hAnsi="Verdana"/>
          <w:bCs/>
          <w:sz w:val="20"/>
          <w:lang w:val="sr-Latn-RS"/>
        </w:rPr>
      </w:pPr>
    </w:p>
    <w:p w14:paraId="75A6E65D" w14:textId="5A28CD37" w:rsidR="009C098A" w:rsidRPr="00F74937" w:rsidRDefault="00AD3819">
      <w:pPr>
        <w:pStyle w:val="ListParagraph"/>
        <w:numPr>
          <w:ilvl w:val="0"/>
          <w:numId w:val="36"/>
        </w:numPr>
        <w:tabs>
          <w:tab w:val="left" w:pos="720"/>
        </w:tabs>
        <w:spacing w:line="360" w:lineRule="auto"/>
        <w:jc w:val="both"/>
        <w:rPr>
          <w:rFonts w:ascii="Verdana" w:hAnsi="Verdana"/>
          <w:bCs/>
          <w:sz w:val="20"/>
          <w:lang w:val="sr-Latn-RS"/>
        </w:rPr>
      </w:pPr>
      <w:r w:rsidRPr="00F74937">
        <w:rPr>
          <w:rFonts w:ascii="Verdana" w:hAnsi="Verdana"/>
          <w:bCs/>
          <w:sz w:val="20"/>
          <w:lang w:val="sr-Latn-RS"/>
        </w:rPr>
        <w:t>N</w:t>
      </w:r>
      <w:r w:rsidR="009C098A" w:rsidRPr="00F74937">
        <w:rPr>
          <w:rFonts w:ascii="Verdana" w:hAnsi="Verdana"/>
          <w:bCs/>
          <w:sz w:val="20"/>
          <w:lang w:val="sr-Latn-RS"/>
        </w:rPr>
        <w:t>eće biti promen</w:t>
      </w:r>
      <w:r w:rsidR="008967BC" w:rsidRPr="00F74937">
        <w:rPr>
          <w:rFonts w:ascii="Verdana" w:hAnsi="Verdana"/>
          <w:bCs/>
          <w:sz w:val="20"/>
          <w:lang w:val="sr-Latn-RS"/>
        </w:rPr>
        <w:t>e</w:t>
      </w:r>
      <w:r w:rsidR="009C098A" w:rsidRPr="00F74937">
        <w:rPr>
          <w:rFonts w:ascii="Verdana" w:hAnsi="Verdana"/>
          <w:bCs/>
          <w:sz w:val="20"/>
          <w:lang w:val="sr-Latn-RS"/>
        </w:rPr>
        <w:t xml:space="preserve"> </w:t>
      </w:r>
      <w:r w:rsidR="00491448" w:rsidRPr="00F74937">
        <w:rPr>
          <w:rFonts w:ascii="Verdana" w:hAnsi="Verdana"/>
          <w:bCs/>
          <w:sz w:val="20"/>
          <w:lang w:val="sr-Latn-RS"/>
        </w:rPr>
        <w:t>članova upravnog odbora</w:t>
      </w:r>
      <w:r w:rsidR="00426D58" w:rsidRPr="00F74937">
        <w:rPr>
          <w:rFonts w:ascii="Verdana" w:hAnsi="Verdana"/>
          <w:bCs/>
          <w:sz w:val="20"/>
          <w:lang w:val="sr-Latn-RS"/>
        </w:rPr>
        <w:t xml:space="preserve"> </w:t>
      </w:r>
      <w:r w:rsidR="009C098A" w:rsidRPr="00F74937">
        <w:rPr>
          <w:rFonts w:ascii="Verdana" w:hAnsi="Verdana"/>
          <w:bCs/>
          <w:sz w:val="20"/>
          <w:lang w:val="sr-Latn-RS"/>
        </w:rPr>
        <w:t>Društva sticaoca kao posledica Pripajanja.</w:t>
      </w:r>
    </w:p>
    <w:p w14:paraId="4E5C0CE0" w14:textId="77777777" w:rsidR="009817C6" w:rsidRPr="009817C6" w:rsidRDefault="009817C6" w:rsidP="009817C6">
      <w:pPr>
        <w:pStyle w:val="ListParagraph"/>
        <w:rPr>
          <w:rFonts w:ascii="Verdana" w:hAnsi="Verdana"/>
          <w:bCs/>
          <w:sz w:val="20"/>
          <w:lang w:val="sr-Latn-RS"/>
        </w:rPr>
      </w:pPr>
    </w:p>
    <w:p w14:paraId="46D0ABCF" w14:textId="624A5EEE" w:rsidR="009817C6" w:rsidRPr="00F74937" w:rsidRDefault="009817C6">
      <w:pPr>
        <w:pStyle w:val="ListParagraph"/>
        <w:numPr>
          <w:ilvl w:val="0"/>
          <w:numId w:val="36"/>
        </w:numPr>
        <w:tabs>
          <w:tab w:val="left" w:pos="720"/>
        </w:tabs>
        <w:spacing w:line="360" w:lineRule="auto"/>
        <w:jc w:val="both"/>
        <w:rPr>
          <w:rFonts w:ascii="Verdana" w:hAnsi="Verdana"/>
          <w:bCs/>
          <w:sz w:val="20"/>
          <w:lang w:val="sr-Latn-RS"/>
        </w:rPr>
      </w:pPr>
      <w:r w:rsidRPr="00F74937">
        <w:rPr>
          <w:rFonts w:ascii="Verdana" w:hAnsi="Verdana"/>
          <w:bCs/>
          <w:sz w:val="20"/>
          <w:lang w:val="sr-Latn-RS"/>
        </w:rPr>
        <w:t>Nakon Pripajanja broj članova izvršnog odbora Društva sticaoca biće povećan.</w:t>
      </w:r>
    </w:p>
    <w:p w14:paraId="3B261FB8" w14:textId="77777777" w:rsidR="00AD3819" w:rsidRPr="00300398" w:rsidRDefault="00AD3819" w:rsidP="00AD3819">
      <w:pPr>
        <w:pStyle w:val="ListParagraph"/>
        <w:rPr>
          <w:rFonts w:ascii="Verdana" w:hAnsi="Verdana"/>
          <w:bCs/>
          <w:sz w:val="20"/>
          <w:lang w:val="sr-Latn-RS"/>
        </w:rPr>
      </w:pPr>
    </w:p>
    <w:p w14:paraId="5B0D4274" w14:textId="6EB20AE0" w:rsidR="00C9401A" w:rsidRPr="00F74937" w:rsidRDefault="00AD3819">
      <w:pPr>
        <w:pStyle w:val="ListParagraph"/>
        <w:numPr>
          <w:ilvl w:val="0"/>
          <w:numId w:val="36"/>
        </w:numPr>
        <w:tabs>
          <w:tab w:val="left" w:pos="720"/>
        </w:tabs>
        <w:spacing w:line="360" w:lineRule="auto"/>
        <w:jc w:val="both"/>
        <w:rPr>
          <w:rFonts w:ascii="Verdana" w:hAnsi="Verdana"/>
          <w:bCs/>
          <w:sz w:val="20"/>
          <w:lang w:val="sr-Latn-RS"/>
        </w:rPr>
      </w:pPr>
      <w:r w:rsidRPr="00F74937">
        <w:rPr>
          <w:rFonts w:ascii="Verdana" w:hAnsi="Verdana"/>
          <w:bCs/>
          <w:sz w:val="20"/>
          <w:lang w:val="sr-Latn-RS"/>
        </w:rPr>
        <w:t>N</w:t>
      </w:r>
      <w:r w:rsidR="009C098A" w:rsidRPr="00F74937">
        <w:rPr>
          <w:rFonts w:ascii="Verdana" w:hAnsi="Verdana"/>
          <w:bCs/>
          <w:sz w:val="20"/>
          <w:lang w:val="sr-Latn-RS"/>
        </w:rPr>
        <w:t xml:space="preserve">ijedan </w:t>
      </w:r>
      <w:r w:rsidR="00855D06" w:rsidRPr="00F74937">
        <w:rPr>
          <w:rFonts w:ascii="Verdana" w:hAnsi="Verdana"/>
          <w:bCs/>
          <w:sz w:val="20"/>
          <w:lang w:val="sr-Latn-RS"/>
        </w:rPr>
        <w:t xml:space="preserve">od </w:t>
      </w:r>
      <w:r w:rsidR="00491448" w:rsidRPr="00F74937">
        <w:rPr>
          <w:rFonts w:ascii="Verdana" w:hAnsi="Verdana"/>
          <w:bCs/>
          <w:sz w:val="20"/>
          <w:lang w:val="sr-Latn-RS"/>
        </w:rPr>
        <w:t>članova izvršnog i</w:t>
      </w:r>
      <w:r w:rsidR="00855D06" w:rsidRPr="00F74937">
        <w:rPr>
          <w:rFonts w:ascii="Verdana" w:hAnsi="Verdana"/>
          <w:bCs/>
          <w:sz w:val="20"/>
          <w:lang w:val="sr-Latn-RS"/>
        </w:rPr>
        <w:t>/ili</w:t>
      </w:r>
      <w:r w:rsidR="00491448" w:rsidRPr="00F74937">
        <w:rPr>
          <w:rFonts w:ascii="Verdana" w:hAnsi="Verdana"/>
          <w:bCs/>
          <w:sz w:val="20"/>
          <w:lang w:val="sr-Latn-RS"/>
        </w:rPr>
        <w:t xml:space="preserve"> upravnog odbora</w:t>
      </w:r>
      <w:r w:rsidR="0001689F">
        <w:rPr>
          <w:rFonts w:ascii="Verdana" w:hAnsi="Verdana"/>
          <w:bCs/>
          <w:sz w:val="20"/>
          <w:lang w:val="sr-Latn-RS"/>
        </w:rPr>
        <w:t xml:space="preserve"> </w:t>
      </w:r>
      <w:r w:rsidR="009C098A" w:rsidRPr="00F74937">
        <w:rPr>
          <w:rFonts w:ascii="Verdana" w:hAnsi="Verdana"/>
          <w:bCs/>
          <w:sz w:val="20"/>
          <w:lang w:val="sr-Latn-RS"/>
        </w:rPr>
        <w:t>bilo koje Ugovorne strane neće steći pravo na bonus, drugu korist ili pravo u vezi sa Pripajanjem</w:t>
      </w:r>
      <w:r w:rsidR="00D90DEA" w:rsidRPr="00F74937">
        <w:rPr>
          <w:rFonts w:ascii="Verdana" w:hAnsi="Verdana"/>
          <w:bCs/>
          <w:sz w:val="20"/>
          <w:lang w:val="sr-Latn-RS"/>
        </w:rPr>
        <w:t>.</w:t>
      </w:r>
      <w:bookmarkEnd w:id="6"/>
    </w:p>
    <w:p w14:paraId="7901199C" w14:textId="77777777" w:rsidR="00C9401A" w:rsidRPr="00300398" w:rsidRDefault="00C9401A" w:rsidP="004B3223">
      <w:pPr>
        <w:tabs>
          <w:tab w:val="left" w:pos="720"/>
        </w:tabs>
        <w:spacing w:line="360" w:lineRule="auto"/>
        <w:ind w:left="709" w:hanging="709"/>
        <w:jc w:val="both"/>
        <w:rPr>
          <w:rFonts w:ascii="Verdana" w:hAnsi="Verdana"/>
          <w:b/>
          <w:sz w:val="20"/>
          <w:lang w:val="sr-Latn-RS"/>
        </w:rPr>
      </w:pPr>
    </w:p>
    <w:p w14:paraId="067CA465" w14:textId="20BEC0F3" w:rsidR="00D90DEA" w:rsidRPr="006431CF" w:rsidRDefault="00D90DEA">
      <w:pPr>
        <w:pStyle w:val="ListParagraph"/>
        <w:numPr>
          <w:ilvl w:val="0"/>
          <w:numId w:val="43"/>
        </w:numPr>
        <w:tabs>
          <w:tab w:val="left" w:pos="720"/>
        </w:tabs>
        <w:spacing w:line="360" w:lineRule="auto"/>
        <w:jc w:val="both"/>
        <w:rPr>
          <w:rFonts w:ascii="Verdana" w:hAnsi="Verdana"/>
          <w:b/>
          <w:sz w:val="20"/>
          <w:lang w:val="sr-Latn-RS"/>
        </w:rPr>
      </w:pPr>
      <w:r w:rsidRPr="006431CF">
        <w:rPr>
          <w:rFonts w:ascii="Verdana" w:hAnsi="Verdana"/>
          <w:b/>
          <w:sz w:val="20"/>
          <w:lang w:val="sr-Latn-RS"/>
        </w:rPr>
        <w:t>RADNI ODNOSI</w:t>
      </w:r>
    </w:p>
    <w:p w14:paraId="311C1BD7" w14:textId="77777777" w:rsidR="00D90DEA" w:rsidRPr="00300398" w:rsidRDefault="00D90DEA" w:rsidP="00D90DEA">
      <w:pPr>
        <w:tabs>
          <w:tab w:val="left" w:pos="720"/>
        </w:tabs>
        <w:spacing w:line="360" w:lineRule="auto"/>
        <w:ind w:left="720" w:hanging="720"/>
        <w:jc w:val="both"/>
        <w:rPr>
          <w:rFonts w:ascii="Verdana" w:hAnsi="Verdana"/>
          <w:b/>
          <w:sz w:val="20"/>
          <w:lang w:val="sr-Latn-RS"/>
        </w:rPr>
      </w:pPr>
    </w:p>
    <w:p w14:paraId="1848B5BE" w14:textId="3D16AF0A" w:rsidR="00D90DEA" w:rsidRPr="00F74937" w:rsidRDefault="00D90DEA">
      <w:pPr>
        <w:pStyle w:val="ListParagraph"/>
        <w:numPr>
          <w:ilvl w:val="0"/>
          <w:numId w:val="37"/>
        </w:numPr>
        <w:tabs>
          <w:tab w:val="left" w:pos="720"/>
        </w:tabs>
        <w:spacing w:line="360" w:lineRule="auto"/>
        <w:jc w:val="both"/>
        <w:rPr>
          <w:rFonts w:ascii="Verdana" w:hAnsi="Verdana"/>
          <w:bCs/>
          <w:kern w:val="20"/>
          <w:sz w:val="20"/>
          <w:lang w:val="sr-Latn-RS"/>
        </w:rPr>
      </w:pPr>
      <w:r w:rsidRPr="00F74937">
        <w:rPr>
          <w:rFonts w:ascii="Verdana" w:hAnsi="Verdana"/>
          <w:bCs/>
          <w:sz w:val="20"/>
          <w:lang w:val="sr-Latn-RS"/>
        </w:rPr>
        <w:t xml:space="preserve">Na dan </w:t>
      </w:r>
      <w:r w:rsidR="00491448" w:rsidRPr="00F74937">
        <w:rPr>
          <w:rFonts w:ascii="Verdana" w:hAnsi="Verdana"/>
          <w:bCs/>
          <w:sz w:val="20"/>
          <w:lang w:val="sr-Latn-RS"/>
        </w:rPr>
        <w:t>zaključenja</w:t>
      </w:r>
      <w:r w:rsidRPr="00F74937">
        <w:rPr>
          <w:rFonts w:ascii="Verdana" w:hAnsi="Verdana"/>
          <w:bCs/>
          <w:sz w:val="20"/>
          <w:lang w:val="sr-Latn-RS"/>
        </w:rPr>
        <w:t xml:space="preserve"> ovog Ugovora, Društvo prenosilac ima </w:t>
      </w:r>
      <w:r w:rsidR="00DB6AD1" w:rsidRPr="00F74937">
        <w:rPr>
          <w:rFonts w:ascii="Verdana" w:hAnsi="Verdana"/>
          <w:sz w:val="20"/>
          <w:lang w:val="sr-Latn-RS"/>
        </w:rPr>
        <w:t>10</w:t>
      </w:r>
      <w:r w:rsidR="004C10FA" w:rsidRPr="00F74937">
        <w:rPr>
          <w:rFonts w:ascii="Verdana" w:hAnsi="Verdana"/>
          <w:sz w:val="20"/>
          <w:lang w:val="sr-Latn-RS"/>
        </w:rPr>
        <w:t xml:space="preserve"> </w:t>
      </w:r>
      <w:r w:rsidRPr="00F74937">
        <w:rPr>
          <w:rFonts w:ascii="Verdana" w:hAnsi="Verdana"/>
          <w:bCs/>
          <w:kern w:val="20"/>
          <w:sz w:val="20"/>
          <w:lang w:val="sr-Latn-RS"/>
        </w:rPr>
        <w:t>zaposlenih</w:t>
      </w:r>
      <w:r w:rsidR="00260A36" w:rsidRPr="00F74937">
        <w:rPr>
          <w:rFonts w:ascii="Verdana" w:hAnsi="Verdana"/>
          <w:bCs/>
          <w:kern w:val="20"/>
          <w:sz w:val="20"/>
          <w:lang w:val="sr-Latn-RS"/>
        </w:rPr>
        <w:t>.</w:t>
      </w:r>
    </w:p>
    <w:p w14:paraId="3BA41004" w14:textId="77777777" w:rsidR="00260A36" w:rsidRPr="00300398" w:rsidRDefault="00260A36" w:rsidP="00D90DEA">
      <w:pPr>
        <w:tabs>
          <w:tab w:val="left" w:pos="720"/>
        </w:tabs>
        <w:spacing w:line="360" w:lineRule="auto"/>
        <w:ind w:left="720" w:hanging="720"/>
        <w:jc w:val="both"/>
        <w:rPr>
          <w:rFonts w:ascii="Verdana" w:hAnsi="Verdana"/>
          <w:bCs/>
          <w:kern w:val="20"/>
          <w:sz w:val="20"/>
          <w:lang w:val="sr-Latn-RS"/>
        </w:rPr>
      </w:pPr>
    </w:p>
    <w:p w14:paraId="4861D1CE" w14:textId="2010B1E0" w:rsidR="000240E5" w:rsidRPr="00F74937" w:rsidRDefault="000240E5">
      <w:pPr>
        <w:pStyle w:val="ListParagraph"/>
        <w:numPr>
          <w:ilvl w:val="0"/>
          <w:numId w:val="37"/>
        </w:numPr>
        <w:tabs>
          <w:tab w:val="left" w:pos="720"/>
        </w:tabs>
        <w:spacing w:line="360" w:lineRule="auto"/>
        <w:jc w:val="both"/>
        <w:rPr>
          <w:rFonts w:ascii="Verdana" w:hAnsi="Verdana"/>
          <w:bCs/>
          <w:sz w:val="20"/>
          <w:lang w:val="sr-Latn-RS"/>
        </w:rPr>
      </w:pPr>
      <w:r w:rsidRPr="00F74937">
        <w:rPr>
          <w:rFonts w:ascii="Verdana" w:hAnsi="Verdana"/>
          <w:bCs/>
          <w:sz w:val="20"/>
          <w:lang w:val="sr-Latn-RS"/>
        </w:rPr>
        <w:t xml:space="preserve">Zaposleni kod Društva prenosioca biće preuzeti radi zasnivanja radnog odnosa sa Društvom sticaocem </w:t>
      </w:r>
      <w:r w:rsidR="009A6549" w:rsidRPr="00F74937">
        <w:rPr>
          <w:rFonts w:ascii="Verdana" w:hAnsi="Verdana"/>
          <w:bCs/>
          <w:sz w:val="20"/>
          <w:lang w:val="sr-Latn-RS"/>
        </w:rPr>
        <w:t>na Datum pripajanja</w:t>
      </w:r>
      <w:r w:rsidRPr="00F74937">
        <w:rPr>
          <w:rFonts w:ascii="Verdana" w:hAnsi="Verdana"/>
          <w:bCs/>
          <w:sz w:val="20"/>
          <w:lang w:val="sr-Latn-RS"/>
        </w:rPr>
        <w:t>.</w:t>
      </w:r>
    </w:p>
    <w:p w14:paraId="72A94D0F" w14:textId="77777777" w:rsidR="000240E5" w:rsidRPr="00300398" w:rsidRDefault="000240E5" w:rsidP="004020EB">
      <w:pPr>
        <w:tabs>
          <w:tab w:val="left" w:pos="720"/>
        </w:tabs>
        <w:spacing w:line="360" w:lineRule="auto"/>
        <w:jc w:val="both"/>
        <w:rPr>
          <w:rFonts w:ascii="Verdana" w:hAnsi="Verdana"/>
          <w:bCs/>
          <w:sz w:val="20"/>
          <w:lang w:val="sr-Latn-RS"/>
        </w:rPr>
      </w:pPr>
    </w:p>
    <w:p w14:paraId="067C66FB" w14:textId="7DB94E1E" w:rsidR="000240E5" w:rsidRPr="00F74937" w:rsidRDefault="00D90DEA">
      <w:pPr>
        <w:pStyle w:val="ListParagraph"/>
        <w:numPr>
          <w:ilvl w:val="0"/>
          <w:numId w:val="37"/>
        </w:numPr>
        <w:tabs>
          <w:tab w:val="left" w:pos="720"/>
        </w:tabs>
        <w:spacing w:line="360" w:lineRule="auto"/>
        <w:jc w:val="both"/>
        <w:rPr>
          <w:rFonts w:ascii="Verdana" w:hAnsi="Verdana"/>
          <w:bCs/>
          <w:kern w:val="20"/>
          <w:sz w:val="20"/>
          <w:lang w:val="sr-Latn-RS"/>
        </w:rPr>
      </w:pPr>
      <w:r w:rsidRPr="00F74937">
        <w:rPr>
          <w:rFonts w:ascii="Verdana" w:hAnsi="Verdana"/>
          <w:bCs/>
          <w:sz w:val="20"/>
          <w:lang w:val="sr-Latn-RS"/>
        </w:rPr>
        <w:t xml:space="preserve">Spisak zaposlenih u Društvu prenosiocu dat je u Prilogu </w:t>
      </w:r>
      <w:r w:rsidR="00491448" w:rsidRPr="00F74937">
        <w:rPr>
          <w:rFonts w:ascii="Verdana" w:hAnsi="Verdana"/>
          <w:bCs/>
          <w:kern w:val="20"/>
          <w:sz w:val="20"/>
          <w:lang w:val="sr-Latn-RS"/>
        </w:rPr>
        <w:t xml:space="preserve">4 </w:t>
      </w:r>
      <w:r w:rsidRPr="00F74937">
        <w:rPr>
          <w:rFonts w:ascii="Verdana" w:hAnsi="Verdana"/>
          <w:bCs/>
          <w:kern w:val="20"/>
          <w:sz w:val="20"/>
          <w:lang w:val="sr-Latn-RS"/>
        </w:rPr>
        <w:t>Ugovora i čini njegov sastavni deo.</w:t>
      </w:r>
      <w:r w:rsidR="000240E5" w:rsidRPr="00F74937">
        <w:rPr>
          <w:rFonts w:ascii="Verdana" w:hAnsi="Verdana"/>
          <w:bCs/>
          <w:kern w:val="20"/>
          <w:sz w:val="20"/>
          <w:lang w:val="sr-Latn-RS"/>
        </w:rPr>
        <w:t xml:space="preserve"> Radi izbegavanja sumnje, Ugovorne strane konstatuju da će Društvo sticalac preuzeti samo one zaposlene koji budu u radnom odnosu kod Društva prenosioca</w:t>
      </w:r>
      <w:r w:rsidR="00B50FFC" w:rsidRPr="00F74937">
        <w:rPr>
          <w:rFonts w:ascii="Verdana" w:hAnsi="Verdana"/>
          <w:bCs/>
          <w:kern w:val="20"/>
          <w:sz w:val="20"/>
          <w:lang w:val="sr-Latn-RS"/>
        </w:rPr>
        <w:t>, odnosno koji imaju važeće ugovore o radu sa Društvom prenosiocem</w:t>
      </w:r>
      <w:r w:rsidR="000240E5" w:rsidRPr="00F74937">
        <w:rPr>
          <w:rFonts w:ascii="Verdana" w:hAnsi="Verdana"/>
          <w:bCs/>
          <w:kern w:val="20"/>
          <w:sz w:val="20"/>
          <w:lang w:val="sr-Latn-RS"/>
        </w:rPr>
        <w:t xml:space="preserve"> na Datum</w:t>
      </w:r>
      <w:r w:rsidR="009817C6" w:rsidRPr="00F74937">
        <w:rPr>
          <w:rFonts w:ascii="Verdana" w:hAnsi="Verdana"/>
          <w:bCs/>
          <w:kern w:val="20"/>
          <w:sz w:val="20"/>
          <w:lang w:val="sr-Latn-RS"/>
        </w:rPr>
        <w:t xml:space="preserve"> </w:t>
      </w:r>
      <w:r w:rsidR="009A6549" w:rsidRPr="00F74937">
        <w:rPr>
          <w:rFonts w:ascii="Verdana" w:hAnsi="Verdana"/>
          <w:bCs/>
          <w:kern w:val="20"/>
          <w:sz w:val="20"/>
          <w:lang w:val="sr-Latn-RS"/>
        </w:rPr>
        <w:t>pripajanja</w:t>
      </w:r>
      <w:r w:rsidR="000240E5" w:rsidRPr="00F74937">
        <w:rPr>
          <w:rFonts w:ascii="Verdana" w:hAnsi="Verdana"/>
          <w:bCs/>
          <w:kern w:val="20"/>
          <w:sz w:val="20"/>
          <w:lang w:val="sr-Latn-RS"/>
        </w:rPr>
        <w:t>, bez obzira na spisak iz</w:t>
      </w:r>
      <w:r w:rsidR="000240E5" w:rsidRPr="00F74937">
        <w:rPr>
          <w:rFonts w:ascii="Verdana" w:hAnsi="Verdana"/>
          <w:bCs/>
          <w:sz w:val="20"/>
          <w:lang w:val="sr-Latn-RS"/>
        </w:rPr>
        <w:t xml:space="preserve"> Priloga </w:t>
      </w:r>
      <w:r w:rsidR="000240E5" w:rsidRPr="00F74937">
        <w:rPr>
          <w:rFonts w:ascii="Verdana" w:hAnsi="Verdana"/>
          <w:bCs/>
          <w:kern w:val="20"/>
          <w:sz w:val="20"/>
          <w:lang w:val="sr-Latn-RS"/>
        </w:rPr>
        <w:t xml:space="preserve">4.  </w:t>
      </w:r>
    </w:p>
    <w:p w14:paraId="53284474" w14:textId="47A21570" w:rsidR="00C9401A" w:rsidRPr="00300398" w:rsidRDefault="00D90DEA" w:rsidP="00C9401A">
      <w:pPr>
        <w:tabs>
          <w:tab w:val="left" w:pos="720"/>
        </w:tabs>
        <w:spacing w:line="360" w:lineRule="auto"/>
        <w:jc w:val="both"/>
        <w:rPr>
          <w:rFonts w:ascii="Verdana" w:hAnsi="Verdana"/>
          <w:bCs/>
          <w:sz w:val="20"/>
          <w:lang w:val="sr-Latn-RS"/>
        </w:rPr>
      </w:pPr>
      <w:r w:rsidRPr="00300398">
        <w:rPr>
          <w:rFonts w:ascii="Verdana" w:hAnsi="Verdana"/>
          <w:bCs/>
          <w:sz w:val="20"/>
          <w:lang w:val="sr-Latn-RS"/>
        </w:rPr>
        <w:tab/>
      </w:r>
    </w:p>
    <w:p w14:paraId="3ED2EBC4" w14:textId="14787EAE" w:rsidR="00E504F9" w:rsidRPr="00F74937" w:rsidRDefault="00E504F9">
      <w:pPr>
        <w:pStyle w:val="ListParagraph"/>
        <w:numPr>
          <w:ilvl w:val="0"/>
          <w:numId w:val="37"/>
        </w:numPr>
        <w:tabs>
          <w:tab w:val="left" w:pos="720"/>
        </w:tabs>
        <w:spacing w:line="360" w:lineRule="auto"/>
        <w:jc w:val="both"/>
        <w:rPr>
          <w:rFonts w:ascii="Verdana" w:hAnsi="Verdana"/>
          <w:bCs/>
          <w:sz w:val="20"/>
          <w:lang w:val="sr-Latn-RS"/>
        </w:rPr>
      </w:pPr>
      <w:bookmarkStart w:id="7" w:name="_Hlk100675236"/>
      <w:r w:rsidRPr="00F74937">
        <w:rPr>
          <w:rFonts w:ascii="Verdana" w:hAnsi="Verdana"/>
          <w:bCs/>
          <w:sz w:val="20"/>
          <w:lang w:val="sr-Latn-RS"/>
        </w:rPr>
        <w:t xml:space="preserve">Društvo sticalac će </w:t>
      </w:r>
      <w:r w:rsidR="00ED6659" w:rsidRPr="00F74937">
        <w:rPr>
          <w:rFonts w:ascii="Verdana" w:hAnsi="Verdana"/>
          <w:bCs/>
          <w:sz w:val="20"/>
          <w:lang w:val="sr-Latn-RS"/>
        </w:rPr>
        <w:t>zaposlene</w:t>
      </w:r>
      <w:r w:rsidRPr="00F74937">
        <w:rPr>
          <w:rFonts w:ascii="Verdana" w:hAnsi="Verdana"/>
          <w:bCs/>
          <w:sz w:val="20"/>
          <w:lang w:val="sr-Latn-RS"/>
        </w:rPr>
        <w:t xml:space="preserve"> Društva prenosioca</w:t>
      </w:r>
      <w:r w:rsidR="00ED6659" w:rsidRPr="00F74937">
        <w:rPr>
          <w:rFonts w:ascii="Verdana" w:hAnsi="Verdana"/>
          <w:bCs/>
          <w:sz w:val="20"/>
          <w:lang w:val="sr-Latn-RS"/>
        </w:rPr>
        <w:t xml:space="preserve"> preuzeti u skladu sa procedurom propisanom članovima 147 – 151 Zakona o radu (</w:t>
      </w:r>
      <w:r w:rsidR="00816F4D" w:rsidRPr="00F74937">
        <w:rPr>
          <w:rFonts w:ascii="Verdana" w:hAnsi="Verdana"/>
          <w:bCs/>
          <w:sz w:val="20"/>
          <w:lang w:val="sr-Latn-RS"/>
        </w:rPr>
        <w:t>„</w:t>
      </w:r>
      <w:proofErr w:type="spellStart"/>
      <w:r w:rsidR="00ED6659" w:rsidRPr="00F74937">
        <w:rPr>
          <w:rFonts w:ascii="Verdana" w:hAnsi="Verdana"/>
          <w:bCs/>
          <w:sz w:val="20"/>
          <w:lang w:val="sr-Latn-RS"/>
        </w:rPr>
        <w:t>Sl</w:t>
      </w:r>
      <w:proofErr w:type="spellEnd"/>
      <w:r w:rsidR="00ED6659" w:rsidRPr="00F74937">
        <w:rPr>
          <w:rFonts w:ascii="Verdana" w:hAnsi="Verdana"/>
          <w:bCs/>
          <w:sz w:val="20"/>
          <w:lang w:val="sr-Latn-RS"/>
        </w:rPr>
        <w:t xml:space="preserve"> glasnik RS</w:t>
      </w:r>
      <w:r w:rsidR="00816F4D" w:rsidRPr="00F74937">
        <w:rPr>
          <w:rFonts w:ascii="Verdana" w:hAnsi="Verdana"/>
          <w:bCs/>
          <w:sz w:val="20"/>
          <w:lang w:val="sr-Latn-RS"/>
        </w:rPr>
        <w:t>“</w:t>
      </w:r>
      <w:r w:rsidR="00ED6659" w:rsidRPr="00F74937">
        <w:rPr>
          <w:rFonts w:ascii="Verdana" w:hAnsi="Verdana"/>
          <w:bCs/>
          <w:sz w:val="20"/>
          <w:lang w:val="sr-Latn-RS"/>
        </w:rPr>
        <w:t xml:space="preserve"> br. </w:t>
      </w:r>
      <w:r w:rsidR="00816F4D" w:rsidRPr="00F74937">
        <w:rPr>
          <w:rFonts w:ascii="Verdana" w:hAnsi="Verdana"/>
          <w:bCs/>
          <w:sz w:val="20"/>
          <w:lang w:val="sr-Latn-RS"/>
        </w:rPr>
        <w:t>24/2005, 61/2005, 54/2009, 32/2013, 75/2014, 13/2017 – odluka US. 113/2017 i 95/2018 – autentično tumačenje</w:t>
      </w:r>
      <w:r w:rsidR="00ED6659" w:rsidRPr="00F74937">
        <w:rPr>
          <w:rFonts w:ascii="Verdana" w:hAnsi="Verdana"/>
          <w:bCs/>
          <w:sz w:val="20"/>
          <w:lang w:val="sr-Latn-RS"/>
        </w:rPr>
        <w:t>).</w:t>
      </w:r>
    </w:p>
    <w:p w14:paraId="50F45CAA" w14:textId="77777777" w:rsidR="004054F8" w:rsidRDefault="004054F8" w:rsidP="00E23065">
      <w:pPr>
        <w:tabs>
          <w:tab w:val="left" w:pos="720"/>
        </w:tabs>
        <w:spacing w:line="360" w:lineRule="auto"/>
        <w:ind w:left="720" w:hanging="720"/>
        <w:jc w:val="both"/>
        <w:rPr>
          <w:rFonts w:ascii="Verdana" w:hAnsi="Verdana"/>
          <w:bCs/>
          <w:sz w:val="20"/>
          <w:lang w:val="sr-Latn-RS"/>
        </w:rPr>
      </w:pPr>
    </w:p>
    <w:p w14:paraId="4A4D874B" w14:textId="77777777" w:rsidR="00DA591D" w:rsidRDefault="00DA591D" w:rsidP="00E23065">
      <w:pPr>
        <w:tabs>
          <w:tab w:val="left" w:pos="720"/>
        </w:tabs>
        <w:spacing w:line="360" w:lineRule="auto"/>
        <w:ind w:left="720" w:hanging="720"/>
        <w:jc w:val="both"/>
        <w:rPr>
          <w:rFonts w:ascii="Verdana" w:hAnsi="Verdana"/>
          <w:bCs/>
          <w:sz w:val="20"/>
          <w:lang w:val="sr-Latn-RS"/>
        </w:rPr>
      </w:pPr>
    </w:p>
    <w:p w14:paraId="47267C70" w14:textId="77777777" w:rsidR="00DA591D" w:rsidRDefault="00DA591D" w:rsidP="00E23065">
      <w:pPr>
        <w:tabs>
          <w:tab w:val="left" w:pos="720"/>
        </w:tabs>
        <w:spacing w:line="360" w:lineRule="auto"/>
        <w:ind w:left="720" w:hanging="720"/>
        <w:jc w:val="both"/>
        <w:rPr>
          <w:rFonts w:ascii="Verdana" w:hAnsi="Verdana"/>
          <w:bCs/>
          <w:sz w:val="20"/>
          <w:lang w:val="sr-Latn-RS"/>
        </w:rPr>
      </w:pPr>
    </w:p>
    <w:p w14:paraId="16D3CBD5" w14:textId="253EB005" w:rsidR="00700592" w:rsidRPr="006431CF" w:rsidRDefault="00700592">
      <w:pPr>
        <w:pStyle w:val="ListParagraph"/>
        <w:numPr>
          <w:ilvl w:val="0"/>
          <w:numId w:val="43"/>
        </w:numPr>
        <w:tabs>
          <w:tab w:val="left" w:pos="720"/>
        </w:tabs>
        <w:spacing w:line="360" w:lineRule="auto"/>
        <w:jc w:val="both"/>
        <w:rPr>
          <w:rFonts w:ascii="Verdana" w:hAnsi="Verdana"/>
          <w:b/>
          <w:bCs/>
          <w:sz w:val="20"/>
          <w:lang w:val="sr-Latn-RS"/>
        </w:rPr>
      </w:pPr>
      <w:r w:rsidRPr="006431CF">
        <w:rPr>
          <w:rFonts w:ascii="Verdana" w:hAnsi="Verdana"/>
          <w:b/>
          <w:bCs/>
          <w:sz w:val="20"/>
          <w:lang w:val="sr-Latn-RS"/>
        </w:rPr>
        <w:lastRenderedPageBreak/>
        <w:t>PRAVNE POSLEDICE PRIPAJANJA</w:t>
      </w:r>
    </w:p>
    <w:p w14:paraId="514FFBD2" w14:textId="77777777" w:rsidR="004B3223" w:rsidRPr="00700592" w:rsidRDefault="004B3223" w:rsidP="00E23065">
      <w:pPr>
        <w:tabs>
          <w:tab w:val="left" w:pos="720"/>
        </w:tabs>
        <w:spacing w:line="360" w:lineRule="auto"/>
        <w:ind w:left="720" w:hanging="720"/>
        <w:jc w:val="both"/>
        <w:rPr>
          <w:rFonts w:ascii="Verdana" w:hAnsi="Verdana"/>
          <w:b/>
          <w:bCs/>
          <w:sz w:val="20"/>
          <w:highlight w:val="yellow"/>
          <w:lang w:val="sr-Latn-RS"/>
        </w:rPr>
      </w:pPr>
    </w:p>
    <w:bookmarkEnd w:id="7"/>
    <w:p w14:paraId="7AE4034C" w14:textId="3915667C" w:rsidR="004B3223" w:rsidRPr="009817C6" w:rsidRDefault="00C151D5" w:rsidP="004E16EA">
      <w:pPr>
        <w:tabs>
          <w:tab w:val="left" w:pos="720"/>
        </w:tabs>
        <w:spacing w:line="360" w:lineRule="auto"/>
        <w:ind w:left="720" w:hanging="720"/>
        <w:jc w:val="both"/>
        <w:rPr>
          <w:rFonts w:ascii="Verdana" w:hAnsi="Verdana"/>
          <w:sz w:val="20"/>
          <w:lang w:val="nb-NO"/>
        </w:rPr>
      </w:pPr>
      <w:r w:rsidRPr="009817C6">
        <w:rPr>
          <w:rFonts w:ascii="Verdana" w:hAnsi="Verdana"/>
          <w:sz w:val="20"/>
          <w:lang w:val="nb-NO"/>
        </w:rPr>
        <w:tab/>
      </w:r>
      <w:r w:rsidR="004E16EA" w:rsidRPr="009817C6">
        <w:rPr>
          <w:rFonts w:ascii="Verdana" w:hAnsi="Verdana"/>
          <w:sz w:val="20"/>
          <w:lang w:val="nb-NO"/>
        </w:rPr>
        <w:t xml:space="preserve">Danom </w:t>
      </w:r>
      <w:r w:rsidR="004B3223" w:rsidRPr="009817C6">
        <w:rPr>
          <w:rFonts w:ascii="Verdana" w:hAnsi="Verdana"/>
          <w:sz w:val="20"/>
          <w:lang w:val="nb-NO"/>
        </w:rPr>
        <w:t>p</w:t>
      </w:r>
      <w:r w:rsidR="004E16EA" w:rsidRPr="009817C6">
        <w:rPr>
          <w:rFonts w:ascii="Verdana" w:hAnsi="Verdana"/>
          <w:sz w:val="20"/>
          <w:lang w:val="nb-NO"/>
        </w:rPr>
        <w:t xml:space="preserve">ripajanja nastaju sledeće pravne posledice: </w:t>
      </w:r>
    </w:p>
    <w:p w14:paraId="1E7AB02B" w14:textId="77777777" w:rsidR="003D38F2" w:rsidRPr="009817C6" w:rsidRDefault="003D38F2" w:rsidP="004E16EA">
      <w:pPr>
        <w:tabs>
          <w:tab w:val="left" w:pos="720"/>
        </w:tabs>
        <w:spacing w:line="360" w:lineRule="auto"/>
        <w:ind w:left="720" w:hanging="720"/>
        <w:jc w:val="both"/>
        <w:rPr>
          <w:rFonts w:ascii="Verdana" w:hAnsi="Verdana"/>
          <w:sz w:val="20"/>
          <w:lang w:val="nb-NO"/>
        </w:rPr>
      </w:pPr>
    </w:p>
    <w:p w14:paraId="727B0634" w14:textId="4AB7F7A8" w:rsidR="003D38F2" w:rsidRDefault="00A81A70">
      <w:pPr>
        <w:pStyle w:val="ListParagraph"/>
        <w:numPr>
          <w:ilvl w:val="0"/>
          <w:numId w:val="20"/>
        </w:numPr>
        <w:tabs>
          <w:tab w:val="left" w:pos="720"/>
        </w:tabs>
        <w:spacing w:line="360" w:lineRule="auto"/>
        <w:ind w:left="1134" w:hanging="414"/>
        <w:jc w:val="both"/>
        <w:rPr>
          <w:rFonts w:ascii="Verdana" w:hAnsi="Verdana"/>
          <w:sz w:val="20"/>
          <w:lang w:val="nb-NO"/>
        </w:rPr>
      </w:pPr>
      <w:r w:rsidRPr="006309F0">
        <w:rPr>
          <w:rFonts w:ascii="Verdana" w:hAnsi="Verdana"/>
          <w:sz w:val="20"/>
          <w:lang w:val="nb-NO"/>
        </w:rPr>
        <w:t>Društvo sticalac postaje</w:t>
      </w:r>
      <w:r w:rsidR="003D38F2" w:rsidRPr="006309F0">
        <w:rPr>
          <w:rFonts w:ascii="Verdana" w:hAnsi="Verdana"/>
          <w:sz w:val="20"/>
          <w:lang w:val="nb-NO"/>
        </w:rPr>
        <w:t xml:space="preserve"> univerzalni</w:t>
      </w:r>
      <w:r w:rsidR="004E16EA" w:rsidRPr="006309F0">
        <w:rPr>
          <w:rFonts w:ascii="Verdana" w:hAnsi="Verdana"/>
          <w:sz w:val="20"/>
          <w:lang w:val="nb-NO"/>
        </w:rPr>
        <w:t xml:space="preserve"> pravni sledbenik svih prava i obaveza </w:t>
      </w:r>
      <w:r w:rsidRPr="006309F0">
        <w:rPr>
          <w:rFonts w:ascii="Verdana" w:hAnsi="Verdana"/>
          <w:sz w:val="20"/>
          <w:lang w:val="nb-NO"/>
        </w:rPr>
        <w:t>Društva prenosioca</w:t>
      </w:r>
      <w:r w:rsidR="004E16EA" w:rsidRPr="006309F0">
        <w:rPr>
          <w:rFonts w:ascii="Verdana" w:hAnsi="Verdana"/>
          <w:sz w:val="20"/>
          <w:lang w:val="nb-NO"/>
        </w:rPr>
        <w:t xml:space="preserve">; </w:t>
      </w:r>
    </w:p>
    <w:p w14:paraId="1C665FA9" w14:textId="7F243805" w:rsidR="004B3223" w:rsidRPr="006309F0" w:rsidRDefault="00A81A70">
      <w:pPr>
        <w:pStyle w:val="ListParagraph"/>
        <w:numPr>
          <w:ilvl w:val="0"/>
          <w:numId w:val="20"/>
        </w:numPr>
        <w:tabs>
          <w:tab w:val="left" w:pos="720"/>
        </w:tabs>
        <w:spacing w:line="360" w:lineRule="auto"/>
        <w:ind w:left="1134" w:hanging="414"/>
        <w:jc w:val="both"/>
        <w:rPr>
          <w:rFonts w:ascii="Verdana" w:hAnsi="Verdana"/>
          <w:sz w:val="20"/>
          <w:lang w:val="nb-NO"/>
        </w:rPr>
      </w:pPr>
      <w:r w:rsidRPr="006309F0">
        <w:rPr>
          <w:rFonts w:ascii="Verdana" w:hAnsi="Verdana"/>
          <w:sz w:val="20"/>
          <w:lang w:val="nb-NO"/>
        </w:rPr>
        <w:t>Društvo prenosilac</w:t>
      </w:r>
      <w:r w:rsidR="004E16EA" w:rsidRPr="006309F0">
        <w:rPr>
          <w:rFonts w:ascii="Verdana" w:hAnsi="Verdana"/>
          <w:sz w:val="20"/>
          <w:lang w:val="nb-NO"/>
        </w:rPr>
        <w:t xml:space="preserve"> prestaje da postoji bez sprovođenja postupka likvidacije; </w:t>
      </w:r>
    </w:p>
    <w:p w14:paraId="6D2FEF29" w14:textId="04D15B2F" w:rsidR="003D38F2" w:rsidRPr="006309F0" w:rsidRDefault="004E16EA">
      <w:pPr>
        <w:pStyle w:val="ListParagraph"/>
        <w:numPr>
          <w:ilvl w:val="0"/>
          <w:numId w:val="20"/>
        </w:numPr>
        <w:tabs>
          <w:tab w:val="left" w:pos="1276"/>
        </w:tabs>
        <w:spacing w:line="360" w:lineRule="auto"/>
        <w:ind w:left="1134" w:hanging="414"/>
        <w:jc w:val="both"/>
        <w:rPr>
          <w:rFonts w:ascii="Verdana" w:hAnsi="Verdana"/>
          <w:sz w:val="20"/>
          <w:lang w:val="nb-NO"/>
        </w:rPr>
      </w:pPr>
      <w:r w:rsidRPr="006309F0">
        <w:rPr>
          <w:rFonts w:ascii="Verdana" w:hAnsi="Verdana"/>
          <w:sz w:val="20"/>
          <w:lang w:val="nb-NO"/>
        </w:rPr>
        <w:t xml:space="preserve">Celokupna imovina i obaveze </w:t>
      </w:r>
      <w:r w:rsidR="00A81A70" w:rsidRPr="006309F0">
        <w:rPr>
          <w:rFonts w:ascii="Verdana" w:hAnsi="Verdana"/>
          <w:sz w:val="20"/>
          <w:lang w:val="nb-NO"/>
        </w:rPr>
        <w:t>Društva prenosioca</w:t>
      </w:r>
      <w:r w:rsidRPr="006309F0">
        <w:rPr>
          <w:rFonts w:ascii="Verdana" w:hAnsi="Verdana"/>
          <w:sz w:val="20"/>
          <w:lang w:val="nb-NO"/>
        </w:rPr>
        <w:t xml:space="preserve"> prelaze na </w:t>
      </w:r>
      <w:r w:rsidR="00A81A70" w:rsidRPr="006309F0">
        <w:rPr>
          <w:rFonts w:ascii="Verdana" w:hAnsi="Verdana"/>
          <w:sz w:val="20"/>
          <w:lang w:val="nb-NO"/>
        </w:rPr>
        <w:t>Društva sticaoca</w:t>
      </w:r>
      <w:r w:rsidR="003D38F2" w:rsidRPr="006309F0">
        <w:rPr>
          <w:rFonts w:ascii="Verdana" w:hAnsi="Verdana"/>
          <w:sz w:val="20"/>
          <w:lang w:val="nb-NO"/>
        </w:rPr>
        <w:t xml:space="preserve"> uključujući bez ograničenja i </w:t>
      </w:r>
      <w:r w:rsidR="003D38F2" w:rsidRPr="003D38F2">
        <w:rPr>
          <w:rFonts w:ascii="Verdana" w:hAnsi="Verdana"/>
          <w:sz w:val="20"/>
          <w:lang w:val="sr-Latn-RS"/>
        </w:rPr>
        <w:t xml:space="preserve">sva svojinska prava i prava  korišćenja i druga stvarna prava, prava, potraživanja i obaveze po sudskim i drugim postupcima, </w:t>
      </w:r>
      <w:r w:rsidR="00B5202B">
        <w:rPr>
          <w:rFonts w:ascii="Verdana" w:hAnsi="Verdana"/>
          <w:sz w:val="20"/>
          <w:lang w:val="sr-Latn-RS"/>
        </w:rPr>
        <w:t xml:space="preserve">kao i </w:t>
      </w:r>
      <w:r w:rsidR="003D38F2" w:rsidRPr="003D38F2">
        <w:rPr>
          <w:rFonts w:ascii="Verdana" w:hAnsi="Verdana"/>
          <w:sz w:val="20"/>
          <w:lang w:val="sr-Latn-RS"/>
        </w:rPr>
        <w:t>sva potraživanja i svi dugovi, obaveze i odgovornosti Društva prenosioca prema bilo kojoj trećoj strani</w:t>
      </w:r>
      <w:r w:rsidRPr="006309F0">
        <w:rPr>
          <w:rFonts w:ascii="Verdana" w:hAnsi="Verdana"/>
          <w:sz w:val="20"/>
          <w:lang w:val="nb-NO"/>
        </w:rPr>
        <w:t xml:space="preserve">; </w:t>
      </w:r>
    </w:p>
    <w:p w14:paraId="2397B48F" w14:textId="77777777" w:rsidR="002C4329" w:rsidRPr="006309F0" w:rsidRDefault="003D38F2">
      <w:pPr>
        <w:pStyle w:val="ListParagraph"/>
        <w:numPr>
          <w:ilvl w:val="0"/>
          <w:numId w:val="20"/>
        </w:numPr>
        <w:tabs>
          <w:tab w:val="left" w:pos="1276"/>
        </w:tabs>
        <w:spacing w:line="360" w:lineRule="auto"/>
        <w:ind w:left="1134" w:hanging="414"/>
        <w:jc w:val="both"/>
        <w:rPr>
          <w:rFonts w:ascii="Verdana" w:hAnsi="Verdana"/>
          <w:sz w:val="20"/>
          <w:lang w:val="nb-NO"/>
        </w:rPr>
      </w:pPr>
      <w:r w:rsidRPr="003D38F2">
        <w:rPr>
          <w:rFonts w:ascii="Verdana" w:hAnsi="Verdana"/>
          <w:sz w:val="20"/>
          <w:lang w:val="sr-Latn-RS"/>
        </w:rPr>
        <w:t xml:space="preserve">Sva uzajamna prava, zahtevi, obaveze, odgovornosti ili ugovori koji postoje između </w:t>
      </w:r>
      <w:r>
        <w:rPr>
          <w:rFonts w:ascii="Verdana" w:hAnsi="Verdana"/>
          <w:sz w:val="20"/>
          <w:lang w:val="sr-Latn-RS"/>
        </w:rPr>
        <w:t xml:space="preserve">Društva prenosioca i Društva sticaoca </w:t>
      </w:r>
      <w:r w:rsidRPr="003D38F2">
        <w:rPr>
          <w:rFonts w:ascii="Verdana" w:hAnsi="Verdana"/>
          <w:sz w:val="20"/>
          <w:lang w:val="sr-Latn-RS"/>
        </w:rPr>
        <w:t>će automatski prestati da postoje usled Pripajanja</w:t>
      </w:r>
      <w:r w:rsidR="002C4329">
        <w:rPr>
          <w:rFonts w:ascii="Verdana" w:hAnsi="Verdana"/>
          <w:sz w:val="20"/>
          <w:lang w:val="sr-Latn-RS"/>
        </w:rPr>
        <w:t>;</w:t>
      </w:r>
    </w:p>
    <w:p w14:paraId="45FE09C5" w14:textId="3AE7C399" w:rsidR="00D90DEA" w:rsidRPr="00B04F5C" w:rsidRDefault="002C4329">
      <w:pPr>
        <w:pStyle w:val="ListParagraph"/>
        <w:numPr>
          <w:ilvl w:val="0"/>
          <w:numId w:val="20"/>
        </w:numPr>
        <w:tabs>
          <w:tab w:val="left" w:pos="1276"/>
        </w:tabs>
        <w:spacing w:line="360" w:lineRule="auto"/>
        <w:ind w:left="1134" w:hanging="414"/>
        <w:jc w:val="both"/>
        <w:rPr>
          <w:rFonts w:ascii="Verdana" w:hAnsi="Verdana"/>
          <w:sz w:val="20"/>
          <w:lang w:val="sr-Latn-RS"/>
        </w:rPr>
      </w:pPr>
      <w:r w:rsidRPr="00B04F5C">
        <w:rPr>
          <w:rFonts w:ascii="Verdana" w:hAnsi="Verdana"/>
          <w:sz w:val="20"/>
          <w:lang w:val="sr-Latn-RS"/>
        </w:rPr>
        <w:t>Sva prava i obaveze po osnovu dozvole za obavljanje poslova zastupanja u osiguranju kao dopunske delatnosti na osnovu Rešenja br</w:t>
      </w:r>
      <w:r w:rsidR="008147BE" w:rsidRPr="00B04F5C">
        <w:rPr>
          <w:rFonts w:ascii="Verdana" w:hAnsi="Verdana"/>
          <w:sz w:val="20"/>
          <w:lang w:val="sr-Latn-RS"/>
        </w:rPr>
        <w:t>.</w:t>
      </w:r>
      <w:r w:rsidRPr="00B04F5C">
        <w:rPr>
          <w:rFonts w:ascii="Verdana" w:hAnsi="Verdana"/>
          <w:sz w:val="20"/>
          <w:lang w:val="sr-Latn-RS"/>
        </w:rPr>
        <w:t xml:space="preserve"> </w:t>
      </w:r>
      <w:r w:rsidR="008147BE" w:rsidRPr="00B04F5C">
        <w:rPr>
          <w:rFonts w:ascii="Verdana" w:hAnsi="Verdana"/>
          <w:sz w:val="20"/>
          <w:lang w:val="sr-Latn-RS"/>
        </w:rPr>
        <w:t>2262</w:t>
      </w:r>
      <w:r w:rsidR="00811CFA" w:rsidRPr="00B04F5C">
        <w:rPr>
          <w:rFonts w:ascii="Verdana" w:hAnsi="Verdana"/>
          <w:sz w:val="20"/>
          <w:lang w:val="sr-Latn-RS"/>
        </w:rPr>
        <w:t xml:space="preserve"> </w:t>
      </w:r>
      <w:r w:rsidRPr="00B04F5C">
        <w:rPr>
          <w:rFonts w:ascii="Verdana" w:hAnsi="Verdana"/>
          <w:sz w:val="20"/>
          <w:lang w:val="sr-Latn-RS"/>
        </w:rPr>
        <w:t xml:space="preserve">koji je </w:t>
      </w:r>
      <w:r w:rsidR="00FC0B8F" w:rsidRPr="00B04F5C">
        <w:rPr>
          <w:rFonts w:ascii="Verdana" w:hAnsi="Verdana"/>
          <w:sz w:val="20"/>
          <w:lang w:val="sr-Latn-RS"/>
        </w:rPr>
        <w:t xml:space="preserve">Društvu prenosiocu </w:t>
      </w:r>
      <w:r w:rsidRPr="00B04F5C">
        <w:rPr>
          <w:rFonts w:ascii="Verdana" w:hAnsi="Verdana"/>
          <w:sz w:val="20"/>
          <w:lang w:val="sr-Latn-RS"/>
        </w:rPr>
        <w:t xml:space="preserve">izdala Narodna banka Srbije </w:t>
      </w:r>
      <w:r w:rsidR="00811CFA" w:rsidRPr="00B04F5C">
        <w:rPr>
          <w:rFonts w:ascii="Verdana" w:hAnsi="Verdana"/>
          <w:sz w:val="20"/>
          <w:lang w:val="sr-Latn-RS"/>
        </w:rPr>
        <w:t xml:space="preserve">dana </w:t>
      </w:r>
      <w:r w:rsidR="008147BE" w:rsidRPr="00B04F5C">
        <w:rPr>
          <w:rFonts w:ascii="Verdana" w:hAnsi="Verdana"/>
          <w:sz w:val="20"/>
          <w:lang w:val="sr-Latn-RS"/>
        </w:rPr>
        <w:t>01</w:t>
      </w:r>
      <w:r w:rsidR="00811CFA" w:rsidRPr="00B04F5C">
        <w:rPr>
          <w:rFonts w:ascii="Verdana" w:hAnsi="Verdana"/>
          <w:sz w:val="20"/>
          <w:lang w:val="sr-Latn-RS"/>
        </w:rPr>
        <w:t>.</w:t>
      </w:r>
      <w:r w:rsidR="008147BE" w:rsidRPr="00B04F5C">
        <w:rPr>
          <w:rFonts w:ascii="Verdana" w:hAnsi="Verdana"/>
          <w:sz w:val="20"/>
          <w:lang w:val="sr-Latn-RS"/>
        </w:rPr>
        <w:t>04</w:t>
      </w:r>
      <w:r w:rsidR="00811CFA" w:rsidRPr="00B04F5C">
        <w:rPr>
          <w:rFonts w:ascii="Verdana" w:hAnsi="Verdana"/>
          <w:sz w:val="20"/>
          <w:lang w:val="sr-Latn-RS"/>
        </w:rPr>
        <w:t>.2016.</w:t>
      </w:r>
      <w:r w:rsidR="00B466CA" w:rsidRPr="00B04F5C">
        <w:rPr>
          <w:rFonts w:ascii="Verdana" w:hAnsi="Verdana"/>
          <w:sz w:val="20"/>
          <w:lang w:val="sr-Latn-RS"/>
        </w:rPr>
        <w:t xml:space="preserve"> </w:t>
      </w:r>
      <w:r w:rsidR="00811CFA" w:rsidRPr="00B04F5C">
        <w:rPr>
          <w:rFonts w:ascii="Verdana" w:hAnsi="Verdana"/>
          <w:sz w:val="20"/>
          <w:lang w:val="sr-Latn-RS"/>
        </w:rPr>
        <w:t>godine prelaze na Društvo sticaoca</w:t>
      </w:r>
      <w:r w:rsidR="00B466CA" w:rsidRPr="00B04F5C">
        <w:rPr>
          <w:rFonts w:ascii="Verdana" w:hAnsi="Verdana"/>
          <w:sz w:val="20"/>
          <w:lang w:val="sr-Latn-RS"/>
        </w:rPr>
        <w:t>.</w:t>
      </w:r>
    </w:p>
    <w:p w14:paraId="57BEE32A" w14:textId="77777777" w:rsidR="005A6748" w:rsidRPr="00700592" w:rsidRDefault="005A6748" w:rsidP="004E16EA">
      <w:pPr>
        <w:tabs>
          <w:tab w:val="left" w:pos="720"/>
        </w:tabs>
        <w:spacing w:line="360" w:lineRule="auto"/>
        <w:ind w:left="720" w:hanging="720"/>
        <w:jc w:val="both"/>
        <w:rPr>
          <w:rFonts w:ascii="Verdana" w:hAnsi="Verdana"/>
          <w:b/>
          <w:sz w:val="20"/>
          <w:lang w:val="sr-Latn-RS"/>
        </w:rPr>
      </w:pPr>
    </w:p>
    <w:p w14:paraId="4624F5DA" w14:textId="009FF80E" w:rsidR="00A63CB0" w:rsidRPr="006431CF" w:rsidRDefault="00A06967">
      <w:pPr>
        <w:pStyle w:val="ListParagraph"/>
        <w:numPr>
          <w:ilvl w:val="0"/>
          <w:numId w:val="43"/>
        </w:numPr>
        <w:tabs>
          <w:tab w:val="left" w:pos="720"/>
        </w:tabs>
        <w:spacing w:line="360" w:lineRule="auto"/>
        <w:jc w:val="both"/>
        <w:rPr>
          <w:rFonts w:ascii="Verdana" w:hAnsi="Verdana"/>
          <w:b/>
          <w:sz w:val="20"/>
          <w:lang w:val="sr-Latn-RS"/>
        </w:rPr>
      </w:pPr>
      <w:r w:rsidRPr="006431CF">
        <w:rPr>
          <w:rFonts w:ascii="Verdana" w:hAnsi="Verdana"/>
          <w:b/>
          <w:sz w:val="20"/>
          <w:lang w:val="sr-Latn-RS"/>
        </w:rPr>
        <w:t>DRUGA PITANJA OD ZNAČAJA ZA PRIPAJANJE</w:t>
      </w:r>
    </w:p>
    <w:p w14:paraId="57A1095B" w14:textId="77777777" w:rsidR="00164A56" w:rsidRPr="009817C6" w:rsidRDefault="00164A56">
      <w:pPr>
        <w:tabs>
          <w:tab w:val="left" w:pos="720"/>
        </w:tabs>
        <w:spacing w:line="360" w:lineRule="auto"/>
        <w:ind w:left="720" w:hanging="720"/>
        <w:jc w:val="both"/>
        <w:rPr>
          <w:lang w:val="sr-Latn-RS"/>
        </w:rPr>
      </w:pPr>
    </w:p>
    <w:p w14:paraId="5DA8C381" w14:textId="1506B761" w:rsidR="00C151D5" w:rsidRPr="00F74937" w:rsidRDefault="00A63CB0">
      <w:pPr>
        <w:pStyle w:val="ListParagraph"/>
        <w:numPr>
          <w:ilvl w:val="0"/>
          <w:numId w:val="38"/>
        </w:numPr>
        <w:tabs>
          <w:tab w:val="left" w:pos="720"/>
        </w:tabs>
        <w:spacing w:line="360" w:lineRule="auto"/>
        <w:jc w:val="both"/>
        <w:rPr>
          <w:rFonts w:ascii="Verdana" w:hAnsi="Verdana"/>
          <w:sz w:val="20"/>
          <w:lang w:val="sr-Latn-RS"/>
        </w:rPr>
      </w:pPr>
      <w:r w:rsidRPr="00F74937">
        <w:rPr>
          <w:rFonts w:ascii="Verdana" w:hAnsi="Verdana"/>
          <w:sz w:val="20"/>
          <w:lang w:val="sr-Latn-RS"/>
        </w:rPr>
        <w:t xml:space="preserve">Društvo prenosilac je saglasno da Društvo sticalac može nakon Datuma pripajanja na osnovu ovog </w:t>
      </w:r>
      <w:r w:rsidR="00C151D5" w:rsidRPr="00F74937">
        <w:rPr>
          <w:rFonts w:ascii="Verdana" w:hAnsi="Verdana"/>
          <w:sz w:val="20"/>
          <w:lang w:val="sr-Latn-RS"/>
        </w:rPr>
        <w:t>U</w:t>
      </w:r>
      <w:r w:rsidRPr="00F74937">
        <w:rPr>
          <w:rFonts w:ascii="Verdana" w:hAnsi="Verdana"/>
          <w:sz w:val="20"/>
          <w:lang w:val="sr-Latn-RS"/>
        </w:rPr>
        <w:t xml:space="preserve">govora </w:t>
      </w:r>
      <w:r w:rsidR="00C151D5" w:rsidRPr="00F74937">
        <w:rPr>
          <w:rFonts w:ascii="Verdana" w:hAnsi="Verdana"/>
          <w:sz w:val="20"/>
          <w:lang w:val="sr-Latn-RS"/>
        </w:rPr>
        <w:t xml:space="preserve">bez ikakvih daljih saglasnosti i odobrenja </w:t>
      </w:r>
      <w:r w:rsidRPr="00F74937">
        <w:rPr>
          <w:rFonts w:ascii="Verdana" w:hAnsi="Verdana"/>
          <w:sz w:val="20"/>
          <w:lang w:val="sr-Latn-RS"/>
        </w:rPr>
        <w:t>da</w:t>
      </w:r>
      <w:r w:rsidR="00C151D5" w:rsidRPr="00F74937">
        <w:rPr>
          <w:rFonts w:ascii="Verdana" w:hAnsi="Verdana"/>
          <w:sz w:val="20"/>
          <w:lang w:val="sr-Latn-RS"/>
        </w:rPr>
        <w:t>:</w:t>
      </w:r>
    </w:p>
    <w:p w14:paraId="6C359EA8" w14:textId="77777777" w:rsidR="00C151D5" w:rsidRPr="009817C6" w:rsidRDefault="00C151D5" w:rsidP="00C151D5">
      <w:pPr>
        <w:tabs>
          <w:tab w:val="left" w:pos="720"/>
        </w:tabs>
        <w:spacing w:line="360" w:lineRule="auto"/>
        <w:ind w:left="720" w:hanging="11"/>
        <w:jc w:val="both"/>
        <w:rPr>
          <w:rFonts w:ascii="Verdana" w:hAnsi="Verdana"/>
          <w:sz w:val="20"/>
          <w:lang w:val="sr-Latn-RS"/>
        </w:rPr>
      </w:pPr>
    </w:p>
    <w:p w14:paraId="16492ACB" w14:textId="6AC38F2D" w:rsidR="00893329" w:rsidRPr="006309F0" w:rsidRDefault="00A63CB0">
      <w:pPr>
        <w:pStyle w:val="ListParagraph"/>
        <w:numPr>
          <w:ilvl w:val="0"/>
          <w:numId w:val="21"/>
        </w:numPr>
        <w:tabs>
          <w:tab w:val="left" w:pos="720"/>
        </w:tabs>
        <w:spacing w:line="360" w:lineRule="auto"/>
        <w:ind w:left="1276" w:hanging="567"/>
        <w:jc w:val="both"/>
        <w:rPr>
          <w:rFonts w:ascii="Verdana" w:hAnsi="Verdana"/>
          <w:sz w:val="20"/>
          <w:lang w:val="sr-Latn-RS"/>
        </w:rPr>
      </w:pPr>
      <w:r w:rsidRPr="006309F0">
        <w:rPr>
          <w:rFonts w:ascii="Verdana" w:hAnsi="Verdana"/>
          <w:sz w:val="20"/>
          <w:lang w:val="sr-Latn-RS"/>
        </w:rPr>
        <w:t xml:space="preserve">prenese na svoje ime pravo svojine na svim vozilima koja se registruju kod nadležnih </w:t>
      </w:r>
      <w:proofErr w:type="spellStart"/>
      <w:r w:rsidRPr="006309F0">
        <w:rPr>
          <w:rFonts w:ascii="Verdana" w:hAnsi="Verdana"/>
          <w:sz w:val="20"/>
          <w:lang w:val="sr-Latn-RS"/>
        </w:rPr>
        <w:t>državih</w:t>
      </w:r>
      <w:proofErr w:type="spellEnd"/>
      <w:r w:rsidRPr="006309F0">
        <w:rPr>
          <w:rFonts w:ascii="Verdana" w:hAnsi="Verdana"/>
          <w:sz w:val="20"/>
          <w:lang w:val="sr-Latn-RS"/>
        </w:rPr>
        <w:t xml:space="preserve"> organa </w:t>
      </w:r>
      <w:r w:rsidR="00C151D5" w:rsidRPr="006309F0">
        <w:rPr>
          <w:rFonts w:ascii="Verdana" w:hAnsi="Verdana"/>
          <w:sz w:val="20"/>
          <w:lang w:val="sr-Latn-RS"/>
        </w:rPr>
        <w:t>shodno važećim propisima</w:t>
      </w:r>
      <w:r w:rsidR="00CE0B94" w:rsidRPr="006309F0">
        <w:rPr>
          <w:rFonts w:ascii="Verdana" w:hAnsi="Verdana"/>
          <w:sz w:val="20"/>
          <w:lang w:val="sr-Latn-RS"/>
        </w:rPr>
        <w:t>;</w:t>
      </w:r>
      <w:r w:rsidR="00C151D5" w:rsidRPr="006309F0">
        <w:rPr>
          <w:rFonts w:ascii="Verdana" w:hAnsi="Verdana"/>
          <w:sz w:val="20"/>
          <w:lang w:val="sr-Latn-RS"/>
        </w:rPr>
        <w:t xml:space="preserve"> </w:t>
      </w:r>
    </w:p>
    <w:p w14:paraId="356E2236" w14:textId="6B5DB3D2" w:rsidR="00A63CB0" w:rsidRPr="0095138A" w:rsidRDefault="00C151D5">
      <w:pPr>
        <w:pStyle w:val="ListParagraph"/>
        <w:numPr>
          <w:ilvl w:val="0"/>
          <w:numId w:val="21"/>
        </w:numPr>
        <w:tabs>
          <w:tab w:val="left" w:pos="720"/>
        </w:tabs>
        <w:spacing w:line="360" w:lineRule="auto"/>
        <w:ind w:left="1276" w:hanging="492"/>
        <w:jc w:val="both"/>
        <w:rPr>
          <w:rFonts w:ascii="Verdana" w:hAnsi="Verdana"/>
          <w:b/>
          <w:sz w:val="20"/>
          <w:lang w:val="sr-Latn-RS"/>
        </w:rPr>
      </w:pPr>
      <w:r w:rsidRPr="006309F0">
        <w:rPr>
          <w:rFonts w:ascii="Verdana" w:hAnsi="Verdana"/>
          <w:sz w:val="20"/>
          <w:lang w:val="sr-Latn-RS"/>
        </w:rPr>
        <w:t>p</w:t>
      </w:r>
      <w:r w:rsidR="00A63CB0" w:rsidRPr="006309F0">
        <w:rPr>
          <w:rFonts w:ascii="Verdana" w:hAnsi="Verdana"/>
          <w:sz w:val="20"/>
          <w:lang w:val="sr-Latn-RS"/>
        </w:rPr>
        <w:t xml:space="preserve">renese </w:t>
      </w:r>
      <w:r w:rsidRPr="006309F0">
        <w:rPr>
          <w:rFonts w:ascii="Verdana" w:hAnsi="Verdana"/>
          <w:sz w:val="20"/>
          <w:lang w:val="sr-Latn-RS"/>
        </w:rPr>
        <w:t>na svoje ime</w:t>
      </w:r>
      <w:r w:rsidR="00A63CB0" w:rsidRPr="006309F0">
        <w:rPr>
          <w:rFonts w:ascii="Verdana" w:hAnsi="Verdana"/>
          <w:sz w:val="20"/>
          <w:lang w:val="sr-Latn-RS"/>
        </w:rPr>
        <w:t xml:space="preserve"> </w:t>
      </w:r>
      <w:r w:rsidRPr="006309F0">
        <w:rPr>
          <w:rFonts w:ascii="Verdana" w:hAnsi="Verdana"/>
          <w:sz w:val="20"/>
          <w:lang w:val="sr-Latn-RS"/>
        </w:rPr>
        <w:t>sve U</w:t>
      </w:r>
      <w:r w:rsidR="00A63CB0" w:rsidRPr="006309F0">
        <w:rPr>
          <w:rFonts w:ascii="Verdana" w:hAnsi="Verdana"/>
          <w:sz w:val="20"/>
          <w:lang w:val="sr-Latn-RS"/>
        </w:rPr>
        <w:t xml:space="preserve">govore o </w:t>
      </w:r>
      <w:r w:rsidRPr="006309F0">
        <w:rPr>
          <w:rFonts w:ascii="Verdana" w:hAnsi="Verdana"/>
          <w:sz w:val="20"/>
          <w:lang w:val="sr-Latn-RS"/>
        </w:rPr>
        <w:t>finansijskom lizingu u Registru finansijskog lizinga koji se vodi u Agenciji za privredne registre;</w:t>
      </w:r>
    </w:p>
    <w:p w14:paraId="04C870BC" w14:textId="675D1420" w:rsidR="0095138A" w:rsidRPr="004020EB" w:rsidRDefault="0095138A">
      <w:pPr>
        <w:pStyle w:val="ListParagraph"/>
        <w:numPr>
          <w:ilvl w:val="0"/>
          <w:numId w:val="21"/>
        </w:numPr>
        <w:tabs>
          <w:tab w:val="left" w:pos="720"/>
        </w:tabs>
        <w:spacing w:line="360" w:lineRule="auto"/>
        <w:ind w:left="1276" w:hanging="492"/>
        <w:jc w:val="both"/>
        <w:rPr>
          <w:rFonts w:ascii="Verdana" w:hAnsi="Verdana"/>
          <w:b/>
          <w:sz w:val="20"/>
          <w:lang w:val="sr-Latn-RS"/>
        </w:rPr>
      </w:pPr>
      <w:r w:rsidRPr="001E2262">
        <w:rPr>
          <w:rFonts w:ascii="Verdana" w:hAnsi="Verdana"/>
          <w:sz w:val="20"/>
          <w:lang w:val="sr-Latn-RS"/>
        </w:rPr>
        <w:t>prenese na s</w:t>
      </w:r>
      <w:r w:rsidRPr="009817C6">
        <w:rPr>
          <w:rFonts w:ascii="Verdana" w:hAnsi="Verdana"/>
          <w:sz w:val="20"/>
          <w:lang w:val="sr-Latn-RS"/>
        </w:rPr>
        <w:t xml:space="preserve">voje ime sve zaloge upisane korist Društva prenosioca u Registru založnog prava koji se vodi u Agenciji za privredne registre. </w:t>
      </w:r>
    </w:p>
    <w:p w14:paraId="75CB77A8" w14:textId="77777777" w:rsidR="00C151D5" w:rsidRPr="004020EB" w:rsidRDefault="00C151D5" w:rsidP="00C151D5">
      <w:pPr>
        <w:pStyle w:val="ListParagraph"/>
        <w:tabs>
          <w:tab w:val="left" w:pos="720"/>
        </w:tabs>
        <w:spacing w:line="360" w:lineRule="auto"/>
        <w:ind w:left="1276"/>
        <w:jc w:val="both"/>
        <w:rPr>
          <w:rFonts w:ascii="Verdana" w:hAnsi="Verdana"/>
          <w:b/>
          <w:sz w:val="20"/>
          <w:lang w:val="sr-Latn-R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7"/>
      </w:tblGrid>
      <w:tr w:rsidR="00893329" w:rsidRPr="003F6800" w14:paraId="5DEA9569" w14:textId="77777777" w:rsidTr="00282B44">
        <w:tc>
          <w:tcPr>
            <w:tcW w:w="4680" w:type="dxa"/>
          </w:tcPr>
          <w:p w14:paraId="2F6C0438" w14:textId="5FAD21A5" w:rsidR="002C4329" w:rsidRPr="00F74937" w:rsidRDefault="00893329">
            <w:pPr>
              <w:pStyle w:val="ListParagraph"/>
              <w:numPr>
                <w:ilvl w:val="0"/>
                <w:numId w:val="38"/>
              </w:numPr>
              <w:spacing w:line="360" w:lineRule="auto"/>
              <w:jc w:val="both"/>
              <w:rPr>
                <w:rFonts w:ascii="Verdana" w:hAnsi="Verdana"/>
                <w:sz w:val="20"/>
                <w:lang w:val="sr-Latn-RS"/>
              </w:rPr>
            </w:pPr>
            <w:r w:rsidRPr="00F74937">
              <w:rPr>
                <w:rFonts w:ascii="Verdana" w:hAnsi="Verdana"/>
                <w:sz w:val="20"/>
                <w:lang w:val="sr-Latn-RS"/>
              </w:rPr>
              <w:t>U pogledu svih ostalih stvari i prava čiji je prenos uslovljen upisom u javne knjige</w:t>
            </w:r>
            <w:r w:rsidR="00C151D5" w:rsidRPr="00F74937">
              <w:rPr>
                <w:rFonts w:ascii="Verdana" w:hAnsi="Verdana"/>
                <w:sz w:val="20"/>
                <w:lang w:val="sr-Latn-RS"/>
              </w:rPr>
              <w:t xml:space="preserve">, </w:t>
            </w:r>
            <w:r w:rsidRPr="00F74937">
              <w:rPr>
                <w:rFonts w:ascii="Verdana" w:hAnsi="Verdana"/>
                <w:sz w:val="20"/>
                <w:lang w:val="sr-Latn-RS"/>
              </w:rPr>
              <w:t xml:space="preserve"> registre</w:t>
            </w:r>
            <w:r w:rsidR="00C151D5" w:rsidRPr="00F74937">
              <w:rPr>
                <w:rFonts w:ascii="Verdana" w:hAnsi="Verdana"/>
                <w:sz w:val="20"/>
                <w:lang w:val="sr-Latn-RS"/>
              </w:rPr>
              <w:t xml:space="preserve"> ili evidencije</w:t>
            </w:r>
            <w:r w:rsidRPr="00F74937">
              <w:rPr>
                <w:rFonts w:ascii="Verdana" w:hAnsi="Verdana"/>
                <w:sz w:val="20"/>
                <w:lang w:val="sr-Latn-RS"/>
              </w:rPr>
              <w:t xml:space="preserve">, </w:t>
            </w:r>
            <w:r w:rsidR="00C151D5" w:rsidRPr="00F74937">
              <w:rPr>
                <w:rFonts w:ascii="Verdana" w:hAnsi="Verdana"/>
                <w:sz w:val="20"/>
                <w:lang w:val="sr-Latn-RS"/>
              </w:rPr>
              <w:t>Društvo p</w:t>
            </w:r>
            <w:r w:rsidRPr="00F74937">
              <w:rPr>
                <w:rFonts w:ascii="Verdana" w:hAnsi="Verdana"/>
                <w:sz w:val="20"/>
                <w:lang w:val="sr-Latn-RS"/>
              </w:rPr>
              <w:t>renosilac daje neopozivu saglasnost da</w:t>
            </w:r>
            <w:r w:rsidR="00C151D5" w:rsidRPr="00F74937">
              <w:rPr>
                <w:rFonts w:ascii="Verdana" w:hAnsi="Verdana"/>
                <w:sz w:val="20"/>
                <w:lang w:val="sr-Latn-RS"/>
              </w:rPr>
              <w:t xml:space="preserve"> Društvo</w:t>
            </w:r>
            <w:r w:rsidRPr="00F74937">
              <w:rPr>
                <w:rFonts w:ascii="Verdana" w:hAnsi="Verdana"/>
                <w:sz w:val="20"/>
                <w:lang w:val="sr-Latn-RS"/>
              </w:rPr>
              <w:t xml:space="preserve"> </w:t>
            </w:r>
            <w:r w:rsidR="00C151D5" w:rsidRPr="00F74937">
              <w:rPr>
                <w:rFonts w:ascii="Verdana" w:hAnsi="Verdana"/>
                <w:sz w:val="20"/>
                <w:lang w:val="sr-Latn-RS"/>
              </w:rPr>
              <w:t>s</w:t>
            </w:r>
            <w:r w:rsidRPr="00F74937">
              <w:rPr>
                <w:rFonts w:ascii="Verdana" w:hAnsi="Verdana"/>
                <w:sz w:val="20"/>
                <w:lang w:val="sr-Latn-RS"/>
              </w:rPr>
              <w:t xml:space="preserve">ticalac može </w:t>
            </w:r>
            <w:r w:rsidR="00C151D5" w:rsidRPr="00F74937">
              <w:rPr>
                <w:rFonts w:ascii="Verdana" w:hAnsi="Verdana"/>
                <w:sz w:val="20"/>
                <w:lang w:val="sr-Latn-RS"/>
              </w:rPr>
              <w:t>na osnovu ovog Ugovora bez ikakve dalje</w:t>
            </w:r>
            <w:r w:rsidRPr="00F74937">
              <w:rPr>
                <w:rFonts w:ascii="Verdana" w:hAnsi="Verdana"/>
                <w:sz w:val="20"/>
                <w:lang w:val="sr-Latn-RS"/>
              </w:rPr>
              <w:t xml:space="preserve"> saglasnosti</w:t>
            </w:r>
            <w:r w:rsidR="00C151D5" w:rsidRPr="00F74937">
              <w:rPr>
                <w:rFonts w:ascii="Verdana" w:hAnsi="Verdana"/>
                <w:sz w:val="20"/>
                <w:lang w:val="sr-Latn-RS"/>
              </w:rPr>
              <w:t xml:space="preserve"> i odobrenja</w:t>
            </w:r>
            <w:r w:rsidRPr="00F74937">
              <w:rPr>
                <w:rFonts w:ascii="Verdana" w:hAnsi="Verdana"/>
                <w:sz w:val="20"/>
                <w:lang w:val="sr-Latn-RS"/>
              </w:rPr>
              <w:t xml:space="preserve"> da registruje, u svoju korist i na svoje ime, sva takva prava </w:t>
            </w:r>
            <w:r w:rsidR="00C151D5" w:rsidRPr="00F74937">
              <w:rPr>
                <w:rFonts w:ascii="Verdana" w:hAnsi="Verdana"/>
                <w:sz w:val="20"/>
                <w:lang w:val="sr-Latn-RS"/>
              </w:rPr>
              <w:t>Društva p</w:t>
            </w:r>
            <w:r w:rsidRPr="00F74937">
              <w:rPr>
                <w:rFonts w:ascii="Verdana" w:hAnsi="Verdana"/>
                <w:sz w:val="20"/>
                <w:lang w:val="sr-Latn-RS"/>
              </w:rPr>
              <w:t>renosioca pred svim nadležnim organima</w:t>
            </w:r>
            <w:r w:rsidR="00C151D5" w:rsidRPr="00F74937">
              <w:rPr>
                <w:rFonts w:ascii="Verdana" w:hAnsi="Verdana"/>
                <w:sz w:val="20"/>
                <w:lang w:val="sr-Latn-RS"/>
              </w:rPr>
              <w:t xml:space="preserve"> koji vode takve javne knjige, registre i evidencije</w:t>
            </w:r>
            <w:r w:rsidRPr="00F74937">
              <w:rPr>
                <w:rFonts w:ascii="Verdana" w:hAnsi="Verdana"/>
                <w:sz w:val="20"/>
                <w:lang w:val="sr-Latn-RS"/>
              </w:rPr>
              <w:t xml:space="preserve">. </w:t>
            </w:r>
          </w:p>
        </w:tc>
      </w:tr>
      <w:tr w:rsidR="00C151D5" w:rsidRPr="003F6800" w14:paraId="60D2E8DD" w14:textId="77777777" w:rsidTr="00282B44">
        <w:tc>
          <w:tcPr>
            <w:tcW w:w="4680" w:type="dxa"/>
          </w:tcPr>
          <w:p w14:paraId="57A80764" w14:textId="77777777" w:rsidR="00C151D5" w:rsidRDefault="00C151D5" w:rsidP="00C151D5">
            <w:pPr>
              <w:spacing w:line="360" w:lineRule="auto"/>
              <w:ind w:left="597" w:hanging="709"/>
              <w:jc w:val="both"/>
              <w:rPr>
                <w:rFonts w:ascii="Verdana" w:hAnsi="Verdana"/>
                <w:sz w:val="20"/>
                <w:lang w:val="sr-Latn-RS"/>
              </w:rPr>
            </w:pPr>
          </w:p>
          <w:p w14:paraId="2F03E0AF" w14:textId="77777777" w:rsidR="006431CF" w:rsidRDefault="006431CF" w:rsidP="00C151D5">
            <w:pPr>
              <w:spacing w:line="360" w:lineRule="auto"/>
              <w:ind w:left="597" w:hanging="709"/>
              <w:jc w:val="both"/>
              <w:rPr>
                <w:rFonts w:ascii="Verdana" w:hAnsi="Verdana"/>
                <w:sz w:val="20"/>
                <w:lang w:val="sr-Latn-RS"/>
              </w:rPr>
            </w:pPr>
          </w:p>
          <w:p w14:paraId="4E34F61F" w14:textId="77777777" w:rsidR="006431CF" w:rsidRDefault="006431CF" w:rsidP="00C151D5">
            <w:pPr>
              <w:spacing w:line="360" w:lineRule="auto"/>
              <w:ind w:left="597" w:hanging="709"/>
              <w:jc w:val="both"/>
              <w:rPr>
                <w:rFonts w:ascii="Verdana" w:hAnsi="Verdana"/>
                <w:sz w:val="20"/>
                <w:lang w:val="sr-Latn-RS"/>
              </w:rPr>
            </w:pPr>
          </w:p>
        </w:tc>
      </w:tr>
    </w:tbl>
    <w:p w14:paraId="031F0588" w14:textId="0F5F2D5C" w:rsidR="00B203B2" w:rsidRPr="006431CF" w:rsidRDefault="00B203B2">
      <w:pPr>
        <w:pStyle w:val="ListParagraph"/>
        <w:numPr>
          <w:ilvl w:val="0"/>
          <w:numId w:val="43"/>
        </w:numPr>
        <w:tabs>
          <w:tab w:val="left" w:pos="720"/>
        </w:tabs>
        <w:spacing w:line="360" w:lineRule="auto"/>
        <w:jc w:val="both"/>
        <w:rPr>
          <w:rFonts w:ascii="Verdana" w:hAnsi="Verdana"/>
          <w:b/>
          <w:sz w:val="20"/>
          <w:lang w:val="sr-Latn-RS"/>
        </w:rPr>
      </w:pPr>
      <w:r w:rsidRPr="006431CF">
        <w:rPr>
          <w:rFonts w:ascii="Verdana" w:hAnsi="Verdana"/>
          <w:b/>
          <w:sz w:val="20"/>
          <w:lang w:val="sr-Latn-RS"/>
        </w:rPr>
        <w:lastRenderedPageBreak/>
        <w:t>OBJAVLJIVANJA I OBAVEŠTENJA</w:t>
      </w:r>
    </w:p>
    <w:p w14:paraId="60F49E1B" w14:textId="23625BE9" w:rsidR="00B203B2" w:rsidRPr="00300398" w:rsidRDefault="00B203B2" w:rsidP="00B203B2">
      <w:pPr>
        <w:tabs>
          <w:tab w:val="left" w:pos="720"/>
        </w:tabs>
        <w:spacing w:line="360" w:lineRule="auto"/>
        <w:ind w:left="720" w:hanging="720"/>
        <w:jc w:val="both"/>
        <w:rPr>
          <w:rFonts w:ascii="Verdana" w:hAnsi="Verdana"/>
          <w:b/>
          <w:sz w:val="20"/>
          <w:lang w:val="sr-Latn-RS"/>
        </w:rPr>
      </w:pPr>
    </w:p>
    <w:p w14:paraId="0F6CB4EB" w14:textId="579B0CF4" w:rsidR="00B203B2" w:rsidRPr="00F74937" w:rsidRDefault="00B203B2">
      <w:pPr>
        <w:pStyle w:val="ListParagraph"/>
        <w:numPr>
          <w:ilvl w:val="0"/>
          <w:numId w:val="39"/>
        </w:numPr>
        <w:tabs>
          <w:tab w:val="left" w:pos="720"/>
        </w:tabs>
        <w:spacing w:line="360" w:lineRule="auto"/>
        <w:jc w:val="both"/>
        <w:rPr>
          <w:rFonts w:ascii="Verdana" w:hAnsi="Verdana"/>
          <w:bCs/>
          <w:sz w:val="20"/>
          <w:lang w:val="sr-Latn-RS"/>
        </w:rPr>
      </w:pPr>
      <w:r w:rsidRPr="00F74937">
        <w:rPr>
          <w:rFonts w:ascii="Verdana" w:hAnsi="Verdana"/>
          <w:bCs/>
          <w:sz w:val="20"/>
          <w:lang w:val="sr-Latn-RS"/>
        </w:rPr>
        <w:t>Nacrt ovog Ugovora o pripajanju objavljuje se u skladu sa Z</w:t>
      </w:r>
      <w:r w:rsidR="006177C5" w:rsidRPr="00F74937">
        <w:rPr>
          <w:rFonts w:ascii="Verdana" w:hAnsi="Verdana"/>
          <w:bCs/>
          <w:sz w:val="20"/>
          <w:lang w:val="sr-Latn-RS"/>
        </w:rPr>
        <w:t>a</w:t>
      </w:r>
      <w:r w:rsidRPr="00F74937">
        <w:rPr>
          <w:rFonts w:ascii="Verdana" w:hAnsi="Verdana"/>
          <w:bCs/>
          <w:sz w:val="20"/>
          <w:lang w:val="sr-Latn-RS"/>
        </w:rPr>
        <w:t xml:space="preserve">konom o privrednim </w:t>
      </w:r>
      <w:r w:rsidR="006177C5" w:rsidRPr="00F74937">
        <w:rPr>
          <w:rFonts w:ascii="Verdana" w:hAnsi="Verdana"/>
          <w:bCs/>
          <w:sz w:val="20"/>
          <w:lang w:val="sr-Latn-RS"/>
        </w:rPr>
        <w:t xml:space="preserve">društvima na internet stranici Agencije za privredne registre najkasnije 60 dana pre dana </w:t>
      </w:r>
      <w:r w:rsidR="00F95780" w:rsidRPr="00F74937">
        <w:rPr>
          <w:rFonts w:ascii="Verdana" w:hAnsi="Verdana"/>
          <w:bCs/>
          <w:sz w:val="20"/>
          <w:lang w:val="sr-Latn-RS"/>
        </w:rPr>
        <w:t>odobravanja Pripajanja od strane skupština</w:t>
      </w:r>
      <w:r w:rsidR="006177C5" w:rsidRPr="00F74937">
        <w:rPr>
          <w:rFonts w:ascii="Verdana" w:hAnsi="Verdana"/>
          <w:bCs/>
          <w:sz w:val="20"/>
          <w:lang w:val="sr-Latn-RS"/>
        </w:rPr>
        <w:t xml:space="preserve"> </w:t>
      </w:r>
      <w:r w:rsidR="00ED6659" w:rsidRPr="00F74937">
        <w:rPr>
          <w:rFonts w:ascii="Verdana" w:hAnsi="Verdana"/>
          <w:bCs/>
          <w:sz w:val="20"/>
          <w:lang w:val="sr-Latn-RS"/>
        </w:rPr>
        <w:t>Ugovornih</w:t>
      </w:r>
      <w:r w:rsidR="006177C5" w:rsidRPr="00F74937">
        <w:rPr>
          <w:rFonts w:ascii="Verdana" w:hAnsi="Verdana"/>
          <w:bCs/>
          <w:sz w:val="20"/>
          <w:lang w:val="sr-Latn-RS"/>
        </w:rPr>
        <w:t xml:space="preserve"> strana.</w:t>
      </w:r>
    </w:p>
    <w:p w14:paraId="5FA58219" w14:textId="77777777" w:rsidR="00260A36" w:rsidRPr="00300398" w:rsidRDefault="00260A36" w:rsidP="00B203B2">
      <w:pPr>
        <w:tabs>
          <w:tab w:val="left" w:pos="720"/>
        </w:tabs>
        <w:spacing w:line="360" w:lineRule="auto"/>
        <w:ind w:left="720" w:hanging="720"/>
        <w:jc w:val="both"/>
        <w:rPr>
          <w:rFonts w:ascii="Verdana" w:hAnsi="Verdana"/>
          <w:bCs/>
          <w:sz w:val="20"/>
          <w:lang w:val="sr-Latn-RS"/>
        </w:rPr>
      </w:pPr>
    </w:p>
    <w:p w14:paraId="2C856393" w14:textId="520811C6" w:rsidR="006177C5" w:rsidRPr="00F74937" w:rsidRDefault="006177C5">
      <w:pPr>
        <w:pStyle w:val="ListParagraph"/>
        <w:numPr>
          <w:ilvl w:val="0"/>
          <w:numId w:val="39"/>
        </w:numPr>
        <w:tabs>
          <w:tab w:val="left" w:pos="720"/>
        </w:tabs>
        <w:spacing w:line="360" w:lineRule="auto"/>
        <w:jc w:val="both"/>
        <w:rPr>
          <w:rFonts w:ascii="Verdana" w:hAnsi="Verdana"/>
          <w:bCs/>
          <w:sz w:val="20"/>
          <w:lang w:val="sr-Latn-RS"/>
        </w:rPr>
      </w:pPr>
      <w:r w:rsidRPr="00F74937">
        <w:rPr>
          <w:rFonts w:ascii="Verdana" w:hAnsi="Verdana"/>
          <w:bCs/>
          <w:sz w:val="20"/>
          <w:lang w:val="sr-Latn-RS"/>
        </w:rPr>
        <w:t>Konstatuje se da su Ugovorne strane</w:t>
      </w:r>
      <w:r w:rsidR="00F95780" w:rsidRPr="00F74937">
        <w:rPr>
          <w:rFonts w:ascii="Verdana" w:hAnsi="Verdana"/>
          <w:bCs/>
          <w:sz w:val="20"/>
          <w:lang w:val="sr-Latn-RS"/>
        </w:rPr>
        <w:t xml:space="preserve"> svojim članovima dostavile</w:t>
      </w:r>
      <w:r w:rsidRPr="00F74937">
        <w:rPr>
          <w:rFonts w:ascii="Verdana" w:hAnsi="Verdana"/>
          <w:bCs/>
          <w:sz w:val="20"/>
          <w:lang w:val="sr-Latn-RS"/>
        </w:rPr>
        <w:t xml:space="preserve"> Obaveštenja o mogućnosti vršenja uvida</w:t>
      </w:r>
      <w:r w:rsidR="00F95780" w:rsidRPr="00F74937">
        <w:rPr>
          <w:rFonts w:ascii="Verdana" w:hAnsi="Verdana"/>
          <w:bCs/>
          <w:sz w:val="20"/>
          <w:lang w:val="sr-Latn-RS"/>
        </w:rPr>
        <w:t xml:space="preserve"> u i fotokopiranja</w:t>
      </w:r>
      <w:r w:rsidRPr="00F74937">
        <w:rPr>
          <w:rFonts w:ascii="Verdana" w:hAnsi="Verdana"/>
          <w:bCs/>
          <w:sz w:val="20"/>
          <w:lang w:val="sr-Latn-RS"/>
        </w:rPr>
        <w:t xml:space="preserve"> dokumen</w:t>
      </w:r>
      <w:r w:rsidR="00190307" w:rsidRPr="00F74937">
        <w:rPr>
          <w:rFonts w:ascii="Verdana" w:hAnsi="Verdana"/>
          <w:bCs/>
          <w:sz w:val="20"/>
          <w:lang w:val="sr-Latn-RS"/>
        </w:rPr>
        <w:t>a</w:t>
      </w:r>
      <w:r w:rsidRPr="00F74937">
        <w:rPr>
          <w:rFonts w:ascii="Verdana" w:hAnsi="Verdana"/>
          <w:bCs/>
          <w:sz w:val="20"/>
          <w:lang w:val="sr-Latn-RS"/>
        </w:rPr>
        <w:t>ta i ak</w:t>
      </w:r>
      <w:r w:rsidR="00190307" w:rsidRPr="00F74937">
        <w:rPr>
          <w:rFonts w:ascii="Verdana" w:hAnsi="Verdana"/>
          <w:bCs/>
          <w:sz w:val="20"/>
          <w:lang w:val="sr-Latn-RS"/>
        </w:rPr>
        <w:t>a</w:t>
      </w:r>
      <w:r w:rsidRPr="00F74937">
        <w:rPr>
          <w:rFonts w:ascii="Verdana" w:hAnsi="Verdana"/>
          <w:bCs/>
          <w:sz w:val="20"/>
          <w:lang w:val="sr-Latn-RS"/>
        </w:rPr>
        <w:t>ta iz člana 490 Zakona o privrednim društvima.</w:t>
      </w:r>
    </w:p>
    <w:p w14:paraId="2FA30EAC" w14:textId="77777777" w:rsidR="00260A36" w:rsidRPr="00300398" w:rsidRDefault="00260A36" w:rsidP="00B203B2">
      <w:pPr>
        <w:tabs>
          <w:tab w:val="left" w:pos="720"/>
        </w:tabs>
        <w:spacing w:line="360" w:lineRule="auto"/>
        <w:ind w:left="720" w:hanging="720"/>
        <w:jc w:val="both"/>
        <w:rPr>
          <w:rFonts w:ascii="Verdana" w:hAnsi="Verdana"/>
          <w:bCs/>
          <w:sz w:val="20"/>
          <w:lang w:val="sr-Latn-RS"/>
        </w:rPr>
      </w:pPr>
    </w:p>
    <w:p w14:paraId="08164C28" w14:textId="570D6EFE" w:rsidR="00CF4A8B" w:rsidRPr="00F74937" w:rsidRDefault="006177C5">
      <w:pPr>
        <w:pStyle w:val="ListParagraph"/>
        <w:numPr>
          <w:ilvl w:val="0"/>
          <w:numId w:val="39"/>
        </w:numPr>
        <w:tabs>
          <w:tab w:val="left" w:pos="720"/>
        </w:tabs>
        <w:spacing w:line="360" w:lineRule="auto"/>
        <w:jc w:val="both"/>
        <w:rPr>
          <w:rFonts w:ascii="Verdana" w:hAnsi="Verdana"/>
          <w:b/>
          <w:sz w:val="20"/>
          <w:lang w:val="sr-Latn-RS"/>
        </w:rPr>
      </w:pPr>
      <w:r w:rsidRPr="00F74937">
        <w:rPr>
          <w:rFonts w:ascii="Verdana" w:hAnsi="Verdana"/>
          <w:bCs/>
          <w:sz w:val="20"/>
          <w:lang w:val="sr-Latn-RS"/>
        </w:rPr>
        <w:t>Svaka Ugovorna strana garantuje drugoj Ugovornoj strani da je sve značajne poverioce uredno obavestila o nameravanom Pripajanju. Za potrebe ovog čl</w:t>
      </w:r>
      <w:r w:rsidR="00260A36" w:rsidRPr="00F74937">
        <w:rPr>
          <w:rFonts w:ascii="Verdana" w:hAnsi="Verdana"/>
          <w:bCs/>
          <w:sz w:val="20"/>
          <w:lang w:val="sr-Latn-RS"/>
        </w:rPr>
        <w:t>a</w:t>
      </w:r>
      <w:r w:rsidRPr="00F74937">
        <w:rPr>
          <w:rFonts w:ascii="Verdana" w:hAnsi="Verdana"/>
          <w:bCs/>
          <w:sz w:val="20"/>
          <w:lang w:val="sr-Latn-RS"/>
        </w:rPr>
        <w:t>n “značajni poverilac” je svaki poverilac koji je na datum o</w:t>
      </w:r>
      <w:r w:rsidR="00662544" w:rsidRPr="00F74937">
        <w:rPr>
          <w:rFonts w:ascii="Verdana" w:hAnsi="Verdana"/>
          <w:bCs/>
          <w:sz w:val="20"/>
          <w:lang w:val="sr-Latn-RS"/>
        </w:rPr>
        <w:t xml:space="preserve">bjavljivanja </w:t>
      </w:r>
      <w:r w:rsidR="00944431" w:rsidRPr="00F74937">
        <w:rPr>
          <w:rFonts w:ascii="Verdana" w:hAnsi="Verdana"/>
          <w:bCs/>
          <w:sz w:val="20"/>
          <w:lang w:val="sr-Latn-RS"/>
        </w:rPr>
        <w:t xml:space="preserve">nacrta Ugovora o </w:t>
      </w:r>
      <w:proofErr w:type="spellStart"/>
      <w:r w:rsidR="00944431" w:rsidRPr="00F74937">
        <w:rPr>
          <w:rFonts w:ascii="Verdana" w:hAnsi="Verdana"/>
          <w:bCs/>
          <w:sz w:val="20"/>
          <w:lang w:val="sr-Latn-RS"/>
        </w:rPr>
        <w:t>pripajajanju</w:t>
      </w:r>
      <w:proofErr w:type="spellEnd"/>
      <w:r w:rsidR="00944431" w:rsidRPr="00F74937">
        <w:rPr>
          <w:rFonts w:ascii="Verdana" w:hAnsi="Verdana"/>
          <w:bCs/>
          <w:sz w:val="20"/>
          <w:lang w:val="sr-Latn-RS"/>
        </w:rPr>
        <w:t xml:space="preserve"> </w:t>
      </w:r>
      <w:r w:rsidR="00662544" w:rsidRPr="00F74937">
        <w:rPr>
          <w:rFonts w:ascii="Verdana" w:hAnsi="Verdana"/>
          <w:bCs/>
          <w:sz w:val="20"/>
          <w:lang w:val="sr-Latn-RS"/>
        </w:rPr>
        <w:t xml:space="preserve">, kako je predviđeno članom 8.1, imao potraživanje prema </w:t>
      </w:r>
      <w:r w:rsidR="00F95780" w:rsidRPr="00F74937">
        <w:rPr>
          <w:rFonts w:ascii="Verdana" w:hAnsi="Verdana"/>
          <w:bCs/>
          <w:sz w:val="20"/>
          <w:lang w:val="sr-Latn-RS"/>
        </w:rPr>
        <w:t>Ugovornoj</w:t>
      </w:r>
      <w:r w:rsidR="00662544" w:rsidRPr="00F74937">
        <w:rPr>
          <w:rFonts w:ascii="Verdana" w:hAnsi="Verdana"/>
          <w:bCs/>
          <w:sz w:val="20"/>
          <w:lang w:val="sr-Latn-RS"/>
        </w:rPr>
        <w:t xml:space="preserve"> strani u iznosu koj</w:t>
      </w:r>
      <w:r w:rsidR="00F95780" w:rsidRPr="00F74937">
        <w:rPr>
          <w:rFonts w:ascii="Verdana" w:hAnsi="Verdana"/>
          <w:bCs/>
          <w:sz w:val="20"/>
          <w:lang w:val="sr-Latn-RS"/>
        </w:rPr>
        <w:t>i</w:t>
      </w:r>
      <w:r w:rsidR="00662544" w:rsidRPr="00F74937">
        <w:rPr>
          <w:rFonts w:ascii="Verdana" w:hAnsi="Verdana"/>
          <w:bCs/>
          <w:sz w:val="20"/>
          <w:lang w:val="sr-Latn-RS"/>
        </w:rPr>
        <w:t xml:space="preserve"> je jednak ili veći od 2.000.000,00 dinara </w:t>
      </w:r>
      <w:r w:rsidR="00F95780" w:rsidRPr="00F74937">
        <w:rPr>
          <w:rFonts w:ascii="Verdana" w:hAnsi="Verdana"/>
          <w:bCs/>
          <w:sz w:val="20"/>
          <w:lang w:val="sr-Latn-RS"/>
        </w:rPr>
        <w:t>u protivvrednosti bilo koje valute po srednjem kursu Narodne banke Srbije na dan objave Pripajanja</w:t>
      </w:r>
      <w:r w:rsidR="00662544" w:rsidRPr="00F74937">
        <w:rPr>
          <w:rFonts w:ascii="Verdana" w:hAnsi="Verdana"/>
          <w:bCs/>
          <w:sz w:val="20"/>
          <w:lang w:val="sr-Latn-RS"/>
        </w:rPr>
        <w:t>.</w:t>
      </w:r>
    </w:p>
    <w:p w14:paraId="03D711D3" w14:textId="77777777" w:rsidR="005A6748" w:rsidRPr="00300398" w:rsidRDefault="005A6748" w:rsidP="00B203B2">
      <w:pPr>
        <w:tabs>
          <w:tab w:val="left" w:pos="720"/>
        </w:tabs>
        <w:spacing w:line="360" w:lineRule="auto"/>
        <w:ind w:left="720" w:hanging="720"/>
        <w:jc w:val="both"/>
        <w:rPr>
          <w:rFonts w:ascii="Verdana" w:hAnsi="Verdana"/>
          <w:b/>
          <w:sz w:val="20"/>
          <w:lang w:val="sr-Latn-RS"/>
        </w:rPr>
      </w:pPr>
    </w:p>
    <w:p w14:paraId="50FE728B" w14:textId="243B2243" w:rsidR="00662544" w:rsidRPr="006431CF" w:rsidRDefault="00336A2A">
      <w:pPr>
        <w:pStyle w:val="ListParagraph"/>
        <w:numPr>
          <w:ilvl w:val="0"/>
          <w:numId w:val="43"/>
        </w:numPr>
        <w:tabs>
          <w:tab w:val="left" w:pos="720"/>
        </w:tabs>
        <w:spacing w:line="360" w:lineRule="auto"/>
        <w:jc w:val="both"/>
        <w:rPr>
          <w:rFonts w:ascii="Verdana" w:hAnsi="Verdana"/>
          <w:b/>
          <w:sz w:val="20"/>
          <w:lang w:val="sr-Latn-RS"/>
        </w:rPr>
      </w:pPr>
      <w:r w:rsidRPr="006431CF">
        <w:rPr>
          <w:rFonts w:ascii="Verdana" w:hAnsi="Verdana"/>
          <w:b/>
          <w:sz w:val="20"/>
          <w:lang w:val="sr-Latn-RS"/>
        </w:rPr>
        <w:t>SUDSKI I DRUGI POSTUPCI</w:t>
      </w:r>
    </w:p>
    <w:p w14:paraId="5011B643" w14:textId="528A083F" w:rsidR="00336A2A" w:rsidRPr="00300398" w:rsidRDefault="00336A2A" w:rsidP="00B203B2">
      <w:pPr>
        <w:tabs>
          <w:tab w:val="left" w:pos="720"/>
        </w:tabs>
        <w:spacing w:line="360" w:lineRule="auto"/>
        <w:ind w:left="720" w:hanging="720"/>
        <w:jc w:val="both"/>
        <w:rPr>
          <w:rFonts w:ascii="Verdana" w:hAnsi="Verdana"/>
          <w:b/>
          <w:sz w:val="20"/>
          <w:lang w:val="sr-Latn-RS"/>
        </w:rPr>
      </w:pPr>
    </w:p>
    <w:p w14:paraId="34CFFBA3" w14:textId="7CFA1F66" w:rsidR="00336A2A" w:rsidRDefault="00336A2A" w:rsidP="006431CF">
      <w:pPr>
        <w:tabs>
          <w:tab w:val="left" w:pos="720"/>
        </w:tabs>
        <w:spacing w:line="360" w:lineRule="auto"/>
        <w:jc w:val="both"/>
        <w:rPr>
          <w:rFonts w:ascii="Verdana" w:hAnsi="Verdana"/>
          <w:b/>
          <w:sz w:val="20"/>
          <w:lang w:val="sr-Latn-RS"/>
        </w:rPr>
      </w:pPr>
      <w:r w:rsidRPr="00300398">
        <w:rPr>
          <w:rFonts w:ascii="Verdana" w:hAnsi="Verdana"/>
          <w:bCs/>
          <w:sz w:val="20"/>
          <w:lang w:val="sr-Latn-RS"/>
        </w:rPr>
        <w:t>Društvo sticalac će obavestiti sudove i druge organe pred kojima se vode postupci u kojima je Društvo prenosilac stranka u postupku, da je ono prestalo da postoji, a da će u postupci</w:t>
      </w:r>
      <w:r w:rsidR="00260A36" w:rsidRPr="00300398">
        <w:rPr>
          <w:rFonts w:ascii="Verdana" w:hAnsi="Verdana"/>
          <w:bCs/>
          <w:sz w:val="20"/>
          <w:lang w:val="sr-Latn-RS"/>
        </w:rPr>
        <w:t>m</w:t>
      </w:r>
      <w:r w:rsidRPr="00300398">
        <w:rPr>
          <w:rFonts w:ascii="Verdana" w:hAnsi="Verdana"/>
          <w:bCs/>
          <w:sz w:val="20"/>
          <w:lang w:val="sr-Latn-RS"/>
        </w:rPr>
        <w:t>a, u kojima je to dopušteno zakonom koji se primenjuje na konkretan postupak i u meri u kojoj je to moguće, postupak nastaviti Društvo sticalac</w:t>
      </w:r>
      <w:r w:rsidR="00260A36" w:rsidRPr="00300398">
        <w:rPr>
          <w:rFonts w:ascii="Verdana" w:hAnsi="Verdana"/>
          <w:bCs/>
          <w:sz w:val="20"/>
          <w:lang w:val="sr-Latn-RS"/>
        </w:rPr>
        <w:t>.</w:t>
      </w:r>
    </w:p>
    <w:p w14:paraId="75919D9B" w14:textId="77777777" w:rsidR="00134139" w:rsidRPr="00300398" w:rsidRDefault="00134139" w:rsidP="00B203B2">
      <w:pPr>
        <w:tabs>
          <w:tab w:val="left" w:pos="720"/>
        </w:tabs>
        <w:spacing w:line="360" w:lineRule="auto"/>
        <w:ind w:left="720" w:hanging="720"/>
        <w:jc w:val="both"/>
        <w:rPr>
          <w:rFonts w:ascii="Verdana" w:hAnsi="Verdana"/>
          <w:b/>
          <w:sz w:val="20"/>
          <w:lang w:val="sr-Latn-RS"/>
        </w:rPr>
      </w:pPr>
    </w:p>
    <w:p w14:paraId="74B6FCF3" w14:textId="22D3A848" w:rsidR="00662544" w:rsidRPr="006431CF" w:rsidRDefault="009817C6">
      <w:pPr>
        <w:pStyle w:val="ListParagraph"/>
        <w:numPr>
          <w:ilvl w:val="0"/>
          <w:numId w:val="43"/>
        </w:numPr>
        <w:tabs>
          <w:tab w:val="left" w:pos="720"/>
        </w:tabs>
        <w:spacing w:line="360" w:lineRule="auto"/>
        <w:jc w:val="both"/>
        <w:rPr>
          <w:rFonts w:ascii="Verdana" w:hAnsi="Verdana"/>
          <w:b/>
          <w:sz w:val="20"/>
          <w:lang w:val="sr-Latn-RS"/>
        </w:rPr>
      </w:pPr>
      <w:r w:rsidRPr="006431CF">
        <w:rPr>
          <w:rFonts w:ascii="Verdana" w:hAnsi="Verdana"/>
          <w:b/>
          <w:sz w:val="20"/>
          <w:lang w:val="sr-Latn-RS"/>
        </w:rPr>
        <w:t xml:space="preserve">NESAČINJAVANJE </w:t>
      </w:r>
      <w:r w:rsidR="00662544" w:rsidRPr="006431CF">
        <w:rPr>
          <w:rFonts w:ascii="Verdana" w:hAnsi="Verdana"/>
          <w:b/>
          <w:sz w:val="20"/>
          <w:lang w:val="sr-Latn-RS"/>
        </w:rPr>
        <w:t>IZVEŠTAJA I SPROVOĐENJA REVIZIJE</w:t>
      </w:r>
    </w:p>
    <w:p w14:paraId="78DF5B9B" w14:textId="048D8A75" w:rsidR="009B3CBF" w:rsidRPr="00300398" w:rsidRDefault="009B3CBF" w:rsidP="00595331">
      <w:pPr>
        <w:spacing w:line="360" w:lineRule="auto"/>
        <w:jc w:val="both"/>
        <w:rPr>
          <w:rFonts w:ascii="Verdana" w:hAnsi="Verdana"/>
          <w:b/>
          <w:bCs/>
          <w:sz w:val="20"/>
          <w:lang w:val="sr-Latn-RS"/>
        </w:rPr>
      </w:pPr>
    </w:p>
    <w:p w14:paraId="16EC7E7B" w14:textId="3AEAD03C" w:rsidR="00AE3D04" w:rsidRPr="00300398" w:rsidRDefault="00662544" w:rsidP="00DA591D">
      <w:pPr>
        <w:spacing w:line="360" w:lineRule="auto"/>
        <w:jc w:val="both"/>
        <w:rPr>
          <w:rFonts w:ascii="Verdana" w:hAnsi="Verdana"/>
          <w:sz w:val="20"/>
          <w:lang w:val="sr-Latn-RS" w:eastAsia="de-DE"/>
        </w:rPr>
      </w:pPr>
      <w:r w:rsidRPr="00300398">
        <w:rPr>
          <w:rFonts w:ascii="Verdana" w:hAnsi="Verdana"/>
          <w:sz w:val="20"/>
          <w:lang w:val="sr-Latn-RS" w:eastAsia="de-DE"/>
        </w:rPr>
        <w:t>Ugovorne strane konstatuju i saglasne su da</w:t>
      </w:r>
      <w:r w:rsidR="009E0CCE" w:rsidRPr="00300398">
        <w:rPr>
          <w:rFonts w:ascii="Verdana" w:hAnsi="Verdana"/>
          <w:sz w:val="20"/>
          <w:lang w:val="sr-Latn-RS" w:eastAsia="de-DE"/>
        </w:rPr>
        <w:t xml:space="preserve"> njihovi članovi, u skladu sa članom 490, stav 4,</w:t>
      </w:r>
      <w:r w:rsidR="00944431" w:rsidRPr="00300398">
        <w:rPr>
          <w:rFonts w:ascii="Verdana" w:hAnsi="Verdana"/>
          <w:sz w:val="20"/>
          <w:lang w:val="sr-Latn-RS" w:eastAsia="de-DE"/>
        </w:rPr>
        <w:t xml:space="preserve"> </w:t>
      </w:r>
      <w:r w:rsidR="009E0CCE" w:rsidRPr="00300398">
        <w:rPr>
          <w:rFonts w:ascii="Verdana" w:hAnsi="Verdana"/>
          <w:sz w:val="20"/>
          <w:lang w:val="sr-Latn-RS" w:eastAsia="de-DE"/>
        </w:rPr>
        <w:t xml:space="preserve">5 i 6 Zakona o privrednim društvima, odlučili da se sledeća dokumenta neće </w:t>
      </w:r>
      <w:r w:rsidR="00F95780" w:rsidRPr="00300398">
        <w:rPr>
          <w:rFonts w:ascii="Verdana" w:hAnsi="Verdana"/>
          <w:sz w:val="20"/>
          <w:lang w:val="sr-Latn-RS" w:eastAsia="de-DE"/>
        </w:rPr>
        <w:t xml:space="preserve">sačinjavati </w:t>
      </w:r>
      <w:r w:rsidR="009E0CCE" w:rsidRPr="00300398">
        <w:rPr>
          <w:rFonts w:ascii="Verdana" w:hAnsi="Verdana"/>
          <w:sz w:val="20"/>
          <w:lang w:val="sr-Latn-RS" w:eastAsia="de-DE"/>
        </w:rPr>
        <w:t>za potrebe Pripajanja</w:t>
      </w:r>
      <w:r w:rsidR="00BD3E5F" w:rsidRPr="00300398">
        <w:rPr>
          <w:rFonts w:ascii="Verdana" w:hAnsi="Verdana"/>
          <w:sz w:val="20"/>
          <w:lang w:val="sr-Latn-RS" w:eastAsia="de-DE"/>
        </w:rPr>
        <w:t>:</w:t>
      </w:r>
    </w:p>
    <w:p w14:paraId="30AA2CFB" w14:textId="5D696847" w:rsidR="00DF642B" w:rsidRPr="00300398" w:rsidRDefault="00DF642B" w:rsidP="006A670E">
      <w:pPr>
        <w:tabs>
          <w:tab w:val="left" w:pos="6135"/>
        </w:tabs>
        <w:rPr>
          <w:rFonts w:ascii="Verdana" w:hAnsi="Verdana"/>
          <w:sz w:val="20"/>
          <w:lang w:val="sr-Latn-RS" w:eastAsia="de-DE"/>
        </w:rPr>
      </w:pPr>
    </w:p>
    <w:p w14:paraId="0C08C15B" w14:textId="5BDAB0DD" w:rsidR="00BA522B" w:rsidRPr="00300398" w:rsidRDefault="00BD3E5F">
      <w:pPr>
        <w:pStyle w:val="ListParagraph"/>
        <w:numPr>
          <w:ilvl w:val="0"/>
          <w:numId w:val="12"/>
        </w:numPr>
        <w:spacing w:after="120" w:line="360" w:lineRule="auto"/>
        <w:ind w:left="1134" w:hanging="425"/>
        <w:jc w:val="both"/>
        <w:rPr>
          <w:rFonts w:ascii="Verdana" w:hAnsi="Verdana"/>
          <w:sz w:val="20"/>
          <w:lang w:val="sr-Latn-RS" w:eastAsia="de-DE"/>
        </w:rPr>
      </w:pPr>
      <w:r w:rsidRPr="00300398">
        <w:rPr>
          <w:rFonts w:ascii="Verdana" w:hAnsi="Verdana"/>
          <w:sz w:val="20"/>
          <w:lang w:val="sr-Latn-RS" w:eastAsia="de-DE"/>
        </w:rPr>
        <w:t>Finansijski izveštaji, sa mišljenjem revizora</w:t>
      </w:r>
      <w:r w:rsidR="009E0CCE" w:rsidRPr="00300398">
        <w:rPr>
          <w:rFonts w:ascii="Verdana" w:hAnsi="Verdana"/>
          <w:sz w:val="20"/>
          <w:lang w:val="sr-Latn-RS" w:eastAsia="de-DE"/>
        </w:rPr>
        <w:t xml:space="preserve">, koji su inače potrebni u skladu sa </w:t>
      </w:r>
      <w:r w:rsidRPr="00300398">
        <w:rPr>
          <w:rFonts w:ascii="Verdana" w:hAnsi="Verdana"/>
          <w:sz w:val="20"/>
          <w:lang w:val="sr-Latn-RS" w:eastAsia="de-DE"/>
        </w:rPr>
        <w:t>član</w:t>
      </w:r>
      <w:r w:rsidR="009E0CCE" w:rsidRPr="00300398">
        <w:rPr>
          <w:rFonts w:ascii="Verdana" w:hAnsi="Verdana"/>
          <w:sz w:val="20"/>
          <w:lang w:val="sr-Latn-RS" w:eastAsia="de-DE"/>
        </w:rPr>
        <w:t>om</w:t>
      </w:r>
      <w:r w:rsidRPr="00300398">
        <w:rPr>
          <w:rFonts w:ascii="Verdana" w:hAnsi="Verdana"/>
          <w:sz w:val="20"/>
          <w:lang w:val="sr-Latn-RS" w:eastAsia="de-DE"/>
        </w:rPr>
        <w:t xml:space="preserve"> 490. </w:t>
      </w:r>
      <w:r w:rsidR="00A519AD" w:rsidRPr="00300398">
        <w:rPr>
          <w:rFonts w:ascii="Verdana" w:hAnsi="Verdana"/>
          <w:sz w:val="20"/>
          <w:lang w:val="sr-Latn-RS" w:eastAsia="de-DE"/>
        </w:rPr>
        <w:t>s</w:t>
      </w:r>
      <w:r w:rsidRPr="00300398">
        <w:rPr>
          <w:rFonts w:ascii="Verdana" w:hAnsi="Verdana"/>
          <w:sz w:val="20"/>
          <w:lang w:val="sr-Latn-RS" w:eastAsia="de-DE"/>
        </w:rPr>
        <w:t xml:space="preserve">tav 1. </w:t>
      </w:r>
      <w:r w:rsidR="00A519AD" w:rsidRPr="00300398">
        <w:rPr>
          <w:rFonts w:ascii="Verdana" w:hAnsi="Verdana"/>
          <w:sz w:val="20"/>
          <w:lang w:val="sr-Latn-RS" w:eastAsia="de-DE"/>
        </w:rPr>
        <w:t>tačka 2. Zakona o privrednim društvima</w:t>
      </w:r>
      <w:r w:rsidR="00AE3D04" w:rsidRPr="00300398">
        <w:rPr>
          <w:rFonts w:ascii="Verdana" w:hAnsi="Verdana"/>
          <w:sz w:val="20"/>
          <w:lang w:val="sr-Latn-RS" w:eastAsia="de-DE"/>
        </w:rPr>
        <w:t>;</w:t>
      </w:r>
    </w:p>
    <w:p w14:paraId="3C2733ED" w14:textId="2CEB89D4" w:rsidR="00A519AD" w:rsidRPr="00300398" w:rsidRDefault="00A519AD">
      <w:pPr>
        <w:pStyle w:val="ListParagraph"/>
        <w:numPr>
          <w:ilvl w:val="0"/>
          <w:numId w:val="12"/>
        </w:numPr>
        <w:spacing w:after="120" w:line="360" w:lineRule="auto"/>
        <w:ind w:left="1134" w:hanging="425"/>
        <w:jc w:val="both"/>
        <w:rPr>
          <w:rFonts w:ascii="Verdana" w:hAnsi="Verdana"/>
          <w:sz w:val="20"/>
          <w:lang w:val="sr-Latn-RS" w:eastAsia="de-DE"/>
        </w:rPr>
      </w:pPr>
      <w:r w:rsidRPr="00300398">
        <w:rPr>
          <w:rFonts w:ascii="Verdana" w:hAnsi="Verdana"/>
          <w:sz w:val="20"/>
          <w:lang w:val="sr-Latn-RS" w:eastAsia="de-DE"/>
        </w:rPr>
        <w:t>Izveštaji revizora o statusnoj promeni</w:t>
      </w:r>
      <w:r w:rsidR="009E0CCE" w:rsidRPr="00300398">
        <w:rPr>
          <w:rFonts w:ascii="Verdana" w:hAnsi="Verdana"/>
          <w:sz w:val="20"/>
          <w:lang w:val="sr-Latn-RS" w:eastAsia="de-DE"/>
        </w:rPr>
        <w:t>, koji su inače potrebni u skladu sa članom</w:t>
      </w:r>
      <w:r w:rsidRPr="00300398">
        <w:rPr>
          <w:rFonts w:ascii="Verdana" w:hAnsi="Verdana"/>
          <w:sz w:val="20"/>
          <w:lang w:val="sr-Latn-RS" w:eastAsia="de-DE"/>
        </w:rPr>
        <w:t xml:space="preserve"> 490. stav 1. tačka 3. Zakona o privrednim društvima;</w:t>
      </w:r>
    </w:p>
    <w:p w14:paraId="08364563" w14:textId="289B6EAA" w:rsidR="00E63811" w:rsidRDefault="00A519AD">
      <w:pPr>
        <w:pStyle w:val="ListParagraph"/>
        <w:numPr>
          <w:ilvl w:val="0"/>
          <w:numId w:val="12"/>
        </w:numPr>
        <w:spacing w:line="360" w:lineRule="auto"/>
        <w:ind w:left="1134" w:hanging="425"/>
        <w:jc w:val="both"/>
        <w:rPr>
          <w:rFonts w:ascii="Verdana" w:hAnsi="Verdana"/>
          <w:sz w:val="20"/>
          <w:lang w:val="sr-Latn-RS"/>
        </w:rPr>
      </w:pPr>
      <w:r w:rsidRPr="00300398">
        <w:rPr>
          <w:rFonts w:ascii="Verdana" w:hAnsi="Verdana"/>
          <w:sz w:val="20"/>
          <w:lang w:val="sr-Latn-RS" w:eastAsia="de-DE"/>
        </w:rPr>
        <w:t xml:space="preserve">Izveštaji </w:t>
      </w:r>
      <w:r w:rsidR="00E63811" w:rsidRPr="00300398">
        <w:rPr>
          <w:rFonts w:ascii="Verdana" w:hAnsi="Verdana"/>
          <w:sz w:val="20"/>
          <w:lang w:val="sr-Latn-RS" w:eastAsia="de-DE"/>
        </w:rPr>
        <w:t xml:space="preserve">izvršnih / upravnih odbora </w:t>
      </w:r>
      <w:r w:rsidRPr="00300398">
        <w:rPr>
          <w:rFonts w:ascii="Verdana" w:hAnsi="Verdana"/>
          <w:sz w:val="20"/>
          <w:lang w:val="sr-Latn-RS" w:eastAsia="de-DE"/>
        </w:rPr>
        <w:t>o statusnoj promeni</w:t>
      </w:r>
      <w:r w:rsidR="00336A2A" w:rsidRPr="00300398">
        <w:rPr>
          <w:rFonts w:ascii="Verdana" w:hAnsi="Verdana"/>
          <w:sz w:val="20"/>
          <w:lang w:val="sr-Latn-RS" w:eastAsia="de-DE"/>
        </w:rPr>
        <w:t>, koji su inače potrebni u skladu sa članom</w:t>
      </w:r>
      <w:r w:rsidRPr="00300398">
        <w:rPr>
          <w:rFonts w:ascii="Verdana" w:hAnsi="Verdana"/>
          <w:sz w:val="20"/>
          <w:lang w:val="sr-Latn-RS" w:eastAsia="de-DE"/>
        </w:rPr>
        <w:t xml:space="preserve"> 490. stav 1. tačka 4. Zakona o privrednim društvima</w:t>
      </w:r>
      <w:r w:rsidR="00336A2A" w:rsidRPr="00300398">
        <w:rPr>
          <w:rFonts w:ascii="Verdana" w:hAnsi="Verdana"/>
          <w:sz w:val="20"/>
          <w:lang w:val="sr-Latn-RS" w:eastAsia="de-DE"/>
        </w:rPr>
        <w:t>.</w:t>
      </w:r>
    </w:p>
    <w:p w14:paraId="6DF12661" w14:textId="77777777" w:rsidR="00C151D5" w:rsidRDefault="00C151D5" w:rsidP="00C151D5">
      <w:pPr>
        <w:pStyle w:val="ListParagraph"/>
        <w:spacing w:line="360" w:lineRule="auto"/>
        <w:ind w:left="1134"/>
        <w:jc w:val="both"/>
        <w:rPr>
          <w:rFonts w:ascii="Verdana" w:hAnsi="Verdana"/>
          <w:sz w:val="20"/>
          <w:lang w:val="sr-Latn-RS"/>
        </w:rPr>
      </w:pPr>
    </w:p>
    <w:p w14:paraId="6A5455A1" w14:textId="77777777" w:rsidR="006431CF" w:rsidRPr="00300398" w:rsidRDefault="006431CF" w:rsidP="00C151D5">
      <w:pPr>
        <w:pStyle w:val="ListParagraph"/>
        <w:spacing w:line="360" w:lineRule="auto"/>
        <w:ind w:left="1134"/>
        <w:jc w:val="both"/>
        <w:rPr>
          <w:rFonts w:ascii="Verdana" w:hAnsi="Verdana"/>
          <w:sz w:val="20"/>
          <w:lang w:val="sr-Latn-RS"/>
        </w:rPr>
      </w:pPr>
    </w:p>
    <w:p w14:paraId="7450FD31" w14:textId="6B589D64" w:rsidR="00336A2A" w:rsidRPr="006431CF" w:rsidRDefault="00336A2A">
      <w:pPr>
        <w:pStyle w:val="ListParagraph"/>
        <w:numPr>
          <w:ilvl w:val="0"/>
          <w:numId w:val="43"/>
        </w:numPr>
        <w:rPr>
          <w:rFonts w:ascii="Verdana" w:hAnsi="Verdana" w:cs="Calibri"/>
          <w:b/>
          <w:sz w:val="20"/>
          <w:lang w:val="sr-Latn-RS"/>
        </w:rPr>
      </w:pPr>
      <w:r w:rsidRPr="006431CF">
        <w:rPr>
          <w:rFonts w:ascii="Verdana" w:hAnsi="Verdana" w:cs="Calibri"/>
          <w:b/>
          <w:sz w:val="20"/>
          <w:lang w:val="sr-Latn-RS"/>
        </w:rPr>
        <w:t>REGISTRACIJ</w:t>
      </w:r>
      <w:r w:rsidR="00CE0B94" w:rsidRPr="006431CF">
        <w:rPr>
          <w:rFonts w:ascii="Verdana" w:hAnsi="Verdana" w:cs="Calibri"/>
          <w:b/>
          <w:sz w:val="20"/>
          <w:lang w:val="sr-Latn-RS"/>
        </w:rPr>
        <w:t>E</w:t>
      </w:r>
    </w:p>
    <w:p w14:paraId="79157DB2" w14:textId="77777777" w:rsidR="00C151D5" w:rsidRPr="00C151D5" w:rsidRDefault="00C151D5" w:rsidP="00C151D5">
      <w:pPr>
        <w:pStyle w:val="ListParagraph"/>
        <w:tabs>
          <w:tab w:val="left" w:pos="720"/>
        </w:tabs>
        <w:spacing w:line="360" w:lineRule="auto"/>
        <w:ind w:left="786"/>
        <w:jc w:val="both"/>
        <w:rPr>
          <w:rFonts w:ascii="Verdana" w:hAnsi="Verdana"/>
          <w:b/>
          <w:sz w:val="20"/>
          <w:lang w:val="sr-Latn-RS"/>
        </w:rPr>
      </w:pPr>
    </w:p>
    <w:p w14:paraId="232A9614" w14:textId="6AF0A9CD" w:rsidR="003C179C" w:rsidRPr="00821D51" w:rsidRDefault="00C151D5" w:rsidP="00DA591D">
      <w:pPr>
        <w:spacing w:line="360" w:lineRule="auto"/>
        <w:jc w:val="both"/>
        <w:rPr>
          <w:rFonts w:ascii="Verdana" w:hAnsi="Verdana"/>
          <w:bCs/>
          <w:sz w:val="20"/>
          <w:lang w:val="sr-Latn-RS"/>
        </w:rPr>
      </w:pPr>
      <w:r>
        <w:rPr>
          <w:rFonts w:ascii="Verdana" w:hAnsi="Verdana"/>
          <w:bCs/>
          <w:sz w:val="20"/>
          <w:lang w:val="sr-Latn-RS"/>
        </w:rPr>
        <w:t xml:space="preserve">Učesnici u pripajanju </w:t>
      </w:r>
      <w:r w:rsidR="003C179C" w:rsidRPr="00821D51">
        <w:rPr>
          <w:rFonts w:ascii="Verdana" w:hAnsi="Verdana"/>
          <w:bCs/>
          <w:sz w:val="20"/>
          <w:lang w:val="sr-Latn-RS"/>
        </w:rPr>
        <w:t>su saglasn</w:t>
      </w:r>
      <w:r>
        <w:rPr>
          <w:rFonts w:ascii="Verdana" w:hAnsi="Verdana"/>
          <w:bCs/>
          <w:sz w:val="20"/>
          <w:lang w:val="sr-Latn-RS"/>
        </w:rPr>
        <w:t>i</w:t>
      </w:r>
      <w:r w:rsidR="003C179C" w:rsidRPr="00821D51">
        <w:rPr>
          <w:rFonts w:ascii="Verdana" w:hAnsi="Verdana"/>
          <w:bCs/>
          <w:sz w:val="20"/>
          <w:lang w:val="sr-Latn-RS"/>
        </w:rPr>
        <w:t xml:space="preserve"> da će se izvršiti sledeće registracije u Registru, u skladu sa ovim Ugovorom i </w:t>
      </w:r>
      <w:proofErr w:type="spellStart"/>
      <w:r>
        <w:rPr>
          <w:rFonts w:ascii="Verdana" w:hAnsi="Verdana"/>
          <w:bCs/>
          <w:sz w:val="20"/>
          <w:lang w:val="sr-Latn-RS"/>
        </w:rPr>
        <w:t>odovarajućim</w:t>
      </w:r>
      <w:proofErr w:type="spellEnd"/>
      <w:r>
        <w:rPr>
          <w:rFonts w:ascii="Verdana" w:hAnsi="Verdana"/>
          <w:bCs/>
          <w:sz w:val="20"/>
          <w:lang w:val="sr-Latn-RS"/>
        </w:rPr>
        <w:t xml:space="preserve"> o</w:t>
      </w:r>
      <w:r w:rsidR="003C179C" w:rsidRPr="00821D51">
        <w:rPr>
          <w:rFonts w:ascii="Verdana" w:hAnsi="Verdana"/>
          <w:bCs/>
          <w:sz w:val="20"/>
          <w:lang w:val="sr-Latn-RS"/>
        </w:rPr>
        <w:t xml:space="preserve">dlukama </w:t>
      </w:r>
      <w:r>
        <w:rPr>
          <w:rFonts w:ascii="Verdana" w:hAnsi="Verdana"/>
          <w:bCs/>
          <w:sz w:val="20"/>
          <w:lang w:val="sr-Latn-RS"/>
        </w:rPr>
        <w:t>koje se tiču</w:t>
      </w:r>
      <w:r w:rsidR="003C179C" w:rsidRPr="00821D51">
        <w:rPr>
          <w:rFonts w:ascii="Verdana" w:hAnsi="Verdana"/>
          <w:bCs/>
          <w:sz w:val="20"/>
          <w:lang w:val="sr-Latn-RS"/>
        </w:rPr>
        <w:t xml:space="preserve"> Pripajanj</w:t>
      </w:r>
      <w:r>
        <w:rPr>
          <w:rFonts w:ascii="Verdana" w:hAnsi="Verdana"/>
          <w:bCs/>
          <w:sz w:val="20"/>
          <w:lang w:val="sr-Latn-RS"/>
        </w:rPr>
        <w:t>a</w:t>
      </w:r>
      <w:r w:rsidR="003C179C" w:rsidRPr="00821D51">
        <w:rPr>
          <w:rFonts w:ascii="Verdana" w:hAnsi="Verdana"/>
          <w:bCs/>
          <w:sz w:val="20"/>
          <w:lang w:val="sr-Latn-RS"/>
        </w:rPr>
        <w:t>:</w:t>
      </w:r>
    </w:p>
    <w:p w14:paraId="33CC5575" w14:textId="77777777" w:rsidR="003C179C" w:rsidRPr="00821D51" w:rsidRDefault="003C179C" w:rsidP="00C151D5">
      <w:pPr>
        <w:spacing w:line="360" w:lineRule="auto"/>
        <w:ind w:left="709"/>
        <w:rPr>
          <w:rFonts w:ascii="Verdana" w:hAnsi="Verdana"/>
          <w:bCs/>
          <w:sz w:val="20"/>
          <w:lang w:val="sr-Latn-RS"/>
        </w:rPr>
      </w:pPr>
    </w:p>
    <w:p w14:paraId="40F73B53" w14:textId="29CE46C6" w:rsidR="003C179C" w:rsidRPr="00821D51" w:rsidRDefault="00C151D5">
      <w:pPr>
        <w:numPr>
          <w:ilvl w:val="0"/>
          <w:numId w:val="15"/>
        </w:numPr>
        <w:spacing w:line="360" w:lineRule="auto"/>
        <w:ind w:left="1418" w:hanging="709"/>
        <w:jc w:val="both"/>
        <w:rPr>
          <w:rFonts w:ascii="Verdana" w:hAnsi="Verdana"/>
          <w:bCs/>
          <w:sz w:val="20"/>
          <w:lang w:val="sr-Latn-RS"/>
        </w:rPr>
      </w:pPr>
      <w:r>
        <w:rPr>
          <w:rFonts w:ascii="Verdana" w:hAnsi="Verdana"/>
          <w:bCs/>
          <w:sz w:val="20"/>
          <w:lang w:val="sr-Latn-RS"/>
        </w:rPr>
        <w:t>r</w:t>
      </w:r>
      <w:r w:rsidR="003C179C" w:rsidRPr="00821D51">
        <w:rPr>
          <w:rFonts w:ascii="Verdana" w:hAnsi="Verdana"/>
          <w:bCs/>
          <w:sz w:val="20"/>
          <w:lang w:val="sr-Latn-RS"/>
        </w:rPr>
        <w:t>egistracija Pripajanja;</w:t>
      </w:r>
    </w:p>
    <w:p w14:paraId="67ABC67A" w14:textId="4A1DE02D" w:rsidR="003C179C" w:rsidRPr="00821D51" w:rsidRDefault="00C151D5">
      <w:pPr>
        <w:numPr>
          <w:ilvl w:val="0"/>
          <w:numId w:val="15"/>
        </w:numPr>
        <w:spacing w:line="360" w:lineRule="auto"/>
        <w:ind w:left="1418" w:hanging="709"/>
        <w:jc w:val="both"/>
        <w:rPr>
          <w:rFonts w:ascii="Verdana" w:hAnsi="Verdana"/>
          <w:bCs/>
          <w:sz w:val="20"/>
          <w:lang w:val="sr-Latn-RS"/>
        </w:rPr>
      </w:pPr>
      <w:r>
        <w:rPr>
          <w:rFonts w:ascii="Verdana" w:hAnsi="Verdana"/>
          <w:bCs/>
          <w:sz w:val="20"/>
          <w:lang w:val="sr-Latn-RS"/>
        </w:rPr>
        <w:t>r</w:t>
      </w:r>
      <w:r w:rsidR="003C179C" w:rsidRPr="00821D51">
        <w:rPr>
          <w:rFonts w:ascii="Verdana" w:hAnsi="Verdana"/>
          <w:bCs/>
          <w:sz w:val="20"/>
          <w:lang w:val="sr-Latn-RS"/>
        </w:rPr>
        <w:t>egistracija prestanka Društava prenosioca koje prestaje da postoji Pripajanjem; i</w:t>
      </w:r>
    </w:p>
    <w:p w14:paraId="43EA22AB" w14:textId="3CA60257" w:rsidR="003C179C" w:rsidRDefault="00C151D5">
      <w:pPr>
        <w:numPr>
          <w:ilvl w:val="0"/>
          <w:numId w:val="15"/>
        </w:numPr>
        <w:spacing w:line="360" w:lineRule="auto"/>
        <w:ind w:left="1418" w:hanging="709"/>
        <w:jc w:val="both"/>
        <w:rPr>
          <w:rFonts w:ascii="Verdana" w:hAnsi="Verdana"/>
          <w:bCs/>
          <w:sz w:val="20"/>
          <w:lang w:val="sr-Latn-RS"/>
        </w:rPr>
      </w:pPr>
      <w:r>
        <w:rPr>
          <w:rFonts w:ascii="Verdana" w:hAnsi="Verdana"/>
          <w:bCs/>
          <w:sz w:val="20"/>
          <w:lang w:val="sr-Latn-RS"/>
        </w:rPr>
        <w:t>r</w:t>
      </w:r>
      <w:r w:rsidR="003C179C" w:rsidRPr="00821D51">
        <w:rPr>
          <w:rFonts w:ascii="Verdana" w:hAnsi="Verdana"/>
          <w:bCs/>
          <w:sz w:val="20"/>
          <w:lang w:val="sr-Latn-RS"/>
        </w:rPr>
        <w:t>egistracija povećanj</w:t>
      </w:r>
      <w:r w:rsidR="009817C6">
        <w:rPr>
          <w:rFonts w:ascii="Verdana" w:hAnsi="Verdana"/>
          <w:bCs/>
          <w:sz w:val="20"/>
          <w:lang w:val="sr-Latn-RS"/>
        </w:rPr>
        <w:t>a</w:t>
      </w:r>
      <w:r w:rsidR="003C179C" w:rsidRPr="00821D51">
        <w:rPr>
          <w:rFonts w:ascii="Verdana" w:hAnsi="Verdana"/>
          <w:bCs/>
          <w:sz w:val="20"/>
          <w:lang w:val="sr-Latn-RS"/>
        </w:rPr>
        <w:t xml:space="preserve"> osnovnog kapitala Društva sticaoca u skladu sa članom </w:t>
      </w:r>
      <w:r w:rsidR="0095138A">
        <w:rPr>
          <w:rFonts w:ascii="Verdana" w:hAnsi="Verdana"/>
          <w:bCs/>
          <w:sz w:val="20"/>
          <w:lang w:val="sr-Latn-RS"/>
        </w:rPr>
        <w:t>6</w:t>
      </w:r>
      <w:r w:rsidR="003C179C" w:rsidRPr="00821D51">
        <w:rPr>
          <w:rFonts w:ascii="Verdana" w:hAnsi="Verdana"/>
          <w:bCs/>
          <w:sz w:val="20"/>
          <w:lang w:val="sr-Latn-RS"/>
        </w:rPr>
        <w:t xml:space="preserve">. Ugovora; </w:t>
      </w:r>
    </w:p>
    <w:p w14:paraId="03BA0D9C" w14:textId="33A9E6ED" w:rsidR="00A07329" w:rsidRPr="00821D51" w:rsidRDefault="00C151D5">
      <w:pPr>
        <w:numPr>
          <w:ilvl w:val="0"/>
          <w:numId w:val="15"/>
        </w:numPr>
        <w:spacing w:line="360" w:lineRule="auto"/>
        <w:ind w:left="1418" w:hanging="709"/>
        <w:jc w:val="both"/>
        <w:rPr>
          <w:rFonts w:ascii="Verdana" w:hAnsi="Verdana"/>
          <w:bCs/>
          <w:sz w:val="20"/>
          <w:lang w:val="sr-Latn-RS"/>
        </w:rPr>
      </w:pPr>
      <w:r>
        <w:rPr>
          <w:rFonts w:ascii="Verdana" w:hAnsi="Verdana"/>
          <w:bCs/>
          <w:sz w:val="20"/>
          <w:lang w:val="sr-Latn-RS"/>
        </w:rPr>
        <w:t>r</w:t>
      </w:r>
      <w:r w:rsidR="00A07329">
        <w:rPr>
          <w:rFonts w:ascii="Verdana" w:hAnsi="Verdana"/>
          <w:bCs/>
          <w:sz w:val="20"/>
          <w:lang w:val="sr-Latn-RS"/>
        </w:rPr>
        <w:t>egistracija izmene osnivačkog akta Društva sticaoca.</w:t>
      </w:r>
    </w:p>
    <w:p w14:paraId="7E0BA4F3" w14:textId="77777777" w:rsidR="005A6748" w:rsidRPr="00C151D5" w:rsidRDefault="005A6748" w:rsidP="00C151D5">
      <w:pPr>
        <w:tabs>
          <w:tab w:val="left" w:pos="720"/>
        </w:tabs>
        <w:spacing w:line="360" w:lineRule="auto"/>
        <w:jc w:val="both"/>
        <w:rPr>
          <w:rFonts w:ascii="Verdana" w:hAnsi="Verdana"/>
          <w:bCs/>
          <w:sz w:val="20"/>
          <w:lang w:val="sr-Latn-RS"/>
        </w:rPr>
      </w:pPr>
    </w:p>
    <w:p w14:paraId="16716EFB" w14:textId="7E68AA9A" w:rsidR="00052840" w:rsidRPr="006431CF" w:rsidRDefault="00052840">
      <w:pPr>
        <w:pStyle w:val="ListParagraph"/>
        <w:numPr>
          <w:ilvl w:val="0"/>
          <w:numId w:val="43"/>
        </w:numPr>
        <w:tabs>
          <w:tab w:val="left" w:pos="720"/>
        </w:tabs>
        <w:spacing w:line="360" w:lineRule="auto"/>
        <w:jc w:val="both"/>
        <w:rPr>
          <w:rFonts w:ascii="Verdana" w:hAnsi="Verdana"/>
          <w:b/>
          <w:sz w:val="20"/>
          <w:lang w:val="sr-Latn-RS"/>
        </w:rPr>
      </w:pPr>
      <w:r w:rsidRPr="006431CF">
        <w:rPr>
          <w:rFonts w:ascii="Verdana" w:hAnsi="Verdana"/>
          <w:b/>
          <w:sz w:val="20"/>
          <w:lang w:val="sr-Latn-RS"/>
        </w:rPr>
        <w:t>PODNOŠENJE PRIJAVA I POREZI</w:t>
      </w:r>
    </w:p>
    <w:p w14:paraId="20E65CCF" w14:textId="77777777" w:rsidR="006431CF" w:rsidRDefault="006431CF" w:rsidP="00052840">
      <w:pPr>
        <w:tabs>
          <w:tab w:val="left" w:pos="720"/>
        </w:tabs>
        <w:spacing w:line="360" w:lineRule="auto"/>
        <w:ind w:left="720" w:hanging="720"/>
        <w:jc w:val="both"/>
        <w:rPr>
          <w:rFonts w:ascii="Verdana" w:hAnsi="Verdana"/>
          <w:bCs/>
          <w:sz w:val="20"/>
          <w:lang w:val="sr-Latn-RS"/>
        </w:rPr>
      </w:pPr>
    </w:p>
    <w:p w14:paraId="02FECBF5" w14:textId="38DAE078" w:rsidR="00052840" w:rsidRPr="00300398" w:rsidRDefault="00052840" w:rsidP="00DA591D">
      <w:pPr>
        <w:tabs>
          <w:tab w:val="left" w:pos="720"/>
        </w:tabs>
        <w:spacing w:line="360" w:lineRule="auto"/>
        <w:jc w:val="both"/>
        <w:rPr>
          <w:rFonts w:ascii="Verdana" w:hAnsi="Verdana"/>
          <w:bCs/>
          <w:sz w:val="20"/>
          <w:lang w:val="sr-Latn-RS"/>
        </w:rPr>
      </w:pPr>
      <w:r w:rsidRPr="00300398">
        <w:rPr>
          <w:rFonts w:ascii="Verdana" w:hAnsi="Verdana"/>
          <w:bCs/>
          <w:sz w:val="20"/>
          <w:lang w:val="sr-Latn-RS"/>
        </w:rPr>
        <w:t>Svaka Ugovorna strana će blagovremeno pripremiti, potpisati i dostaviti nadležnim organima (i) sve finansijske izveštaje</w:t>
      </w:r>
      <w:r w:rsidR="00E63811" w:rsidRPr="00300398">
        <w:rPr>
          <w:rFonts w:ascii="Verdana" w:hAnsi="Verdana"/>
          <w:bCs/>
          <w:sz w:val="20"/>
          <w:lang w:val="sr-Latn-RS"/>
        </w:rPr>
        <w:t>,</w:t>
      </w:r>
      <w:r w:rsidRPr="00300398">
        <w:rPr>
          <w:rFonts w:ascii="Verdana" w:hAnsi="Verdana"/>
          <w:bCs/>
          <w:sz w:val="20"/>
          <w:lang w:val="sr-Latn-RS"/>
        </w:rPr>
        <w:t xml:space="preserve"> i (ii) sve poreske prijave, koje su </w:t>
      </w:r>
      <w:r w:rsidR="00E63811" w:rsidRPr="00300398">
        <w:rPr>
          <w:rFonts w:ascii="Verdana" w:hAnsi="Verdana"/>
          <w:bCs/>
          <w:sz w:val="20"/>
          <w:lang w:val="sr-Latn-RS"/>
        </w:rPr>
        <w:t>potrebne</w:t>
      </w:r>
      <w:r w:rsidRPr="00300398">
        <w:rPr>
          <w:rFonts w:ascii="Verdana" w:hAnsi="Verdana"/>
          <w:bCs/>
          <w:sz w:val="20"/>
          <w:lang w:val="sr-Latn-RS"/>
        </w:rPr>
        <w:t xml:space="preserve"> u skladu sa Zakonom o računovodstvu i Zakonom o prezu na dobit pravnih lica u vezi sa Pripajanjem</w:t>
      </w:r>
      <w:r w:rsidR="00E63811" w:rsidRPr="00300398">
        <w:rPr>
          <w:rFonts w:ascii="Verdana" w:hAnsi="Verdana"/>
          <w:bCs/>
          <w:sz w:val="20"/>
          <w:lang w:val="sr-Latn-RS"/>
        </w:rPr>
        <w:t>.</w:t>
      </w:r>
    </w:p>
    <w:p w14:paraId="054CB799" w14:textId="77777777" w:rsidR="008B44A0" w:rsidRPr="00300398" w:rsidRDefault="008B44A0" w:rsidP="00052840">
      <w:pPr>
        <w:tabs>
          <w:tab w:val="left" w:pos="720"/>
        </w:tabs>
        <w:spacing w:line="360" w:lineRule="auto"/>
        <w:ind w:left="720" w:hanging="720"/>
        <w:jc w:val="both"/>
        <w:rPr>
          <w:rFonts w:ascii="Verdana" w:hAnsi="Verdana"/>
          <w:b/>
          <w:sz w:val="20"/>
          <w:lang w:val="sr-Latn-RS"/>
        </w:rPr>
      </w:pPr>
    </w:p>
    <w:p w14:paraId="06C9F4B1" w14:textId="5A15B11C" w:rsidR="006C10A4" w:rsidRPr="006431CF" w:rsidRDefault="006C10A4">
      <w:pPr>
        <w:pStyle w:val="ListParagraph"/>
        <w:numPr>
          <w:ilvl w:val="0"/>
          <w:numId w:val="43"/>
        </w:numPr>
        <w:tabs>
          <w:tab w:val="left" w:pos="720"/>
        </w:tabs>
        <w:spacing w:line="360" w:lineRule="auto"/>
        <w:jc w:val="both"/>
        <w:rPr>
          <w:rFonts w:ascii="Verdana" w:hAnsi="Verdana"/>
          <w:b/>
          <w:sz w:val="20"/>
          <w:lang w:val="sr-Latn-RS"/>
        </w:rPr>
      </w:pPr>
      <w:r w:rsidRPr="006431CF">
        <w:rPr>
          <w:rFonts w:ascii="Verdana" w:hAnsi="Verdana"/>
          <w:b/>
          <w:sz w:val="20"/>
          <w:lang w:val="sr-Latn-RS"/>
        </w:rPr>
        <w:t>TROŠKOVI</w:t>
      </w:r>
    </w:p>
    <w:p w14:paraId="7EF44015" w14:textId="77777777" w:rsidR="00F74937" w:rsidRDefault="00F74937" w:rsidP="00F74937">
      <w:pPr>
        <w:tabs>
          <w:tab w:val="left" w:pos="720"/>
        </w:tabs>
        <w:spacing w:line="360" w:lineRule="auto"/>
        <w:jc w:val="both"/>
        <w:rPr>
          <w:rFonts w:ascii="Verdana" w:hAnsi="Verdana"/>
          <w:b/>
          <w:sz w:val="20"/>
          <w:lang w:val="sr-Latn-RS"/>
        </w:rPr>
      </w:pPr>
    </w:p>
    <w:p w14:paraId="665D8DDE" w14:textId="3C5AB591" w:rsidR="006C10A4" w:rsidRPr="00F74937" w:rsidRDefault="006C10A4">
      <w:pPr>
        <w:pStyle w:val="ListParagraph"/>
        <w:numPr>
          <w:ilvl w:val="0"/>
          <w:numId w:val="40"/>
        </w:numPr>
        <w:tabs>
          <w:tab w:val="left" w:pos="720"/>
        </w:tabs>
        <w:spacing w:line="360" w:lineRule="auto"/>
        <w:jc w:val="both"/>
        <w:rPr>
          <w:rFonts w:ascii="Verdana" w:hAnsi="Verdana"/>
          <w:bCs/>
          <w:sz w:val="20"/>
          <w:lang w:val="sr-Latn-RS"/>
        </w:rPr>
      </w:pPr>
      <w:r w:rsidRPr="00F74937">
        <w:rPr>
          <w:rFonts w:ascii="Verdana" w:hAnsi="Verdana"/>
          <w:bCs/>
          <w:sz w:val="20"/>
          <w:lang w:val="sr-Latn-RS"/>
        </w:rPr>
        <w:t xml:space="preserve">Svaka </w:t>
      </w:r>
      <w:r w:rsidR="00E63811" w:rsidRPr="00F74937">
        <w:rPr>
          <w:rFonts w:ascii="Verdana" w:hAnsi="Verdana"/>
          <w:bCs/>
          <w:sz w:val="20"/>
          <w:lang w:val="sr-Latn-RS"/>
        </w:rPr>
        <w:t>Ugovorna</w:t>
      </w:r>
      <w:r w:rsidRPr="00F74937">
        <w:rPr>
          <w:rFonts w:ascii="Verdana" w:hAnsi="Verdana"/>
          <w:bCs/>
          <w:sz w:val="20"/>
          <w:lang w:val="sr-Latn-RS"/>
        </w:rPr>
        <w:t xml:space="preserve"> strana će snositi sopstvene troškove u vezi sa pregovorima, pripremom, potpisivanjem i sprovođenjem ovog Ugovora i Pripajanja.</w:t>
      </w:r>
    </w:p>
    <w:p w14:paraId="4D4E11FB" w14:textId="77777777" w:rsidR="00C9401A" w:rsidRPr="00300398" w:rsidRDefault="00C9401A" w:rsidP="006C10A4">
      <w:pPr>
        <w:tabs>
          <w:tab w:val="left" w:pos="720"/>
        </w:tabs>
        <w:spacing w:line="360" w:lineRule="auto"/>
        <w:ind w:left="720" w:hanging="720"/>
        <w:jc w:val="both"/>
        <w:rPr>
          <w:rFonts w:ascii="Verdana" w:hAnsi="Verdana"/>
          <w:bCs/>
          <w:sz w:val="20"/>
          <w:lang w:val="sr-Latn-RS"/>
        </w:rPr>
      </w:pPr>
    </w:p>
    <w:p w14:paraId="009921A7" w14:textId="52C26BED" w:rsidR="006C10A4" w:rsidRPr="00F74937" w:rsidRDefault="006C10A4">
      <w:pPr>
        <w:pStyle w:val="ListParagraph"/>
        <w:numPr>
          <w:ilvl w:val="0"/>
          <w:numId w:val="40"/>
        </w:numPr>
        <w:tabs>
          <w:tab w:val="left" w:pos="720"/>
        </w:tabs>
        <w:spacing w:line="360" w:lineRule="auto"/>
        <w:jc w:val="both"/>
        <w:rPr>
          <w:rFonts w:ascii="Verdana" w:hAnsi="Verdana"/>
          <w:bCs/>
          <w:sz w:val="20"/>
          <w:lang w:val="sr-Latn-RS"/>
        </w:rPr>
      </w:pPr>
      <w:r w:rsidRPr="00F74937">
        <w:rPr>
          <w:rFonts w:ascii="Verdana" w:hAnsi="Verdana"/>
          <w:bCs/>
          <w:sz w:val="20"/>
          <w:lang w:val="sr-Latn-RS"/>
        </w:rPr>
        <w:t>Društvo sticalac će snositi sve troškove naknada kod javnog beležnika u vezi sa potpisivanjem i overom potpisa na Ugovoru</w:t>
      </w:r>
      <w:r w:rsidR="00C9401A" w:rsidRPr="00F74937">
        <w:rPr>
          <w:rFonts w:ascii="Verdana" w:hAnsi="Verdana"/>
          <w:bCs/>
          <w:sz w:val="20"/>
          <w:lang w:val="sr-Latn-RS"/>
        </w:rPr>
        <w:t>.</w:t>
      </w:r>
    </w:p>
    <w:p w14:paraId="1AD34770" w14:textId="77777777" w:rsidR="006431CF" w:rsidRDefault="006431CF" w:rsidP="006431CF">
      <w:pPr>
        <w:tabs>
          <w:tab w:val="left" w:pos="720"/>
        </w:tabs>
        <w:spacing w:line="360" w:lineRule="auto"/>
        <w:jc w:val="both"/>
        <w:rPr>
          <w:rFonts w:ascii="Verdana" w:hAnsi="Verdana"/>
          <w:bCs/>
          <w:sz w:val="20"/>
          <w:lang w:val="sr-Latn-RS"/>
        </w:rPr>
      </w:pPr>
    </w:p>
    <w:p w14:paraId="0A891A48" w14:textId="4A96EB72" w:rsidR="006C10A4" w:rsidRPr="006431CF" w:rsidRDefault="006C10A4">
      <w:pPr>
        <w:pStyle w:val="ListParagraph"/>
        <w:numPr>
          <w:ilvl w:val="0"/>
          <w:numId w:val="43"/>
        </w:numPr>
        <w:tabs>
          <w:tab w:val="left" w:pos="720"/>
        </w:tabs>
        <w:spacing w:line="360" w:lineRule="auto"/>
        <w:jc w:val="both"/>
        <w:rPr>
          <w:rFonts w:ascii="Verdana" w:hAnsi="Verdana"/>
          <w:b/>
          <w:sz w:val="20"/>
          <w:lang w:val="sr-Latn-RS"/>
        </w:rPr>
      </w:pPr>
      <w:r w:rsidRPr="006431CF">
        <w:rPr>
          <w:rFonts w:ascii="Verdana" w:hAnsi="Verdana"/>
          <w:b/>
          <w:sz w:val="20"/>
          <w:lang w:val="sr-Latn-RS"/>
        </w:rPr>
        <w:t>MERODAVNO PRAVO</w:t>
      </w:r>
    </w:p>
    <w:p w14:paraId="739C08A7" w14:textId="77777777" w:rsidR="00F74937" w:rsidRDefault="00F74937" w:rsidP="00F74937">
      <w:pPr>
        <w:tabs>
          <w:tab w:val="left" w:pos="720"/>
        </w:tabs>
        <w:spacing w:line="360" w:lineRule="auto"/>
        <w:jc w:val="both"/>
        <w:rPr>
          <w:rFonts w:ascii="Verdana" w:hAnsi="Verdana"/>
          <w:b/>
          <w:sz w:val="20"/>
          <w:lang w:val="sr-Latn-RS"/>
        </w:rPr>
      </w:pPr>
    </w:p>
    <w:p w14:paraId="37EB4919" w14:textId="0FCE2CDE" w:rsidR="006C10A4" w:rsidRPr="00F74937" w:rsidRDefault="006C10A4">
      <w:pPr>
        <w:pStyle w:val="ListParagraph"/>
        <w:numPr>
          <w:ilvl w:val="0"/>
          <w:numId w:val="41"/>
        </w:numPr>
        <w:tabs>
          <w:tab w:val="left" w:pos="720"/>
        </w:tabs>
        <w:spacing w:line="360" w:lineRule="auto"/>
        <w:jc w:val="both"/>
        <w:rPr>
          <w:rFonts w:ascii="Verdana" w:hAnsi="Verdana"/>
          <w:bCs/>
          <w:sz w:val="20"/>
          <w:lang w:val="sr-Latn-RS"/>
        </w:rPr>
      </w:pPr>
      <w:r w:rsidRPr="00F74937">
        <w:rPr>
          <w:rFonts w:ascii="Verdana" w:hAnsi="Verdana"/>
          <w:bCs/>
          <w:sz w:val="20"/>
          <w:lang w:val="sr-Latn-RS"/>
        </w:rPr>
        <w:t>Ovaj Ugovor i sva prava i obaveze koja proizilaze iz ili u vezi sa ovim Ugovorom će biti regulisana i tumačena u skladu sa materijalnim pravom Republike Srbije.</w:t>
      </w:r>
    </w:p>
    <w:p w14:paraId="4CB7F996" w14:textId="48EEBBC5" w:rsidR="006C10A4" w:rsidRPr="00300398" w:rsidRDefault="006C10A4" w:rsidP="006C10A4">
      <w:pPr>
        <w:tabs>
          <w:tab w:val="left" w:pos="720"/>
        </w:tabs>
        <w:spacing w:line="360" w:lineRule="auto"/>
        <w:ind w:left="720" w:hanging="720"/>
        <w:jc w:val="both"/>
        <w:rPr>
          <w:rFonts w:ascii="Verdana" w:hAnsi="Verdana"/>
          <w:bCs/>
          <w:sz w:val="20"/>
          <w:lang w:val="sr-Latn-RS"/>
        </w:rPr>
      </w:pPr>
    </w:p>
    <w:p w14:paraId="09A64AF6" w14:textId="308B35EF" w:rsidR="006C10A4" w:rsidRPr="00F74937" w:rsidRDefault="006C10A4">
      <w:pPr>
        <w:pStyle w:val="ListParagraph"/>
        <w:numPr>
          <w:ilvl w:val="0"/>
          <w:numId w:val="41"/>
        </w:numPr>
        <w:tabs>
          <w:tab w:val="left" w:pos="720"/>
        </w:tabs>
        <w:spacing w:line="360" w:lineRule="auto"/>
        <w:jc w:val="both"/>
        <w:rPr>
          <w:rFonts w:ascii="Verdana" w:hAnsi="Verdana"/>
          <w:bCs/>
          <w:sz w:val="20"/>
          <w:lang w:val="sr-Latn-RS"/>
        </w:rPr>
      </w:pPr>
      <w:r w:rsidRPr="00F74937">
        <w:rPr>
          <w:rFonts w:ascii="Verdana" w:hAnsi="Verdana"/>
          <w:bCs/>
          <w:sz w:val="20"/>
          <w:lang w:val="sr-Latn-RS"/>
        </w:rPr>
        <w:t>Svaki sporu iz ovog ugovora ili u vezi sa ovim Ugovorom biće konačno re</w:t>
      </w:r>
      <w:r w:rsidR="00CE0B94" w:rsidRPr="00F74937">
        <w:rPr>
          <w:rFonts w:ascii="Verdana" w:hAnsi="Verdana"/>
          <w:bCs/>
          <w:sz w:val="20"/>
          <w:lang w:val="sr-Latn-RS"/>
        </w:rPr>
        <w:t>š</w:t>
      </w:r>
      <w:r w:rsidRPr="00F74937">
        <w:rPr>
          <w:rFonts w:ascii="Verdana" w:hAnsi="Verdana"/>
          <w:bCs/>
          <w:sz w:val="20"/>
          <w:lang w:val="sr-Latn-RS"/>
        </w:rPr>
        <w:t xml:space="preserve">en od strane </w:t>
      </w:r>
      <w:r w:rsidR="00E63811" w:rsidRPr="00F74937">
        <w:rPr>
          <w:rFonts w:ascii="Verdana" w:hAnsi="Verdana"/>
          <w:bCs/>
          <w:sz w:val="20"/>
          <w:lang w:val="sr-Latn-RS"/>
        </w:rPr>
        <w:t>Privrednog</w:t>
      </w:r>
      <w:r w:rsidRPr="00F74937">
        <w:rPr>
          <w:rFonts w:ascii="Verdana" w:hAnsi="Verdana"/>
          <w:bCs/>
          <w:sz w:val="20"/>
          <w:lang w:val="sr-Latn-RS"/>
        </w:rPr>
        <w:t xml:space="preserve"> suda u Beogradu.</w:t>
      </w:r>
    </w:p>
    <w:p w14:paraId="6BE242F0" w14:textId="77777777" w:rsidR="00300398" w:rsidRDefault="00300398" w:rsidP="00C12E69">
      <w:pPr>
        <w:tabs>
          <w:tab w:val="left" w:pos="720"/>
        </w:tabs>
        <w:spacing w:line="360" w:lineRule="auto"/>
        <w:jc w:val="both"/>
        <w:rPr>
          <w:rFonts w:ascii="Verdana" w:hAnsi="Verdana"/>
          <w:b/>
          <w:sz w:val="20"/>
          <w:lang w:val="sr-Latn-RS"/>
        </w:rPr>
      </w:pPr>
    </w:p>
    <w:p w14:paraId="02900D9C" w14:textId="77777777" w:rsidR="006431CF" w:rsidRDefault="006431CF" w:rsidP="00C12E69">
      <w:pPr>
        <w:tabs>
          <w:tab w:val="left" w:pos="720"/>
        </w:tabs>
        <w:spacing w:line="360" w:lineRule="auto"/>
        <w:jc w:val="both"/>
        <w:rPr>
          <w:rFonts w:ascii="Verdana" w:hAnsi="Verdana"/>
          <w:b/>
          <w:sz w:val="20"/>
          <w:lang w:val="sr-Latn-RS"/>
        </w:rPr>
      </w:pPr>
    </w:p>
    <w:p w14:paraId="614F02AF" w14:textId="77777777" w:rsidR="006431CF" w:rsidRDefault="006431CF" w:rsidP="00C12E69">
      <w:pPr>
        <w:tabs>
          <w:tab w:val="left" w:pos="720"/>
        </w:tabs>
        <w:spacing w:line="360" w:lineRule="auto"/>
        <w:jc w:val="both"/>
        <w:rPr>
          <w:rFonts w:ascii="Verdana" w:hAnsi="Verdana"/>
          <w:b/>
          <w:sz w:val="20"/>
          <w:lang w:val="sr-Latn-RS"/>
        </w:rPr>
      </w:pPr>
    </w:p>
    <w:p w14:paraId="02ED3BC8" w14:textId="77777777" w:rsidR="006431CF" w:rsidRPr="00300398" w:rsidRDefault="006431CF" w:rsidP="00C12E69">
      <w:pPr>
        <w:tabs>
          <w:tab w:val="left" w:pos="720"/>
        </w:tabs>
        <w:spacing w:line="360" w:lineRule="auto"/>
        <w:jc w:val="both"/>
        <w:rPr>
          <w:rFonts w:ascii="Verdana" w:hAnsi="Verdana"/>
          <w:b/>
          <w:sz w:val="20"/>
          <w:lang w:val="sr-Latn-RS"/>
        </w:rPr>
      </w:pPr>
    </w:p>
    <w:p w14:paraId="7CDE2339" w14:textId="44897A1A" w:rsidR="006C10A4" w:rsidRPr="006431CF" w:rsidRDefault="006C10A4">
      <w:pPr>
        <w:pStyle w:val="ListParagraph"/>
        <w:numPr>
          <w:ilvl w:val="0"/>
          <w:numId w:val="43"/>
        </w:numPr>
        <w:tabs>
          <w:tab w:val="left" w:pos="720"/>
        </w:tabs>
        <w:spacing w:line="360" w:lineRule="auto"/>
        <w:jc w:val="both"/>
        <w:rPr>
          <w:rFonts w:ascii="Verdana" w:hAnsi="Verdana"/>
          <w:b/>
          <w:sz w:val="20"/>
          <w:lang w:val="sr-Latn-RS"/>
        </w:rPr>
      </w:pPr>
      <w:r w:rsidRPr="006431CF">
        <w:rPr>
          <w:rFonts w:ascii="Verdana" w:hAnsi="Verdana"/>
          <w:b/>
          <w:sz w:val="20"/>
          <w:lang w:val="sr-Latn-RS"/>
        </w:rPr>
        <w:t>OSTALE ODREDBE</w:t>
      </w:r>
    </w:p>
    <w:p w14:paraId="4B8D9EAA" w14:textId="130CB70D" w:rsidR="006C10A4" w:rsidRPr="00300398" w:rsidRDefault="006C10A4" w:rsidP="006C10A4">
      <w:pPr>
        <w:tabs>
          <w:tab w:val="left" w:pos="720"/>
        </w:tabs>
        <w:spacing w:line="360" w:lineRule="auto"/>
        <w:ind w:left="720" w:hanging="720"/>
        <w:jc w:val="both"/>
        <w:rPr>
          <w:rFonts w:ascii="Verdana" w:hAnsi="Verdana"/>
          <w:b/>
          <w:sz w:val="20"/>
          <w:lang w:val="sr-Latn-RS"/>
        </w:rPr>
      </w:pPr>
    </w:p>
    <w:p w14:paraId="164C2529" w14:textId="130E46F9" w:rsidR="00425941" w:rsidRPr="00F74937" w:rsidRDefault="008277E7">
      <w:pPr>
        <w:pStyle w:val="ListParagraph"/>
        <w:numPr>
          <w:ilvl w:val="0"/>
          <w:numId w:val="42"/>
        </w:numPr>
        <w:tabs>
          <w:tab w:val="left" w:pos="720"/>
        </w:tabs>
        <w:spacing w:line="360" w:lineRule="auto"/>
        <w:jc w:val="both"/>
        <w:rPr>
          <w:rFonts w:ascii="Verdana" w:hAnsi="Verdana"/>
          <w:bCs/>
          <w:sz w:val="20"/>
          <w:lang w:val="sr-Latn-RS"/>
        </w:rPr>
      </w:pPr>
      <w:r w:rsidRPr="00F74937">
        <w:rPr>
          <w:rFonts w:ascii="Verdana" w:hAnsi="Verdana"/>
          <w:bCs/>
          <w:sz w:val="20"/>
          <w:lang w:val="sr-Latn-RS"/>
        </w:rPr>
        <w:t xml:space="preserve">Društvo prenosilac i Društvo sticalac </w:t>
      </w:r>
      <w:r w:rsidR="00425941" w:rsidRPr="00F74937">
        <w:rPr>
          <w:rFonts w:ascii="Verdana" w:hAnsi="Verdana"/>
          <w:bCs/>
          <w:sz w:val="20"/>
          <w:lang w:val="sr-Latn-RS"/>
        </w:rPr>
        <w:t>potvrđuju da su dana</w:t>
      </w:r>
      <w:r w:rsidR="00AA536B" w:rsidRPr="00F74937">
        <w:rPr>
          <w:rFonts w:ascii="Verdana" w:hAnsi="Verdana"/>
          <w:bCs/>
          <w:sz w:val="20"/>
          <w:lang w:val="sr-Latn-RS"/>
        </w:rPr>
        <w:t xml:space="preserve"> </w:t>
      </w:r>
      <w:r w:rsidR="00352FC9" w:rsidRPr="00F74937">
        <w:rPr>
          <w:rFonts w:ascii="Verdana" w:hAnsi="Verdana"/>
          <w:sz w:val="20"/>
          <w:lang w:val="sr-Latn-RS"/>
        </w:rPr>
        <w:t>14</w:t>
      </w:r>
      <w:r w:rsidR="00DA34D6" w:rsidRPr="00F74937">
        <w:rPr>
          <w:rFonts w:ascii="Verdana" w:hAnsi="Verdana"/>
          <w:sz w:val="20"/>
          <w:lang w:val="sr-Latn-RS"/>
        </w:rPr>
        <w:t>.07.2025.</w:t>
      </w:r>
      <w:r w:rsidR="008147BE" w:rsidRPr="00F74937">
        <w:rPr>
          <w:rFonts w:ascii="Verdana" w:hAnsi="Verdana"/>
          <w:sz w:val="20"/>
          <w:lang w:val="sr-Latn-RS" w:eastAsia="de-DE"/>
        </w:rPr>
        <w:t xml:space="preserve"> godine </w:t>
      </w:r>
      <w:r w:rsidR="00425941" w:rsidRPr="00F74937">
        <w:rPr>
          <w:rFonts w:ascii="Verdana" w:hAnsi="Verdana"/>
          <w:bCs/>
          <w:sz w:val="20"/>
          <w:lang w:val="sr-Latn-RS"/>
        </w:rPr>
        <w:t>njihovi članovi obavešteni pis</w:t>
      </w:r>
      <w:r w:rsidRPr="00F74937">
        <w:rPr>
          <w:rFonts w:ascii="Verdana" w:hAnsi="Verdana"/>
          <w:bCs/>
          <w:sz w:val="20"/>
          <w:lang w:val="sr-Latn-RS"/>
        </w:rPr>
        <w:t xml:space="preserve">menim putem da uvid u akta i dokumente iz članova 490 i 496 Zakona o privrednim društvima mogu izvršiti svakog radnog dana počev </w:t>
      </w:r>
      <w:r w:rsidR="00300306" w:rsidRPr="00F74937">
        <w:rPr>
          <w:rFonts w:ascii="Verdana" w:hAnsi="Verdana"/>
          <w:bCs/>
          <w:sz w:val="20"/>
          <w:lang w:val="sr-Latn-RS"/>
        </w:rPr>
        <w:t>od</w:t>
      </w:r>
      <w:r w:rsidR="00AA536B" w:rsidRPr="00F74937">
        <w:rPr>
          <w:rFonts w:ascii="Verdana" w:hAnsi="Verdana"/>
          <w:bCs/>
          <w:sz w:val="20"/>
          <w:lang w:val="sr-Latn-RS"/>
        </w:rPr>
        <w:t xml:space="preserve"> </w:t>
      </w:r>
      <w:r w:rsidR="00DA34D6" w:rsidRPr="00F74937">
        <w:rPr>
          <w:rFonts w:ascii="Verdana" w:hAnsi="Verdana"/>
          <w:sz w:val="20"/>
          <w:lang w:val="sr-Latn-RS"/>
        </w:rPr>
        <w:t>1</w:t>
      </w:r>
      <w:r w:rsidR="00352FC9" w:rsidRPr="00F74937">
        <w:rPr>
          <w:rFonts w:ascii="Verdana" w:hAnsi="Verdana"/>
          <w:sz w:val="20"/>
          <w:lang w:val="sr-Latn-RS"/>
        </w:rPr>
        <w:t>5</w:t>
      </w:r>
      <w:r w:rsidR="00DA34D6" w:rsidRPr="00F74937">
        <w:rPr>
          <w:rFonts w:ascii="Verdana" w:hAnsi="Verdana"/>
          <w:sz w:val="20"/>
          <w:lang w:val="sr-Latn-RS"/>
        </w:rPr>
        <w:t xml:space="preserve">.07.2025. </w:t>
      </w:r>
      <w:r w:rsidR="008147BE" w:rsidRPr="00F74937">
        <w:rPr>
          <w:rFonts w:ascii="Verdana" w:hAnsi="Verdana"/>
          <w:sz w:val="20"/>
          <w:lang w:val="sr-Latn-RS" w:eastAsia="de-DE"/>
        </w:rPr>
        <w:t xml:space="preserve">godine </w:t>
      </w:r>
      <w:r w:rsidRPr="00F74937">
        <w:rPr>
          <w:rFonts w:ascii="Verdana" w:hAnsi="Verdana"/>
          <w:bCs/>
          <w:sz w:val="20"/>
          <w:lang w:val="sr-Latn-RS"/>
        </w:rPr>
        <w:t>u sedištima Društva sticaoca i Društva prenosioca</w:t>
      </w:r>
      <w:r w:rsidR="00851C8A" w:rsidRPr="00F74937">
        <w:rPr>
          <w:rFonts w:ascii="Verdana" w:hAnsi="Verdana"/>
          <w:bCs/>
          <w:sz w:val="20"/>
          <w:lang w:val="sr-Latn-RS"/>
        </w:rPr>
        <w:t xml:space="preserve"> u vremenu od 9:00 do 17:00 časova</w:t>
      </w:r>
      <w:r w:rsidRPr="00F74937">
        <w:rPr>
          <w:rFonts w:ascii="Verdana" w:hAnsi="Verdana"/>
          <w:bCs/>
          <w:sz w:val="20"/>
          <w:lang w:val="sr-Latn-RS"/>
        </w:rPr>
        <w:t xml:space="preserve">. </w:t>
      </w:r>
    </w:p>
    <w:p w14:paraId="0FF2947C" w14:textId="77777777" w:rsidR="00425941" w:rsidRDefault="00425941" w:rsidP="006C10A4">
      <w:pPr>
        <w:tabs>
          <w:tab w:val="left" w:pos="720"/>
        </w:tabs>
        <w:spacing w:line="360" w:lineRule="auto"/>
        <w:ind w:left="720" w:hanging="720"/>
        <w:jc w:val="both"/>
        <w:rPr>
          <w:rFonts w:ascii="Verdana" w:hAnsi="Verdana"/>
          <w:bCs/>
          <w:sz w:val="20"/>
          <w:lang w:val="sr-Latn-RS"/>
        </w:rPr>
      </w:pPr>
    </w:p>
    <w:p w14:paraId="69D738A6" w14:textId="023B53D0" w:rsidR="006C10A4" w:rsidRPr="00F74937" w:rsidRDefault="006C10A4">
      <w:pPr>
        <w:pStyle w:val="ListParagraph"/>
        <w:numPr>
          <w:ilvl w:val="0"/>
          <w:numId w:val="42"/>
        </w:numPr>
        <w:tabs>
          <w:tab w:val="left" w:pos="720"/>
        </w:tabs>
        <w:spacing w:line="360" w:lineRule="auto"/>
        <w:jc w:val="both"/>
        <w:rPr>
          <w:rFonts w:ascii="Verdana" w:hAnsi="Verdana"/>
          <w:bCs/>
          <w:sz w:val="20"/>
          <w:lang w:val="sr-Latn-RS"/>
        </w:rPr>
      </w:pPr>
      <w:r w:rsidRPr="00F74937">
        <w:rPr>
          <w:rFonts w:ascii="Verdana" w:hAnsi="Verdana"/>
          <w:bCs/>
          <w:sz w:val="20"/>
          <w:lang w:val="sr-Latn-RS"/>
        </w:rPr>
        <w:t xml:space="preserve">Ovaj Ugovor stupa na snagu </w:t>
      </w:r>
      <w:r w:rsidR="00E63811" w:rsidRPr="00F74937">
        <w:rPr>
          <w:rFonts w:ascii="Verdana" w:hAnsi="Verdana"/>
          <w:bCs/>
          <w:sz w:val="20"/>
          <w:lang w:val="sr-Latn-RS"/>
        </w:rPr>
        <w:t xml:space="preserve">na </w:t>
      </w:r>
      <w:r w:rsidR="00723D18" w:rsidRPr="00F74937">
        <w:rPr>
          <w:rFonts w:ascii="Verdana" w:hAnsi="Verdana"/>
          <w:bCs/>
          <w:sz w:val="20"/>
          <w:lang w:val="sr-Latn-RS"/>
        </w:rPr>
        <w:t>d</w:t>
      </w:r>
      <w:r w:rsidRPr="00F74937">
        <w:rPr>
          <w:rFonts w:ascii="Verdana" w:hAnsi="Verdana"/>
          <w:bCs/>
          <w:sz w:val="20"/>
          <w:lang w:val="sr-Latn-RS"/>
        </w:rPr>
        <w:t xml:space="preserve">atum </w:t>
      </w:r>
      <w:r w:rsidR="00723D18" w:rsidRPr="00F74937">
        <w:rPr>
          <w:rFonts w:ascii="Verdana" w:hAnsi="Verdana"/>
          <w:bCs/>
          <w:sz w:val="20"/>
          <w:lang w:val="sr-Latn-RS"/>
        </w:rPr>
        <w:t xml:space="preserve">njegovog </w:t>
      </w:r>
      <w:r w:rsidR="00190307" w:rsidRPr="00F74937">
        <w:rPr>
          <w:rFonts w:ascii="Verdana" w:hAnsi="Verdana"/>
          <w:bCs/>
          <w:sz w:val="20"/>
          <w:lang w:val="sr-Latn-RS"/>
        </w:rPr>
        <w:t>potpisivanja</w:t>
      </w:r>
      <w:r w:rsidR="00A06967" w:rsidRPr="00F74937">
        <w:rPr>
          <w:rFonts w:ascii="Verdana" w:hAnsi="Verdana"/>
          <w:bCs/>
          <w:sz w:val="20"/>
          <w:lang w:val="sr-Latn-RS"/>
        </w:rPr>
        <w:t xml:space="preserve"> i overe od strane javnog beležnika</w:t>
      </w:r>
      <w:r w:rsidRPr="00F74937">
        <w:rPr>
          <w:rFonts w:ascii="Verdana" w:hAnsi="Verdana"/>
          <w:bCs/>
          <w:sz w:val="20"/>
          <w:lang w:val="sr-Latn-RS"/>
        </w:rPr>
        <w:t>.</w:t>
      </w:r>
    </w:p>
    <w:p w14:paraId="4EA3F343" w14:textId="77777777" w:rsidR="00C9401A" w:rsidRPr="00300398" w:rsidRDefault="00C9401A" w:rsidP="006C10A4">
      <w:pPr>
        <w:tabs>
          <w:tab w:val="left" w:pos="720"/>
        </w:tabs>
        <w:spacing w:line="360" w:lineRule="auto"/>
        <w:ind w:left="720" w:hanging="720"/>
        <w:jc w:val="both"/>
        <w:rPr>
          <w:rFonts w:ascii="Verdana" w:hAnsi="Verdana"/>
          <w:bCs/>
          <w:sz w:val="20"/>
          <w:lang w:val="sr-Latn-RS"/>
        </w:rPr>
      </w:pPr>
    </w:p>
    <w:p w14:paraId="32A3A44C" w14:textId="3A223834" w:rsidR="006C10A4" w:rsidRPr="00F74937" w:rsidRDefault="006C10A4">
      <w:pPr>
        <w:pStyle w:val="ListParagraph"/>
        <w:numPr>
          <w:ilvl w:val="0"/>
          <w:numId w:val="42"/>
        </w:numPr>
        <w:tabs>
          <w:tab w:val="left" w:pos="720"/>
        </w:tabs>
        <w:spacing w:line="360" w:lineRule="auto"/>
        <w:jc w:val="both"/>
        <w:rPr>
          <w:rFonts w:ascii="Verdana" w:hAnsi="Verdana"/>
          <w:bCs/>
          <w:sz w:val="20"/>
          <w:lang w:val="sr-Latn-RS"/>
        </w:rPr>
      </w:pPr>
      <w:r w:rsidRPr="00F74937">
        <w:rPr>
          <w:rFonts w:ascii="Verdana" w:hAnsi="Verdana"/>
          <w:bCs/>
          <w:sz w:val="20"/>
          <w:lang w:val="sr-Latn-RS"/>
        </w:rPr>
        <w:t xml:space="preserve">Nijedna Ugovorna strana nema pravo da ustupi ili prenese bilo koje </w:t>
      </w:r>
      <w:r w:rsidR="00E63811" w:rsidRPr="00F74937">
        <w:rPr>
          <w:rFonts w:ascii="Verdana" w:hAnsi="Verdana"/>
          <w:bCs/>
          <w:sz w:val="20"/>
          <w:lang w:val="sr-Latn-RS"/>
        </w:rPr>
        <w:t>pravo</w:t>
      </w:r>
      <w:r w:rsidRPr="00F74937">
        <w:rPr>
          <w:rFonts w:ascii="Verdana" w:hAnsi="Verdana"/>
          <w:bCs/>
          <w:sz w:val="20"/>
          <w:lang w:val="sr-Latn-RS"/>
        </w:rPr>
        <w:t xml:space="preserve">, potraživanje, obavezu ili ugovornu poziciju iz ovog Ugovora na treće lice, bez prethodne pisane saglasnosti druge Ugovorne strane. Svako ustupanje ili prenos </w:t>
      </w:r>
      <w:r w:rsidR="007D7907" w:rsidRPr="00F74937">
        <w:rPr>
          <w:rFonts w:ascii="Verdana" w:hAnsi="Verdana"/>
          <w:bCs/>
          <w:sz w:val="20"/>
          <w:lang w:val="sr-Latn-RS"/>
        </w:rPr>
        <w:t>koje je izvršeno suprotno omom članu neće proizvoditi pravno dejstvo.</w:t>
      </w:r>
    </w:p>
    <w:p w14:paraId="6E3AD6EF" w14:textId="77777777" w:rsidR="00C9401A" w:rsidRPr="00300398" w:rsidRDefault="00C9401A" w:rsidP="006C10A4">
      <w:pPr>
        <w:tabs>
          <w:tab w:val="left" w:pos="720"/>
        </w:tabs>
        <w:spacing w:line="360" w:lineRule="auto"/>
        <w:ind w:left="720" w:hanging="720"/>
        <w:jc w:val="both"/>
        <w:rPr>
          <w:rFonts w:ascii="Verdana" w:hAnsi="Verdana"/>
          <w:bCs/>
          <w:sz w:val="20"/>
          <w:lang w:val="sr-Latn-RS"/>
        </w:rPr>
      </w:pPr>
    </w:p>
    <w:p w14:paraId="3515C9F3" w14:textId="2645BF7F" w:rsidR="007D7907" w:rsidRPr="00F74937" w:rsidRDefault="007D7907">
      <w:pPr>
        <w:pStyle w:val="ListParagraph"/>
        <w:numPr>
          <w:ilvl w:val="0"/>
          <w:numId w:val="42"/>
        </w:numPr>
        <w:tabs>
          <w:tab w:val="left" w:pos="720"/>
        </w:tabs>
        <w:spacing w:line="360" w:lineRule="auto"/>
        <w:jc w:val="both"/>
        <w:rPr>
          <w:rFonts w:ascii="Verdana" w:hAnsi="Verdana"/>
          <w:bCs/>
          <w:sz w:val="20"/>
          <w:lang w:val="sr-Latn-RS"/>
        </w:rPr>
      </w:pPr>
      <w:r w:rsidRPr="00F74937">
        <w:rPr>
          <w:rFonts w:ascii="Verdana" w:hAnsi="Verdana"/>
          <w:bCs/>
          <w:sz w:val="20"/>
          <w:lang w:val="sr-Latn-RS"/>
        </w:rPr>
        <w:t xml:space="preserve">Ovaj Ugovor predstavlja </w:t>
      </w:r>
      <w:r w:rsidR="00E63811" w:rsidRPr="00F74937">
        <w:rPr>
          <w:rFonts w:ascii="Verdana" w:hAnsi="Verdana"/>
          <w:bCs/>
          <w:sz w:val="20"/>
          <w:lang w:val="sr-Latn-RS"/>
        </w:rPr>
        <w:t>sveobuhvatan</w:t>
      </w:r>
      <w:r w:rsidRPr="00F74937">
        <w:rPr>
          <w:rFonts w:ascii="Verdana" w:hAnsi="Verdana"/>
          <w:bCs/>
          <w:sz w:val="20"/>
          <w:lang w:val="sr-Latn-RS"/>
        </w:rPr>
        <w:t xml:space="preserve"> i jedini sporazum između Ugovornih strana u vezi sa Pripajanjem i drugim pitanjima koja su regulisana Ugovorom.</w:t>
      </w:r>
    </w:p>
    <w:p w14:paraId="6DF46C09" w14:textId="77777777" w:rsidR="00F74937" w:rsidRDefault="00F74937" w:rsidP="00F74937">
      <w:pPr>
        <w:tabs>
          <w:tab w:val="left" w:pos="720"/>
        </w:tabs>
        <w:spacing w:line="360" w:lineRule="auto"/>
        <w:jc w:val="both"/>
        <w:rPr>
          <w:rFonts w:ascii="Verdana" w:hAnsi="Verdana"/>
          <w:bCs/>
          <w:sz w:val="20"/>
          <w:lang w:val="sr-Latn-RS"/>
        </w:rPr>
      </w:pPr>
    </w:p>
    <w:p w14:paraId="1600BEB6" w14:textId="22F6B7C3" w:rsidR="007D7907" w:rsidRPr="00F74937" w:rsidRDefault="007D7907">
      <w:pPr>
        <w:pStyle w:val="ListParagraph"/>
        <w:numPr>
          <w:ilvl w:val="0"/>
          <w:numId w:val="42"/>
        </w:numPr>
        <w:tabs>
          <w:tab w:val="left" w:pos="720"/>
        </w:tabs>
        <w:spacing w:line="360" w:lineRule="auto"/>
        <w:jc w:val="both"/>
        <w:rPr>
          <w:rFonts w:ascii="Verdana" w:hAnsi="Verdana"/>
          <w:bCs/>
          <w:sz w:val="20"/>
          <w:lang w:val="sr-Latn-RS"/>
        </w:rPr>
      </w:pPr>
      <w:r w:rsidRPr="00F74937">
        <w:rPr>
          <w:rFonts w:ascii="Verdana" w:hAnsi="Verdana"/>
          <w:bCs/>
          <w:sz w:val="20"/>
          <w:lang w:val="sr-Latn-RS"/>
        </w:rPr>
        <w:t>Ovaj Ugovor može biti izmenjen isključivo pisan</w:t>
      </w:r>
      <w:r w:rsidR="00E63811" w:rsidRPr="00F74937">
        <w:rPr>
          <w:rFonts w:ascii="Verdana" w:hAnsi="Verdana"/>
          <w:bCs/>
          <w:sz w:val="20"/>
          <w:lang w:val="sr-Latn-RS"/>
        </w:rPr>
        <w:t>im</w:t>
      </w:r>
      <w:r w:rsidRPr="00F74937">
        <w:rPr>
          <w:rFonts w:ascii="Verdana" w:hAnsi="Verdana"/>
          <w:bCs/>
          <w:sz w:val="20"/>
          <w:lang w:val="sr-Latn-RS"/>
        </w:rPr>
        <w:t xml:space="preserve"> </w:t>
      </w:r>
      <w:r w:rsidR="00E63811" w:rsidRPr="00F74937">
        <w:rPr>
          <w:rFonts w:ascii="Verdana" w:hAnsi="Verdana"/>
          <w:bCs/>
          <w:sz w:val="20"/>
          <w:lang w:val="sr-Latn-RS"/>
        </w:rPr>
        <w:t>izmenama</w:t>
      </w:r>
      <w:r w:rsidRPr="00F74937">
        <w:rPr>
          <w:rFonts w:ascii="Verdana" w:hAnsi="Verdana"/>
          <w:bCs/>
          <w:sz w:val="20"/>
          <w:lang w:val="sr-Latn-RS"/>
        </w:rPr>
        <w:t xml:space="preserve"> ko</w:t>
      </w:r>
      <w:r w:rsidR="00E63811" w:rsidRPr="00F74937">
        <w:rPr>
          <w:rFonts w:ascii="Verdana" w:hAnsi="Verdana"/>
          <w:bCs/>
          <w:sz w:val="20"/>
          <w:lang w:val="sr-Latn-RS"/>
        </w:rPr>
        <w:t>je</w:t>
      </w:r>
      <w:r w:rsidRPr="00F74937">
        <w:rPr>
          <w:rFonts w:ascii="Verdana" w:hAnsi="Verdana"/>
          <w:bCs/>
          <w:sz w:val="20"/>
          <w:lang w:val="sr-Latn-RS"/>
        </w:rPr>
        <w:t xml:space="preserve"> su potpisale obe Ugovorne strane i čiji su potpis overeni kod javnog beležnika.</w:t>
      </w:r>
    </w:p>
    <w:p w14:paraId="497C5C5A" w14:textId="77777777" w:rsidR="00C9401A" w:rsidRPr="00300398" w:rsidRDefault="00C9401A" w:rsidP="00AD3819">
      <w:pPr>
        <w:tabs>
          <w:tab w:val="left" w:pos="720"/>
        </w:tabs>
        <w:spacing w:line="360" w:lineRule="auto"/>
        <w:jc w:val="both"/>
        <w:rPr>
          <w:rFonts w:ascii="Verdana" w:hAnsi="Verdana"/>
          <w:bCs/>
          <w:sz w:val="20"/>
          <w:lang w:val="sr-Latn-RS"/>
        </w:rPr>
      </w:pPr>
    </w:p>
    <w:p w14:paraId="0958B871" w14:textId="0F190D98" w:rsidR="00052840" w:rsidRPr="00F74937" w:rsidRDefault="00E620F0">
      <w:pPr>
        <w:pStyle w:val="ListParagraph"/>
        <w:numPr>
          <w:ilvl w:val="0"/>
          <w:numId w:val="42"/>
        </w:numPr>
        <w:tabs>
          <w:tab w:val="left" w:pos="720"/>
        </w:tabs>
        <w:spacing w:line="360" w:lineRule="auto"/>
        <w:jc w:val="both"/>
        <w:rPr>
          <w:rFonts w:ascii="Verdana" w:hAnsi="Verdana"/>
          <w:bCs/>
          <w:kern w:val="20"/>
          <w:sz w:val="20"/>
          <w:lang w:val="sr-Latn-RS"/>
        </w:rPr>
      </w:pPr>
      <w:r w:rsidRPr="00F74937">
        <w:rPr>
          <w:rFonts w:ascii="Verdana" w:hAnsi="Verdana"/>
          <w:bCs/>
          <w:sz w:val="20"/>
          <w:lang w:val="sr-Latn-RS"/>
        </w:rPr>
        <w:t xml:space="preserve">Ovaj Ugovor sačinjen je u </w:t>
      </w:r>
      <w:r w:rsidR="009817C6" w:rsidRPr="00F74937">
        <w:rPr>
          <w:rFonts w:ascii="Verdana" w:hAnsi="Verdana"/>
          <w:bCs/>
          <w:kern w:val="20"/>
          <w:sz w:val="20"/>
          <w:lang w:val="sr-Latn-RS"/>
        </w:rPr>
        <w:t>6</w:t>
      </w:r>
      <w:r w:rsidRPr="00F74937">
        <w:rPr>
          <w:rFonts w:ascii="Verdana" w:hAnsi="Verdana"/>
          <w:bCs/>
          <w:kern w:val="20"/>
          <w:sz w:val="20"/>
          <w:lang w:val="sr-Latn-RS"/>
        </w:rPr>
        <w:t xml:space="preserve"> (</w:t>
      </w:r>
      <w:r w:rsidR="009817C6" w:rsidRPr="00F74937">
        <w:rPr>
          <w:rFonts w:ascii="Verdana" w:hAnsi="Verdana"/>
          <w:bCs/>
          <w:kern w:val="20"/>
          <w:sz w:val="20"/>
          <w:lang w:val="sr-Latn-RS"/>
        </w:rPr>
        <w:t>šest</w:t>
      </w:r>
      <w:r w:rsidRPr="00F74937">
        <w:rPr>
          <w:rFonts w:ascii="Verdana" w:hAnsi="Verdana"/>
          <w:bCs/>
          <w:kern w:val="20"/>
          <w:sz w:val="20"/>
          <w:lang w:val="sr-Latn-RS"/>
        </w:rPr>
        <w:t xml:space="preserve">) istovetnih primeraka od kojih </w:t>
      </w:r>
      <w:r w:rsidR="009817C6" w:rsidRPr="00F74937">
        <w:rPr>
          <w:rFonts w:ascii="Verdana" w:hAnsi="Verdana"/>
          <w:bCs/>
          <w:kern w:val="20"/>
          <w:sz w:val="20"/>
          <w:lang w:val="sr-Latn-RS"/>
        </w:rPr>
        <w:t xml:space="preserve">1 </w:t>
      </w:r>
      <w:r w:rsidRPr="00F74937">
        <w:rPr>
          <w:rFonts w:ascii="Verdana" w:hAnsi="Verdana"/>
          <w:bCs/>
          <w:kern w:val="20"/>
          <w:sz w:val="20"/>
          <w:lang w:val="sr-Latn-RS"/>
        </w:rPr>
        <w:t>(</w:t>
      </w:r>
      <w:r w:rsidR="009817C6" w:rsidRPr="00F74937">
        <w:rPr>
          <w:rFonts w:ascii="Verdana" w:hAnsi="Verdana"/>
          <w:bCs/>
          <w:kern w:val="20"/>
          <w:sz w:val="20"/>
          <w:lang w:val="sr-Latn-RS"/>
        </w:rPr>
        <w:t>jedan</w:t>
      </w:r>
      <w:r w:rsidRPr="00F74937">
        <w:rPr>
          <w:rFonts w:ascii="Verdana" w:hAnsi="Verdana"/>
          <w:bCs/>
          <w:kern w:val="20"/>
          <w:sz w:val="20"/>
          <w:lang w:val="sr-Latn-RS"/>
        </w:rPr>
        <w:t>) primer</w:t>
      </w:r>
      <w:r w:rsidR="009817C6" w:rsidRPr="00F74937">
        <w:rPr>
          <w:rFonts w:ascii="Verdana" w:hAnsi="Verdana"/>
          <w:bCs/>
          <w:kern w:val="20"/>
          <w:sz w:val="20"/>
          <w:lang w:val="sr-Latn-RS"/>
        </w:rPr>
        <w:t>ak</w:t>
      </w:r>
      <w:r w:rsidRPr="00F74937">
        <w:rPr>
          <w:rFonts w:ascii="Verdana" w:hAnsi="Verdana"/>
          <w:bCs/>
          <w:kern w:val="20"/>
          <w:sz w:val="20"/>
          <w:lang w:val="sr-Latn-RS"/>
        </w:rPr>
        <w:t xml:space="preserve"> za Društvo </w:t>
      </w:r>
      <w:proofErr w:type="spellStart"/>
      <w:r w:rsidRPr="00F74937">
        <w:rPr>
          <w:rFonts w:ascii="Verdana" w:hAnsi="Verdana"/>
          <w:bCs/>
          <w:kern w:val="20"/>
          <w:sz w:val="20"/>
          <w:lang w:val="sr-Latn-RS"/>
        </w:rPr>
        <w:t>prenoisica</w:t>
      </w:r>
      <w:proofErr w:type="spellEnd"/>
      <w:r w:rsidRPr="00F74937">
        <w:rPr>
          <w:rFonts w:ascii="Verdana" w:hAnsi="Verdana"/>
          <w:bCs/>
          <w:kern w:val="20"/>
          <w:sz w:val="20"/>
          <w:lang w:val="sr-Latn-RS"/>
        </w:rPr>
        <w:t xml:space="preserve">, </w:t>
      </w:r>
      <w:r w:rsidR="009817C6" w:rsidRPr="00F74937">
        <w:rPr>
          <w:rFonts w:ascii="Verdana" w:hAnsi="Verdana"/>
          <w:bCs/>
          <w:kern w:val="20"/>
          <w:sz w:val="20"/>
          <w:lang w:val="sr-Latn-RS"/>
        </w:rPr>
        <w:t>4</w:t>
      </w:r>
      <w:r w:rsidRPr="00F74937">
        <w:rPr>
          <w:rFonts w:ascii="Verdana" w:hAnsi="Verdana"/>
          <w:bCs/>
          <w:kern w:val="20"/>
          <w:sz w:val="20"/>
          <w:lang w:val="sr-Latn-RS"/>
        </w:rPr>
        <w:t xml:space="preserve"> (</w:t>
      </w:r>
      <w:r w:rsidR="009817C6" w:rsidRPr="00F74937">
        <w:rPr>
          <w:rFonts w:ascii="Verdana" w:hAnsi="Verdana"/>
          <w:bCs/>
          <w:kern w:val="20"/>
          <w:sz w:val="20"/>
          <w:lang w:val="sr-Latn-RS"/>
        </w:rPr>
        <w:t>četiri</w:t>
      </w:r>
      <w:r w:rsidRPr="00F74937">
        <w:rPr>
          <w:rFonts w:ascii="Verdana" w:hAnsi="Verdana"/>
          <w:bCs/>
          <w:kern w:val="20"/>
          <w:sz w:val="20"/>
          <w:lang w:val="sr-Latn-RS"/>
        </w:rPr>
        <w:t>) za Društvo s</w:t>
      </w:r>
      <w:r w:rsidR="00211771" w:rsidRPr="00F74937">
        <w:rPr>
          <w:rFonts w:ascii="Verdana" w:hAnsi="Verdana"/>
          <w:bCs/>
          <w:kern w:val="20"/>
          <w:sz w:val="20"/>
          <w:lang w:val="sr-Latn-RS"/>
        </w:rPr>
        <w:t>ticaoca</w:t>
      </w:r>
      <w:r w:rsidRPr="00F74937">
        <w:rPr>
          <w:rFonts w:ascii="Verdana" w:hAnsi="Verdana"/>
          <w:bCs/>
          <w:kern w:val="20"/>
          <w:sz w:val="20"/>
          <w:lang w:val="sr-Latn-RS"/>
        </w:rPr>
        <w:t xml:space="preserve"> i 1 (jedan) primerak za javnog beležnika.</w:t>
      </w:r>
    </w:p>
    <w:p w14:paraId="7836C97C" w14:textId="77777777" w:rsidR="00476791" w:rsidRDefault="00476791" w:rsidP="007D7907">
      <w:pPr>
        <w:tabs>
          <w:tab w:val="left" w:pos="720"/>
        </w:tabs>
        <w:spacing w:line="360" w:lineRule="auto"/>
        <w:ind w:left="720" w:hanging="720"/>
        <w:jc w:val="both"/>
        <w:rPr>
          <w:rFonts w:ascii="Verdana" w:hAnsi="Verdana"/>
          <w:b/>
          <w:sz w:val="20"/>
          <w:lang w:val="sr-Latn-RS"/>
        </w:rPr>
      </w:pPr>
    </w:p>
    <w:p w14:paraId="5A0C5F4C" w14:textId="77777777" w:rsidR="00F23BF0" w:rsidRDefault="00F23BF0">
      <w:pPr>
        <w:rPr>
          <w:rFonts w:ascii="Verdana" w:hAnsi="Verdana"/>
          <w:b/>
          <w:sz w:val="20"/>
          <w:lang w:val="sr-Latn-RS"/>
        </w:rPr>
      </w:pPr>
      <w:r>
        <w:rPr>
          <w:rFonts w:ascii="Verdana" w:hAnsi="Verdana"/>
          <w:b/>
          <w:sz w:val="20"/>
          <w:lang w:val="sr-Latn-RS"/>
        </w:rPr>
        <w:br w:type="page"/>
      </w:r>
    </w:p>
    <w:p w14:paraId="68E2A7C8" w14:textId="68374A99" w:rsidR="00F23BF0" w:rsidRPr="006C0452" w:rsidRDefault="00F23BF0" w:rsidP="007D7907">
      <w:pPr>
        <w:tabs>
          <w:tab w:val="left" w:pos="720"/>
        </w:tabs>
        <w:spacing w:line="360" w:lineRule="auto"/>
        <w:ind w:left="720" w:hanging="720"/>
        <w:jc w:val="both"/>
        <w:rPr>
          <w:rFonts w:ascii="Verdana" w:hAnsi="Verdana"/>
          <w:b/>
          <w:sz w:val="20"/>
          <w:lang w:val="sr-Latn-RS"/>
        </w:rPr>
      </w:pPr>
    </w:p>
    <w:p w14:paraId="2C35D03C" w14:textId="7106C603" w:rsidR="000D0CC0" w:rsidRPr="004020EB" w:rsidRDefault="000D0CC0" w:rsidP="004020EB">
      <w:pPr>
        <w:tabs>
          <w:tab w:val="left" w:pos="720"/>
        </w:tabs>
        <w:spacing w:line="360" w:lineRule="auto"/>
        <w:ind w:left="720" w:hanging="720"/>
        <w:jc w:val="center"/>
        <w:rPr>
          <w:rFonts w:ascii="Verdana" w:hAnsi="Verdana"/>
          <w:b/>
          <w:sz w:val="20"/>
          <w:lang w:val="sr-Latn-RS"/>
        </w:rPr>
      </w:pPr>
      <w:r w:rsidRPr="004020EB">
        <w:rPr>
          <w:rFonts w:ascii="Verdana" w:hAnsi="Verdana"/>
          <w:b/>
          <w:sz w:val="20"/>
          <w:lang w:val="sr-Latn-RS"/>
        </w:rPr>
        <w:t>Prilog 1</w:t>
      </w:r>
    </w:p>
    <w:p w14:paraId="53707472" w14:textId="3421E62A" w:rsidR="000D0CC0" w:rsidRPr="004020EB" w:rsidRDefault="003F6800" w:rsidP="003F6800">
      <w:pPr>
        <w:pStyle w:val="ListParagraph"/>
        <w:spacing w:line="360" w:lineRule="auto"/>
        <w:jc w:val="center"/>
        <w:rPr>
          <w:rFonts w:ascii="Verdana" w:hAnsi="Verdana"/>
          <w:vanish/>
          <w:sz w:val="20"/>
          <w:lang w:val="sr-Latn-RS"/>
          <w:specVanish/>
        </w:rPr>
      </w:pPr>
      <w:r>
        <w:rPr>
          <w:rFonts w:ascii="Verdana" w:hAnsi="Verdana"/>
          <w:sz w:val="20"/>
          <w:lang w:val="sr-Latn-RS"/>
        </w:rPr>
        <w:t xml:space="preserve">Nacrt novog osnivačkog akta </w:t>
      </w:r>
      <w:r w:rsidR="000D0CC0" w:rsidRPr="004020EB">
        <w:rPr>
          <w:rFonts w:ascii="Verdana" w:hAnsi="Verdana"/>
          <w:sz w:val="20"/>
          <w:lang w:val="sr-Latn-RS"/>
        </w:rPr>
        <w:t>Društva sticaoca</w:t>
      </w:r>
    </w:p>
    <w:p w14:paraId="1C301A60" w14:textId="022AA6D9" w:rsidR="000D0CC0" w:rsidRPr="004020EB" w:rsidRDefault="000D0CC0">
      <w:pPr>
        <w:pStyle w:val="ListParagraph"/>
        <w:numPr>
          <w:ilvl w:val="0"/>
          <w:numId w:val="16"/>
        </w:numPr>
        <w:spacing w:line="360" w:lineRule="auto"/>
        <w:jc w:val="both"/>
        <w:rPr>
          <w:rFonts w:ascii="Verdana" w:hAnsi="Verdana"/>
          <w:vanish/>
          <w:sz w:val="20"/>
          <w:lang w:val="sr-Latn-RS"/>
          <w:specVanish/>
        </w:rPr>
      </w:pPr>
      <w:r w:rsidRPr="004020EB">
        <w:rPr>
          <w:rFonts w:ascii="Verdana" w:hAnsi="Verdana"/>
          <w:sz w:val="20"/>
          <w:lang w:val="sr-Latn-RS"/>
        </w:rPr>
        <w:t xml:space="preserve"> </w:t>
      </w:r>
    </w:p>
    <w:p w14:paraId="7C7089FF" w14:textId="77777777" w:rsidR="000D0CC0" w:rsidRPr="004020EB" w:rsidRDefault="000D0CC0">
      <w:pPr>
        <w:pStyle w:val="ListParagraph"/>
        <w:numPr>
          <w:ilvl w:val="0"/>
          <w:numId w:val="16"/>
        </w:numPr>
        <w:spacing w:line="360" w:lineRule="auto"/>
        <w:jc w:val="both"/>
        <w:rPr>
          <w:rFonts w:ascii="Verdana" w:hAnsi="Verdana"/>
          <w:vanish/>
          <w:sz w:val="20"/>
          <w:lang w:val="sr-Latn-RS"/>
          <w:specVanish/>
        </w:rPr>
      </w:pPr>
    </w:p>
    <w:p w14:paraId="046AF387" w14:textId="77777777" w:rsidR="000D0CC0" w:rsidRPr="004020EB" w:rsidRDefault="000D0CC0">
      <w:pPr>
        <w:pStyle w:val="ListParagraph"/>
        <w:numPr>
          <w:ilvl w:val="0"/>
          <w:numId w:val="16"/>
        </w:numPr>
        <w:spacing w:line="360" w:lineRule="auto"/>
        <w:jc w:val="both"/>
        <w:rPr>
          <w:rFonts w:ascii="Verdana" w:hAnsi="Verdana"/>
          <w:vanish/>
          <w:sz w:val="20"/>
          <w:lang w:val="sr-Latn-RS"/>
          <w:specVanish/>
        </w:rPr>
      </w:pPr>
    </w:p>
    <w:p w14:paraId="160D2723" w14:textId="77777777" w:rsidR="000D0CC0" w:rsidRPr="004020EB" w:rsidRDefault="000D0CC0">
      <w:pPr>
        <w:pStyle w:val="ListParagraph"/>
        <w:numPr>
          <w:ilvl w:val="0"/>
          <w:numId w:val="16"/>
        </w:numPr>
        <w:spacing w:line="360" w:lineRule="auto"/>
        <w:jc w:val="both"/>
        <w:rPr>
          <w:rFonts w:ascii="Verdana" w:hAnsi="Verdana"/>
          <w:vanish/>
          <w:sz w:val="20"/>
          <w:lang w:val="sr-Latn-RS"/>
          <w:specVanish/>
        </w:rPr>
      </w:pPr>
    </w:p>
    <w:p w14:paraId="11A319D2" w14:textId="77777777" w:rsidR="000D0CC0" w:rsidRPr="004020EB" w:rsidRDefault="000D0CC0">
      <w:pPr>
        <w:pStyle w:val="ListParagraph"/>
        <w:numPr>
          <w:ilvl w:val="0"/>
          <w:numId w:val="16"/>
        </w:numPr>
        <w:spacing w:line="360" w:lineRule="auto"/>
        <w:jc w:val="both"/>
        <w:rPr>
          <w:rFonts w:ascii="Verdana" w:hAnsi="Verdana"/>
          <w:vanish/>
          <w:sz w:val="20"/>
          <w:lang w:val="sr-Latn-RS"/>
          <w:specVanish/>
        </w:rPr>
      </w:pPr>
    </w:p>
    <w:p w14:paraId="3922584B" w14:textId="77777777" w:rsidR="000D0CC0" w:rsidRPr="004020EB" w:rsidRDefault="000D0CC0">
      <w:pPr>
        <w:pStyle w:val="ListParagraph"/>
        <w:numPr>
          <w:ilvl w:val="0"/>
          <w:numId w:val="16"/>
        </w:numPr>
        <w:spacing w:line="360" w:lineRule="auto"/>
        <w:jc w:val="both"/>
        <w:rPr>
          <w:rFonts w:ascii="Verdana" w:hAnsi="Verdana"/>
          <w:vanish/>
          <w:sz w:val="20"/>
          <w:lang w:val="sr-Latn-RS"/>
          <w:specVanish/>
        </w:rPr>
      </w:pPr>
    </w:p>
    <w:p w14:paraId="75A20844" w14:textId="77777777" w:rsidR="000D0CC0" w:rsidRPr="004020EB" w:rsidRDefault="000D0CC0">
      <w:pPr>
        <w:pStyle w:val="ListParagraph"/>
        <w:numPr>
          <w:ilvl w:val="0"/>
          <w:numId w:val="16"/>
        </w:numPr>
        <w:spacing w:line="360" w:lineRule="auto"/>
        <w:jc w:val="both"/>
        <w:rPr>
          <w:rFonts w:ascii="Verdana" w:hAnsi="Verdana"/>
          <w:vanish/>
          <w:sz w:val="20"/>
          <w:lang w:val="sr-Latn-RS"/>
          <w:specVanish/>
        </w:rPr>
      </w:pPr>
    </w:p>
    <w:p w14:paraId="6423FC6E" w14:textId="77777777" w:rsidR="000D0CC0" w:rsidRPr="004020EB" w:rsidRDefault="000D0CC0">
      <w:pPr>
        <w:pStyle w:val="ListParagraph"/>
        <w:numPr>
          <w:ilvl w:val="0"/>
          <w:numId w:val="16"/>
        </w:numPr>
        <w:spacing w:line="360" w:lineRule="auto"/>
        <w:jc w:val="both"/>
        <w:rPr>
          <w:rFonts w:ascii="Verdana" w:hAnsi="Verdana"/>
          <w:vanish/>
          <w:sz w:val="20"/>
          <w:lang w:val="sr-Latn-RS"/>
          <w:specVanish/>
        </w:rPr>
      </w:pPr>
    </w:p>
    <w:p w14:paraId="5397FF2C" w14:textId="77777777" w:rsidR="000D0CC0" w:rsidRPr="004020EB" w:rsidRDefault="000D0CC0">
      <w:pPr>
        <w:pStyle w:val="ListParagraph"/>
        <w:numPr>
          <w:ilvl w:val="0"/>
          <w:numId w:val="16"/>
        </w:numPr>
        <w:spacing w:line="360" w:lineRule="auto"/>
        <w:jc w:val="both"/>
        <w:rPr>
          <w:rFonts w:ascii="Verdana" w:hAnsi="Verdana"/>
          <w:vanish/>
          <w:sz w:val="20"/>
          <w:lang w:val="sr-Latn-RS"/>
          <w:specVanish/>
        </w:rPr>
      </w:pPr>
    </w:p>
    <w:p w14:paraId="09251474" w14:textId="77777777" w:rsidR="000D0CC0" w:rsidRPr="004020EB" w:rsidRDefault="000D0CC0">
      <w:pPr>
        <w:pStyle w:val="ListParagraph"/>
        <w:numPr>
          <w:ilvl w:val="0"/>
          <w:numId w:val="16"/>
        </w:numPr>
        <w:spacing w:line="360" w:lineRule="auto"/>
        <w:jc w:val="both"/>
        <w:rPr>
          <w:rFonts w:ascii="Verdana" w:hAnsi="Verdana"/>
          <w:vanish/>
          <w:sz w:val="20"/>
          <w:lang w:val="sr-Latn-RS"/>
          <w:specVanish/>
        </w:rPr>
      </w:pPr>
      <w:r w:rsidRPr="004020EB">
        <w:rPr>
          <w:rFonts w:ascii="Verdana" w:hAnsi="Verdana"/>
          <w:sz w:val="20"/>
          <w:lang w:val="sr-Latn-RS"/>
        </w:rPr>
        <w:t xml:space="preserve"> </w:t>
      </w:r>
    </w:p>
    <w:p w14:paraId="4DD9CB94" w14:textId="7EE51758" w:rsidR="000D0CC0" w:rsidRPr="004020EB" w:rsidRDefault="000D0CC0" w:rsidP="007D7907">
      <w:pPr>
        <w:tabs>
          <w:tab w:val="left" w:pos="720"/>
        </w:tabs>
        <w:spacing w:line="360" w:lineRule="auto"/>
        <w:ind w:left="720" w:hanging="720"/>
        <w:jc w:val="both"/>
        <w:rPr>
          <w:rFonts w:ascii="Verdana" w:hAnsi="Verdana"/>
          <w:b/>
          <w:sz w:val="20"/>
          <w:lang w:val="sr-Latn-RS"/>
        </w:rPr>
      </w:pPr>
    </w:p>
    <w:p w14:paraId="46269FE8" w14:textId="4AB885A7" w:rsidR="000D0CC0" w:rsidRPr="004020EB" w:rsidRDefault="000D0CC0" w:rsidP="007D7907">
      <w:pPr>
        <w:tabs>
          <w:tab w:val="left" w:pos="720"/>
        </w:tabs>
        <w:spacing w:line="360" w:lineRule="auto"/>
        <w:ind w:left="720" w:hanging="720"/>
        <w:jc w:val="both"/>
        <w:rPr>
          <w:rFonts w:ascii="Verdana" w:hAnsi="Verdana"/>
          <w:b/>
          <w:sz w:val="20"/>
          <w:lang w:val="sr-Latn-RS"/>
        </w:rPr>
      </w:pPr>
      <w:bookmarkStart w:id="8" w:name="_Hlk107391215"/>
    </w:p>
    <w:bookmarkEnd w:id="8"/>
    <w:p w14:paraId="132FF458" w14:textId="77777777" w:rsidR="00C55210" w:rsidRPr="006F615E" w:rsidRDefault="00C55210" w:rsidP="00C55210">
      <w:pPr>
        <w:suppressAutoHyphens/>
        <w:spacing w:line="256" w:lineRule="auto"/>
        <w:jc w:val="both"/>
        <w:rPr>
          <w:rFonts w:ascii="Verdana" w:eastAsia="Calibri" w:hAnsi="Verdana"/>
          <w:sz w:val="20"/>
          <w:lang w:val="sr-Latn-RS"/>
        </w:rPr>
      </w:pPr>
      <w:r w:rsidRPr="006F615E">
        <w:rPr>
          <w:rFonts w:ascii="Verdana" w:eastAsia="Calibri" w:hAnsi="Verdana"/>
          <w:sz w:val="20"/>
          <w:lang w:val="sr-Latn-RS"/>
        </w:rPr>
        <w:t xml:space="preserve">Na osnovu članova </w:t>
      </w:r>
      <w:r w:rsidRPr="006F615E">
        <w:rPr>
          <w:rFonts w:ascii="Verdana" w:hAnsi="Verdana"/>
          <w:sz w:val="20"/>
          <w:lang w:val="sr-Latn-RS"/>
        </w:rPr>
        <w:t xml:space="preserve">11, 12, 141, 142 i </w:t>
      </w:r>
      <w:r w:rsidRPr="006F615E">
        <w:rPr>
          <w:rFonts w:ascii="Verdana" w:eastAsia="Calibri" w:hAnsi="Verdana"/>
          <w:sz w:val="20"/>
          <w:lang w:val="sr-Latn-RS"/>
        </w:rPr>
        <w:t xml:space="preserve"> 498 stav 2 tačka 1 Zakona o privrednim društvima („</w:t>
      </w:r>
      <w:r w:rsidRPr="006F615E">
        <w:rPr>
          <w:rFonts w:ascii="Verdana" w:eastAsia="Calibri" w:hAnsi="Verdana"/>
          <w:i/>
          <w:iCs/>
          <w:sz w:val="20"/>
          <w:lang w:val="sr-Latn-RS"/>
        </w:rPr>
        <w:t>Službeni glasnik Republike Srbije</w:t>
      </w:r>
      <w:r w:rsidRPr="006F615E">
        <w:rPr>
          <w:rFonts w:ascii="Verdana" w:eastAsia="Calibri" w:hAnsi="Verdana"/>
          <w:sz w:val="20"/>
          <w:lang w:val="sr-Latn-RS"/>
        </w:rPr>
        <w:t xml:space="preserve">“, br. 36/2011, 99/2011, 83/2014 – dr. zakon, 5/2015, 44/2018, 95/2018, 91/2019 i 109/2021), </w:t>
      </w:r>
      <w:r>
        <w:rPr>
          <w:rFonts w:ascii="Verdana" w:eastAsia="Calibri" w:hAnsi="Verdana"/>
          <w:sz w:val="20"/>
          <w:lang w:val="sr-Latn-RS"/>
        </w:rPr>
        <w:t xml:space="preserve">člana 10.v </w:t>
      </w:r>
      <w:r w:rsidRPr="006F615E">
        <w:rPr>
          <w:rFonts w:ascii="Verdana" w:hAnsi="Verdana"/>
          <w:sz w:val="20"/>
          <w:lang w:val="sr-Latn-RS"/>
        </w:rPr>
        <w:t>Zakona o finansijskom lizingu („</w:t>
      </w:r>
      <w:proofErr w:type="spellStart"/>
      <w:r w:rsidRPr="006F615E">
        <w:rPr>
          <w:rFonts w:ascii="Verdana" w:hAnsi="Verdana"/>
          <w:sz w:val="20"/>
          <w:lang w:val="sr-Latn-RS"/>
        </w:rPr>
        <w:t>Sl.glasnik</w:t>
      </w:r>
      <w:proofErr w:type="spellEnd"/>
      <w:r w:rsidRPr="006F615E">
        <w:rPr>
          <w:rFonts w:ascii="Verdana" w:hAnsi="Verdana"/>
          <w:sz w:val="20"/>
          <w:lang w:val="sr-Latn-RS"/>
        </w:rPr>
        <w:t xml:space="preserve"> RS“, br.55/2003, 61/2005, 31/2011 i 99/2011 - dr. zakoni), </w:t>
      </w:r>
      <w:r>
        <w:rPr>
          <w:rFonts w:ascii="Verdana" w:hAnsi="Verdana"/>
          <w:sz w:val="20"/>
          <w:lang w:val="sr-Latn-RS"/>
        </w:rPr>
        <w:t xml:space="preserve">a </w:t>
      </w:r>
      <w:r w:rsidRPr="006F615E">
        <w:rPr>
          <w:rFonts w:ascii="Verdana" w:eastAsia="Calibri" w:hAnsi="Verdana"/>
          <w:sz w:val="20"/>
          <w:lang w:val="sr-Latn-RS"/>
        </w:rPr>
        <w:t>u vezi sa statusnom promenom pripajanja (u daljem tekstu: „</w:t>
      </w:r>
      <w:r w:rsidRPr="006F615E">
        <w:rPr>
          <w:rFonts w:ascii="Verdana" w:eastAsia="Calibri" w:hAnsi="Verdana"/>
          <w:b/>
          <w:bCs/>
          <w:sz w:val="20"/>
          <w:lang w:val="sr-Latn-RS"/>
        </w:rPr>
        <w:t>Pripajanje</w:t>
      </w:r>
      <w:r w:rsidRPr="006F615E">
        <w:rPr>
          <w:rFonts w:ascii="Verdana" w:eastAsia="Calibri" w:hAnsi="Verdana"/>
          <w:sz w:val="20"/>
          <w:lang w:val="sr-Latn-RS"/>
        </w:rPr>
        <w:t xml:space="preserve">“) u kojoj se </w:t>
      </w:r>
      <w:r w:rsidRPr="006F615E">
        <w:rPr>
          <w:rFonts w:ascii="Verdana" w:hAnsi="Verdana"/>
          <w:b/>
          <w:bCs/>
          <w:sz w:val="20"/>
          <w:lang w:val="sr-Latn-RS"/>
        </w:rPr>
        <w:t>OTP Lizing d.o.o. privredno društvo za finansijski lizing Beograd</w:t>
      </w:r>
      <w:r w:rsidRPr="006F615E">
        <w:rPr>
          <w:rFonts w:ascii="Verdana" w:hAnsi="Verdana"/>
          <w:sz w:val="20"/>
          <w:lang w:val="sr-Latn-RS"/>
        </w:rPr>
        <w:t xml:space="preserve">, društvo sa ograničenom odgovornošću, sa registrovanim sedištem na adresi Bulevar Mihajla Pupina 11, Beograd – Novi Beograd, registrovano u Agenciji za privredne registre pod matičnim brojem 17519492 </w:t>
      </w:r>
      <w:r w:rsidRPr="006F615E">
        <w:rPr>
          <w:rFonts w:ascii="Verdana" w:eastAsia="Calibri" w:hAnsi="Verdana"/>
          <w:sz w:val="20"/>
          <w:lang w:val="sr-Latn-RS"/>
        </w:rPr>
        <w:t>(u daljem tekstu: „</w:t>
      </w:r>
      <w:r>
        <w:rPr>
          <w:rFonts w:ascii="Verdana" w:eastAsia="Calibri" w:hAnsi="Verdana"/>
          <w:b/>
          <w:bCs/>
          <w:sz w:val="20"/>
          <w:lang w:val="sr-Latn-RS"/>
        </w:rPr>
        <w:t xml:space="preserve">OTP </w:t>
      </w:r>
      <w:proofErr w:type="spellStart"/>
      <w:r>
        <w:rPr>
          <w:rFonts w:ascii="Verdana" w:eastAsia="Calibri" w:hAnsi="Verdana"/>
          <w:b/>
          <w:bCs/>
          <w:sz w:val="20"/>
          <w:lang w:val="sr-Latn-RS"/>
        </w:rPr>
        <w:t>Lizning</w:t>
      </w:r>
      <w:proofErr w:type="spellEnd"/>
      <w:r w:rsidRPr="006F615E">
        <w:rPr>
          <w:rFonts w:ascii="Verdana" w:eastAsia="Calibri" w:hAnsi="Verdana"/>
          <w:sz w:val="20"/>
          <w:lang w:val="sr-Latn-RS"/>
        </w:rPr>
        <w:t xml:space="preserve">“) pripaja </w:t>
      </w:r>
      <w:r w:rsidRPr="006F615E">
        <w:rPr>
          <w:rFonts w:ascii="Verdana" w:hAnsi="Verdana"/>
          <w:b/>
          <w:bCs/>
          <w:sz w:val="20"/>
          <w:lang w:val="sr-Latn-RS"/>
        </w:rPr>
        <w:t>OTP LEASING SRBIJA D.O.O. BEOGRAD (NOVI BEOGRAD)</w:t>
      </w:r>
      <w:r w:rsidRPr="006F615E">
        <w:rPr>
          <w:rFonts w:ascii="Verdana" w:hAnsi="Verdana"/>
          <w:sz w:val="20"/>
          <w:lang w:val="sr-Latn-RS"/>
        </w:rPr>
        <w:t xml:space="preserve">, društvo sa ograničenom odgovornošću, sa </w:t>
      </w:r>
      <w:r w:rsidRPr="00C27C42">
        <w:rPr>
          <w:rFonts w:ascii="Verdana" w:hAnsi="Verdana"/>
          <w:sz w:val="20"/>
          <w:lang w:val="sr-Latn-RS"/>
        </w:rPr>
        <w:t xml:space="preserve">registrovanim sedištem na adresi Bulevar Zorana Đinđića 50 a/b, Beograd – Novi Beograd, registrovano u Agenciji za privredne registre pod matičnim brojem 20116161 </w:t>
      </w:r>
      <w:r w:rsidRPr="00C27C42">
        <w:rPr>
          <w:rFonts w:ascii="Verdana" w:eastAsia="Aptos" w:hAnsi="Verdana"/>
          <w:sz w:val="20"/>
          <w:lang w:val="sr-Latn-RS"/>
        </w:rPr>
        <w:t>(u daljem tekstu: „</w:t>
      </w:r>
      <w:r w:rsidRPr="00C27C42">
        <w:rPr>
          <w:rFonts w:ascii="Verdana" w:eastAsia="Aptos" w:hAnsi="Verdana"/>
          <w:b/>
          <w:bCs/>
          <w:sz w:val="20"/>
          <w:lang w:val="sr-Latn-RS"/>
        </w:rPr>
        <w:t>Društvo</w:t>
      </w:r>
      <w:r w:rsidRPr="00C27C42">
        <w:rPr>
          <w:rFonts w:ascii="Verdana" w:eastAsia="Aptos" w:hAnsi="Verdana"/>
          <w:sz w:val="20"/>
          <w:lang w:val="sr-Latn-RS"/>
        </w:rPr>
        <w:t>“)</w:t>
      </w:r>
      <w:r w:rsidRPr="000819E2">
        <w:rPr>
          <w:rFonts w:ascii="Verdana" w:hAnsi="Verdana"/>
          <w:sz w:val="20"/>
          <w:lang w:val="sr-Latn-RS"/>
        </w:rPr>
        <w:t xml:space="preserve"> tako što </w:t>
      </w:r>
      <w:r w:rsidRPr="00C27C42">
        <w:rPr>
          <w:rFonts w:ascii="Verdana" w:eastAsia="Aptos" w:hAnsi="Verdana"/>
          <w:sz w:val="20"/>
          <w:lang w:val="sr-Latn-RS"/>
        </w:rPr>
        <w:t xml:space="preserve"> </w:t>
      </w:r>
      <w:r>
        <w:rPr>
          <w:rFonts w:ascii="Verdana" w:eastAsia="Aptos" w:hAnsi="Verdana"/>
          <w:sz w:val="20"/>
          <w:lang w:val="sr-Latn-RS"/>
        </w:rPr>
        <w:t xml:space="preserve">OTP Lizing </w:t>
      </w:r>
      <w:r w:rsidRPr="00C27C42">
        <w:rPr>
          <w:rFonts w:ascii="Verdana" w:eastAsia="Aptos" w:hAnsi="Verdana"/>
          <w:sz w:val="20"/>
          <w:lang w:val="sr-Latn-RS"/>
        </w:rPr>
        <w:t xml:space="preserve">prenosi celokupnu svoju imovinu na Društvo, nakon čega prestaje da postoji bez sprovođenja postupka likvidacije, dok Društvo kao univerzalni pravni sledbenik </w:t>
      </w:r>
      <w:r>
        <w:rPr>
          <w:rFonts w:ascii="Verdana" w:eastAsia="Aptos" w:hAnsi="Verdana"/>
          <w:sz w:val="20"/>
          <w:lang w:val="sr-Latn-RS"/>
        </w:rPr>
        <w:t xml:space="preserve">OTP Lizing </w:t>
      </w:r>
      <w:r w:rsidRPr="00C27C42">
        <w:rPr>
          <w:rFonts w:ascii="Verdana" w:eastAsia="Aptos" w:hAnsi="Verdana"/>
          <w:sz w:val="20"/>
          <w:lang w:val="sr-Latn-RS"/>
        </w:rPr>
        <w:t>nastavlja da posluje pod istim poslovnim imenom, sa istim sedištem i pretežnom delatnošću, uz sprovođenje promene povećanja osnovnog kapitala i sa promenom</w:t>
      </w:r>
      <w:r w:rsidRPr="006F615E">
        <w:rPr>
          <w:rFonts w:ascii="Verdana" w:eastAsia="Aptos" w:hAnsi="Verdana"/>
          <w:sz w:val="20"/>
          <w:lang w:val="sr-Latn-RS"/>
        </w:rPr>
        <w:t xml:space="preserve"> vlasničke strukture usled zamene udela</w:t>
      </w:r>
      <w:r>
        <w:rPr>
          <w:rFonts w:ascii="Verdana" w:eastAsia="Aptos" w:hAnsi="Verdana"/>
          <w:sz w:val="20"/>
          <w:lang w:val="sr-Latn-RS"/>
        </w:rPr>
        <w:t xml:space="preserve"> čime postaje dvočlano društvo sa ograničenom odgovornošću</w:t>
      </w:r>
      <w:r w:rsidRPr="006F615E">
        <w:rPr>
          <w:rFonts w:ascii="Verdana" w:eastAsia="Calibri" w:hAnsi="Verdana"/>
          <w:sz w:val="20"/>
          <w:lang w:val="sr-Latn-RS"/>
        </w:rPr>
        <w:t xml:space="preserve">, </w:t>
      </w:r>
      <w:r w:rsidRPr="006F615E">
        <w:rPr>
          <w:rFonts w:ascii="Verdana" w:hAnsi="Verdana"/>
          <w:sz w:val="20"/>
          <w:lang w:val="sr-Latn-RS"/>
        </w:rPr>
        <w:t xml:space="preserve">na sednici Skupštine Društva održanoj dana </w:t>
      </w:r>
      <w:proofErr w:type="spellStart"/>
      <w:r w:rsidRPr="006F615E">
        <w:rPr>
          <w:rFonts w:ascii="Verdana" w:eastAsia="Calibri" w:hAnsi="Verdana"/>
          <w:sz w:val="20"/>
          <w:lang w:val="sr-Latn-RS"/>
        </w:rPr>
        <w:t>dana</w:t>
      </w:r>
      <w:proofErr w:type="spellEnd"/>
      <w:r w:rsidRPr="006F615E">
        <w:rPr>
          <w:rFonts w:ascii="Verdana" w:eastAsia="Calibri" w:hAnsi="Verdana"/>
          <w:sz w:val="20"/>
          <w:lang w:val="sr-Latn-RS"/>
        </w:rPr>
        <w:t xml:space="preserve"> </w:t>
      </w:r>
      <w:r w:rsidRPr="006F615E">
        <w:rPr>
          <w:rFonts w:ascii="Verdana" w:hAnsi="Verdana"/>
          <w:sz w:val="20"/>
          <w:lang w:val="sr-Latn-RS"/>
        </w:rPr>
        <w:t xml:space="preserve">[●].[●].2025. godine </w:t>
      </w:r>
      <w:r w:rsidRPr="006F615E">
        <w:rPr>
          <w:rFonts w:ascii="Verdana" w:eastAsia="Calibri" w:hAnsi="Verdana"/>
          <w:sz w:val="20"/>
          <w:lang w:val="sr-Latn-RS"/>
        </w:rPr>
        <w:t xml:space="preserve"> </w:t>
      </w:r>
      <w:r w:rsidRPr="00FC6F7B">
        <w:rPr>
          <w:rFonts w:ascii="Verdana" w:eastAsia="Calibri" w:hAnsi="Verdana"/>
          <w:sz w:val="20"/>
          <w:lang w:val="sr-Latn-RS"/>
        </w:rPr>
        <w:t xml:space="preserve">usvaja se novi </w:t>
      </w:r>
      <w:proofErr w:type="spellStart"/>
      <w:r w:rsidRPr="00FC6F7B">
        <w:rPr>
          <w:rFonts w:ascii="Verdana" w:eastAsia="Calibri" w:hAnsi="Verdana"/>
          <w:sz w:val="20"/>
          <w:lang w:val="sr-Latn-RS"/>
        </w:rPr>
        <w:t>snivački</w:t>
      </w:r>
      <w:proofErr w:type="spellEnd"/>
      <w:r w:rsidRPr="00FC6F7B">
        <w:rPr>
          <w:rFonts w:ascii="Verdana" w:eastAsia="Calibri" w:hAnsi="Verdana"/>
          <w:sz w:val="20"/>
          <w:lang w:val="sr-Latn-RS"/>
        </w:rPr>
        <w:t xml:space="preserve"> akt</w:t>
      </w:r>
      <w:r>
        <w:rPr>
          <w:rFonts w:ascii="Verdana" w:eastAsia="Calibri" w:hAnsi="Verdana"/>
          <w:sz w:val="20"/>
          <w:lang w:val="sr-Latn-RS"/>
        </w:rPr>
        <w:t xml:space="preserve"> Društva koji predstavlja ugovor o osnivanju u smislu člana 11 </w:t>
      </w:r>
      <w:proofErr w:type="spellStart"/>
      <w:r>
        <w:rPr>
          <w:rFonts w:ascii="Verdana" w:eastAsia="Calibri" w:hAnsi="Verdana"/>
          <w:sz w:val="20"/>
          <w:lang w:val="sr-Latn-RS"/>
        </w:rPr>
        <w:t>Zakonma</w:t>
      </w:r>
      <w:proofErr w:type="spellEnd"/>
      <w:r>
        <w:rPr>
          <w:rFonts w:ascii="Verdana" w:eastAsia="Calibri" w:hAnsi="Verdana"/>
          <w:sz w:val="20"/>
          <w:lang w:val="sr-Latn-RS"/>
        </w:rPr>
        <w:t xml:space="preserve"> o privrednim društvima </w:t>
      </w:r>
      <w:r w:rsidRPr="00FC6F7B">
        <w:rPr>
          <w:rFonts w:ascii="Verdana" w:eastAsia="Calibri" w:hAnsi="Verdana"/>
          <w:sz w:val="20"/>
          <w:lang w:val="sr-Latn-RS"/>
        </w:rPr>
        <w:t>–kojim se u celosti stav</w:t>
      </w:r>
      <w:r w:rsidRPr="000819E2">
        <w:rPr>
          <w:rFonts w:ascii="Verdana" w:eastAsia="Calibri" w:hAnsi="Verdana"/>
          <w:sz w:val="20"/>
          <w:lang w:val="sr-Latn-RS"/>
        </w:rPr>
        <w:t>lja</w:t>
      </w:r>
      <w:r w:rsidRPr="00FC6F7B">
        <w:rPr>
          <w:rFonts w:ascii="Verdana" w:eastAsia="Calibri" w:hAnsi="Verdana"/>
          <w:sz w:val="20"/>
          <w:lang w:val="sr-Latn-RS"/>
        </w:rPr>
        <w:t xml:space="preserve"> van snage </w:t>
      </w:r>
      <w:r w:rsidRPr="000819E2">
        <w:rPr>
          <w:rFonts w:ascii="Verdana" w:eastAsia="Calibri" w:hAnsi="Verdana"/>
          <w:sz w:val="20"/>
          <w:lang w:val="sr-Latn-RS"/>
        </w:rPr>
        <w:t xml:space="preserve">prethodni osnivački akt - </w:t>
      </w:r>
      <w:r w:rsidRPr="00FC6F7B">
        <w:rPr>
          <w:rFonts w:ascii="Verdana" w:eastAsia="Calibri" w:hAnsi="Verdana"/>
          <w:sz w:val="20"/>
          <w:lang w:val="sr-Latn-RS"/>
        </w:rPr>
        <w:t>Odluka o osnivanju Društva od 24.09.2019. godine i donosi:</w:t>
      </w:r>
    </w:p>
    <w:p w14:paraId="31BD9755" w14:textId="77777777" w:rsidR="00C55210" w:rsidRPr="00C55210" w:rsidRDefault="00C55210" w:rsidP="00C55210">
      <w:pPr>
        <w:pStyle w:val="NoSpacing"/>
        <w:jc w:val="both"/>
        <w:rPr>
          <w:rFonts w:ascii="Verdana" w:hAnsi="Verdana"/>
          <w:sz w:val="20"/>
          <w:szCs w:val="20"/>
          <w:lang w:val="sr-Latn-RS"/>
        </w:rPr>
      </w:pPr>
    </w:p>
    <w:p w14:paraId="516356AB" w14:textId="77777777" w:rsidR="00C55210" w:rsidRPr="00C55210" w:rsidRDefault="00C55210" w:rsidP="00C55210">
      <w:pPr>
        <w:pStyle w:val="NoSpacing"/>
        <w:jc w:val="both"/>
        <w:rPr>
          <w:rFonts w:ascii="Verdana" w:hAnsi="Verdana"/>
          <w:sz w:val="20"/>
          <w:szCs w:val="20"/>
          <w:lang w:val="sr-Latn-RS"/>
        </w:rPr>
      </w:pPr>
    </w:p>
    <w:p w14:paraId="6B00C033" w14:textId="77777777" w:rsidR="00C55210" w:rsidRPr="00C55210" w:rsidRDefault="00C55210" w:rsidP="00C55210">
      <w:pPr>
        <w:pStyle w:val="NoSpacing"/>
        <w:rPr>
          <w:rFonts w:ascii="Verdana" w:hAnsi="Verdana"/>
          <w:b/>
          <w:bCs/>
          <w:sz w:val="20"/>
          <w:szCs w:val="20"/>
          <w:lang w:val="sr-Latn-RS"/>
        </w:rPr>
      </w:pPr>
    </w:p>
    <w:p w14:paraId="16DA5BD1" w14:textId="77777777" w:rsidR="00C55210" w:rsidRPr="00C55210" w:rsidRDefault="00C55210" w:rsidP="00C55210">
      <w:pPr>
        <w:pStyle w:val="NoSpacing"/>
        <w:jc w:val="center"/>
        <w:rPr>
          <w:rFonts w:ascii="Verdana" w:hAnsi="Verdana"/>
          <w:b/>
          <w:sz w:val="20"/>
          <w:szCs w:val="20"/>
          <w:lang w:val="sr-Latn-RS"/>
        </w:rPr>
      </w:pPr>
      <w:bookmarkStart w:id="9" w:name="_Hlk22557017"/>
      <w:r w:rsidRPr="00C55210">
        <w:rPr>
          <w:rFonts w:ascii="Verdana" w:hAnsi="Verdana"/>
          <w:b/>
          <w:sz w:val="20"/>
          <w:szCs w:val="20"/>
          <w:lang w:val="sr-Latn-RS"/>
        </w:rPr>
        <w:t xml:space="preserve">OSNIVAČKI AKT PRIVREDNOG DRUŠTVA - </w:t>
      </w:r>
    </w:p>
    <w:bookmarkEnd w:id="9"/>
    <w:p w14:paraId="52011AFF" w14:textId="77777777" w:rsidR="00C55210" w:rsidRPr="00C55210" w:rsidRDefault="00C55210" w:rsidP="00C55210">
      <w:pPr>
        <w:pStyle w:val="NoSpacing"/>
        <w:jc w:val="center"/>
        <w:rPr>
          <w:rFonts w:ascii="Verdana" w:hAnsi="Verdana"/>
          <w:sz w:val="20"/>
          <w:szCs w:val="20"/>
          <w:lang w:val="sr-Latn-RS"/>
        </w:rPr>
      </w:pPr>
      <w:r w:rsidRPr="00C55210">
        <w:rPr>
          <w:rFonts w:ascii="Verdana" w:hAnsi="Verdana"/>
          <w:b/>
          <w:bCs/>
          <w:sz w:val="20"/>
          <w:lang w:val="sr-Latn-RS"/>
        </w:rPr>
        <w:t>OTP LEASING SRBIJA D.O.O. BEOGRAD (NOVI BEOGRAD)</w:t>
      </w:r>
      <w:r w:rsidRPr="00C55210">
        <w:rPr>
          <w:rFonts w:ascii="Verdana" w:hAnsi="Verdana"/>
          <w:sz w:val="20"/>
          <w:szCs w:val="20"/>
          <w:lang w:val="sr-Latn-RS"/>
        </w:rPr>
        <w:t xml:space="preserve"> </w:t>
      </w:r>
    </w:p>
    <w:p w14:paraId="0F7579B6" w14:textId="77777777" w:rsidR="00C55210" w:rsidRPr="00C55210" w:rsidRDefault="00C55210" w:rsidP="00C55210">
      <w:pPr>
        <w:pStyle w:val="NoSpacing"/>
        <w:jc w:val="center"/>
        <w:rPr>
          <w:rFonts w:ascii="Verdana" w:hAnsi="Verdana"/>
          <w:sz w:val="20"/>
          <w:szCs w:val="20"/>
          <w:lang w:val="nb-NO"/>
        </w:rPr>
      </w:pPr>
      <w:r w:rsidRPr="00C55210">
        <w:rPr>
          <w:rFonts w:ascii="Verdana" w:hAnsi="Verdana"/>
          <w:sz w:val="20"/>
          <w:szCs w:val="20"/>
          <w:lang w:val="nb-NO"/>
        </w:rPr>
        <w:t>(prečišćeni tekst)</w:t>
      </w:r>
    </w:p>
    <w:p w14:paraId="28CB0320" w14:textId="77777777" w:rsidR="00C55210" w:rsidRPr="00C55210" w:rsidRDefault="00C55210" w:rsidP="00C55210">
      <w:pPr>
        <w:pStyle w:val="NoSpacing"/>
        <w:rPr>
          <w:rFonts w:ascii="Verdana" w:hAnsi="Verdana"/>
          <w:sz w:val="20"/>
          <w:szCs w:val="20"/>
          <w:lang w:val="nb-NO"/>
        </w:rPr>
      </w:pPr>
      <w:r w:rsidRPr="00C55210">
        <w:rPr>
          <w:rFonts w:ascii="Verdana" w:hAnsi="Verdana"/>
          <w:sz w:val="20"/>
          <w:szCs w:val="20"/>
          <w:lang w:val="nb-NO"/>
        </w:rPr>
        <w:t> </w:t>
      </w:r>
    </w:p>
    <w:p w14:paraId="0F43AB75" w14:textId="77777777" w:rsidR="00C55210" w:rsidRPr="00C55210" w:rsidRDefault="00C55210" w:rsidP="00C55210">
      <w:pPr>
        <w:pStyle w:val="NoSpacing"/>
        <w:rPr>
          <w:rFonts w:ascii="Verdana" w:hAnsi="Verdana"/>
          <w:sz w:val="20"/>
          <w:szCs w:val="20"/>
          <w:lang w:val="nb-NO"/>
        </w:rPr>
      </w:pPr>
      <w:r w:rsidRPr="00C55210">
        <w:rPr>
          <w:rFonts w:ascii="Verdana" w:hAnsi="Verdana"/>
          <w:sz w:val="20"/>
          <w:szCs w:val="20"/>
          <w:lang w:val="nb-NO"/>
        </w:rPr>
        <w:t>Ovaj Osnivački akt uređuje:</w:t>
      </w:r>
    </w:p>
    <w:p w14:paraId="32157043" w14:textId="77777777" w:rsidR="00C55210" w:rsidRPr="00C55210" w:rsidRDefault="00C55210" w:rsidP="00C55210">
      <w:pPr>
        <w:pStyle w:val="NoSpacing"/>
        <w:rPr>
          <w:rFonts w:ascii="Verdana" w:hAnsi="Verdana"/>
          <w:sz w:val="20"/>
          <w:szCs w:val="20"/>
          <w:lang w:val="nb-NO"/>
        </w:rPr>
      </w:pPr>
    </w:p>
    <w:p w14:paraId="7B807C20" w14:textId="77777777" w:rsidR="00C55210" w:rsidRPr="00C55210" w:rsidRDefault="00C55210">
      <w:pPr>
        <w:pStyle w:val="NoSpacing"/>
        <w:numPr>
          <w:ilvl w:val="0"/>
          <w:numId w:val="23"/>
        </w:numPr>
        <w:rPr>
          <w:rFonts w:ascii="Verdana" w:hAnsi="Verdana"/>
          <w:sz w:val="20"/>
          <w:szCs w:val="20"/>
          <w:lang w:val="nb-NO"/>
        </w:rPr>
      </w:pPr>
      <w:r w:rsidRPr="00C55210">
        <w:rPr>
          <w:rFonts w:ascii="Verdana" w:hAnsi="Verdana"/>
          <w:sz w:val="20"/>
          <w:szCs w:val="20"/>
          <w:lang w:val="nb-NO"/>
        </w:rPr>
        <w:t>poslovno ime i sedište društva;</w:t>
      </w:r>
    </w:p>
    <w:p w14:paraId="0B26C3E6" w14:textId="77777777" w:rsidR="00C55210" w:rsidRPr="00C55210" w:rsidRDefault="00C55210">
      <w:pPr>
        <w:pStyle w:val="NoSpacing"/>
        <w:numPr>
          <w:ilvl w:val="0"/>
          <w:numId w:val="23"/>
        </w:numPr>
        <w:rPr>
          <w:rFonts w:ascii="Verdana" w:hAnsi="Verdana"/>
          <w:sz w:val="20"/>
          <w:szCs w:val="20"/>
          <w:lang w:val="nb-NO"/>
        </w:rPr>
      </w:pPr>
      <w:r w:rsidRPr="00C55210">
        <w:rPr>
          <w:rFonts w:ascii="Verdana" w:hAnsi="Verdana"/>
          <w:sz w:val="20"/>
          <w:szCs w:val="20"/>
          <w:lang w:val="nb-NO"/>
        </w:rPr>
        <w:t>poslovno ime i sedište članova društva;</w:t>
      </w:r>
    </w:p>
    <w:p w14:paraId="69361429" w14:textId="77777777" w:rsidR="00C55210" w:rsidRPr="001F738D" w:rsidRDefault="00C55210">
      <w:pPr>
        <w:pStyle w:val="NoSpacing"/>
        <w:numPr>
          <w:ilvl w:val="0"/>
          <w:numId w:val="23"/>
        </w:numPr>
        <w:rPr>
          <w:rFonts w:ascii="Verdana" w:hAnsi="Verdana"/>
          <w:sz w:val="20"/>
          <w:szCs w:val="20"/>
        </w:rPr>
      </w:pPr>
      <w:proofErr w:type="spellStart"/>
      <w:r w:rsidRPr="001F738D">
        <w:rPr>
          <w:rFonts w:ascii="Verdana" w:hAnsi="Verdana"/>
          <w:sz w:val="20"/>
          <w:szCs w:val="20"/>
        </w:rPr>
        <w:t>delatnost</w:t>
      </w:r>
      <w:proofErr w:type="spellEnd"/>
      <w:r w:rsidRPr="001F738D">
        <w:rPr>
          <w:rFonts w:ascii="Verdana" w:hAnsi="Verdana"/>
          <w:sz w:val="20"/>
          <w:szCs w:val="20"/>
        </w:rPr>
        <w:t xml:space="preserve"> </w:t>
      </w:r>
      <w:proofErr w:type="spellStart"/>
      <w:proofErr w:type="gramStart"/>
      <w:r w:rsidRPr="001F738D">
        <w:rPr>
          <w:rFonts w:ascii="Verdana" w:hAnsi="Verdana"/>
          <w:sz w:val="20"/>
          <w:szCs w:val="20"/>
        </w:rPr>
        <w:t>društva</w:t>
      </w:r>
      <w:proofErr w:type="spellEnd"/>
      <w:r w:rsidRPr="001F738D">
        <w:rPr>
          <w:rFonts w:ascii="Verdana" w:hAnsi="Verdana"/>
          <w:sz w:val="20"/>
          <w:szCs w:val="20"/>
        </w:rPr>
        <w:t>;</w:t>
      </w:r>
      <w:proofErr w:type="gramEnd"/>
      <w:r w:rsidRPr="001F738D">
        <w:rPr>
          <w:rFonts w:ascii="Verdana" w:hAnsi="Verdana"/>
          <w:sz w:val="20"/>
          <w:szCs w:val="20"/>
        </w:rPr>
        <w:t xml:space="preserve"> </w:t>
      </w:r>
    </w:p>
    <w:p w14:paraId="5AB05F48" w14:textId="77777777" w:rsidR="00C55210" w:rsidRPr="00C55210" w:rsidRDefault="00C55210">
      <w:pPr>
        <w:pStyle w:val="NoSpacing"/>
        <w:numPr>
          <w:ilvl w:val="0"/>
          <w:numId w:val="23"/>
        </w:numPr>
        <w:rPr>
          <w:rFonts w:ascii="Verdana" w:hAnsi="Verdana"/>
          <w:sz w:val="20"/>
          <w:szCs w:val="20"/>
          <w:lang w:val="nb-NO"/>
        </w:rPr>
      </w:pPr>
      <w:r w:rsidRPr="00C55210">
        <w:rPr>
          <w:rFonts w:ascii="Verdana" w:hAnsi="Verdana"/>
          <w:sz w:val="20"/>
          <w:szCs w:val="20"/>
          <w:lang w:val="nb-NO"/>
        </w:rPr>
        <w:t>vrednost osnovnog kapitala društva i vrednost uloga osnivača;</w:t>
      </w:r>
    </w:p>
    <w:p w14:paraId="3B4426B2" w14:textId="77777777" w:rsidR="00C55210" w:rsidRPr="00C55210" w:rsidRDefault="00C55210">
      <w:pPr>
        <w:pStyle w:val="NoSpacing"/>
        <w:numPr>
          <w:ilvl w:val="0"/>
          <w:numId w:val="23"/>
        </w:numPr>
        <w:rPr>
          <w:rFonts w:ascii="Verdana" w:hAnsi="Verdana"/>
          <w:sz w:val="20"/>
          <w:szCs w:val="20"/>
          <w:lang w:val="nb-NO"/>
        </w:rPr>
      </w:pPr>
      <w:r w:rsidRPr="00C55210">
        <w:rPr>
          <w:rFonts w:ascii="Verdana" w:hAnsi="Verdana"/>
          <w:sz w:val="20"/>
          <w:szCs w:val="20"/>
          <w:lang w:val="nb-NO"/>
        </w:rPr>
        <w:t>način i vreme uplate novčanog uloga;</w:t>
      </w:r>
    </w:p>
    <w:p w14:paraId="408D56D3" w14:textId="77777777" w:rsidR="00C55210" w:rsidRPr="00C55210" w:rsidRDefault="00C55210">
      <w:pPr>
        <w:pStyle w:val="NoSpacing"/>
        <w:numPr>
          <w:ilvl w:val="0"/>
          <w:numId w:val="23"/>
        </w:numPr>
        <w:rPr>
          <w:rFonts w:ascii="Verdana" w:hAnsi="Verdana"/>
          <w:sz w:val="20"/>
          <w:szCs w:val="20"/>
          <w:lang w:val="nb-NO"/>
        </w:rPr>
      </w:pPr>
      <w:r w:rsidRPr="00C55210">
        <w:rPr>
          <w:rFonts w:ascii="Verdana" w:hAnsi="Verdana"/>
          <w:sz w:val="20"/>
          <w:szCs w:val="20"/>
          <w:lang w:val="nb-NO"/>
        </w:rPr>
        <w:t>povećanje i smanjenje osnovnog kapitala;</w:t>
      </w:r>
    </w:p>
    <w:p w14:paraId="0948C688" w14:textId="77777777" w:rsidR="00C55210" w:rsidRPr="00C55210" w:rsidRDefault="00C55210">
      <w:pPr>
        <w:pStyle w:val="NoSpacing"/>
        <w:numPr>
          <w:ilvl w:val="0"/>
          <w:numId w:val="23"/>
        </w:numPr>
        <w:rPr>
          <w:rFonts w:ascii="Verdana" w:hAnsi="Verdana"/>
          <w:sz w:val="20"/>
          <w:szCs w:val="20"/>
          <w:lang w:val="nb-NO"/>
        </w:rPr>
      </w:pPr>
      <w:r w:rsidRPr="00C55210">
        <w:rPr>
          <w:rFonts w:ascii="Verdana" w:hAnsi="Verdana"/>
          <w:sz w:val="20"/>
          <w:szCs w:val="20"/>
          <w:lang w:val="nb-NO"/>
        </w:rPr>
        <w:t>vrsta i nadležnosti organa društva;</w:t>
      </w:r>
    </w:p>
    <w:p w14:paraId="47F4F5C5" w14:textId="77777777" w:rsidR="00C55210" w:rsidRPr="001F738D" w:rsidRDefault="00C55210">
      <w:pPr>
        <w:pStyle w:val="NoSpacing"/>
        <w:numPr>
          <w:ilvl w:val="0"/>
          <w:numId w:val="23"/>
        </w:numPr>
        <w:rPr>
          <w:rFonts w:ascii="Verdana" w:hAnsi="Verdana"/>
          <w:sz w:val="20"/>
          <w:szCs w:val="20"/>
        </w:rPr>
      </w:pPr>
      <w:proofErr w:type="spellStart"/>
      <w:r w:rsidRPr="001F738D">
        <w:rPr>
          <w:rFonts w:ascii="Verdana" w:hAnsi="Verdana"/>
          <w:sz w:val="20"/>
          <w:szCs w:val="20"/>
        </w:rPr>
        <w:t>zastupanje</w:t>
      </w:r>
      <w:proofErr w:type="spellEnd"/>
      <w:r w:rsidRPr="001F738D">
        <w:rPr>
          <w:rFonts w:ascii="Verdana" w:hAnsi="Verdana"/>
          <w:sz w:val="20"/>
          <w:szCs w:val="20"/>
        </w:rPr>
        <w:t xml:space="preserve"> </w:t>
      </w:r>
      <w:proofErr w:type="spellStart"/>
      <w:proofErr w:type="gramStart"/>
      <w:r w:rsidRPr="001F738D">
        <w:rPr>
          <w:rFonts w:ascii="Verdana" w:hAnsi="Verdana"/>
          <w:sz w:val="20"/>
          <w:szCs w:val="20"/>
        </w:rPr>
        <w:t>društva</w:t>
      </w:r>
      <w:proofErr w:type="spellEnd"/>
      <w:r w:rsidRPr="001F738D">
        <w:rPr>
          <w:rFonts w:ascii="Verdana" w:hAnsi="Verdana"/>
          <w:sz w:val="20"/>
          <w:szCs w:val="20"/>
        </w:rPr>
        <w:t>;</w:t>
      </w:r>
      <w:proofErr w:type="gramEnd"/>
    </w:p>
    <w:p w14:paraId="1B856068" w14:textId="77777777" w:rsidR="00C55210" w:rsidRPr="001F738D" w:rsidRDefault="00C55210">
      <w:pPr>
        <w:pStyle w:val="NoSpacing"/>
        <w:numPr>
          <w:ilvl w:val="0"/>
          <w:numId w:val="23"/>
        </w:numPr>
        <w:rPr>
          <w:rFonts w:ascii="Verdana" w:hAnsi="Verdana"/>
          <w:sz w:val="20"/>
          <w:szCs w:val="20"/>
        </w:rPr>
      </w:pPr>
      <w:proofErr w:type="spellStart"/>
      <w:r w:rsidRPr="001F738D">
        <w:rPr>
          <w:rFonts w:ascii="Verdana" w:hAnsi="Verdana"/>
          <w:sz w:val="20"/>
          <w:szCs w:val="20"/>
        </w:rPr>
        <w:t>ostala</w:t>
      </w:r>
      <w:proofErr w:type="spellEnd"/>
      <w:r w:rsidRPr="001F738D">
        <w:rPr>
          <w:rFonts w:ascii="Verdana" w:hAnsi="Verdana"/>
          <w:sz w:val="20"/>
          <w:szCs w:val="20"/>
        </w:rPr>
        <w:t xml:space="preserve"> </w:t>
      </w:r>
      <w:proofErr w:type="spellStart"/>
      <w:r w:rsidRPr="001F738D">
        <w:rPr>
          <w:rFonts w:ascii="Verdana" w:hAnsi="Verdana"/>
          <w:sz w:val="20"/>
          <w:szCs w:val="20"/>
        </w:rPr>
        <w:t>pitanja</w:t>
      </w:r>
      <w:proofErr w:type="spellEnd"/>
      <w:r w:rsidRPr="001F738D">
        <w:rPr>
          <w:rFonts w:ascii="Verdana" w:hAnsi="Verdana"/>
          <w:sz w:val="20"/>
          <w:szCs w:val="20"/>
        </w:rPr>
        <w:t>.</w:t>
      </w:r>
    </w:p>
    <w:p w14:paraId="66D04773" w14:textId="77777777" w:rsidR="00C55210" w:rsidRPr="001F738D" w:rsidRDefault="00C55210" w:rsidP="00C55210">
      <w:pPr>
        <w:pStyle w:val="NoSpacing"/>
        <w:rPr>
          <w:rFonts w:ascii="Verdana" w:hAnsi="Verdana"/>
          <w:b/>
          <w:bCs/>
          <w:sz w:val="20"/>
          <w:szCs w:val="20"/>
        </w:rPr>
      </w:pPr>
    </w:p>
    <w:p w14:paraId="5F520687" w14:textId="77777777" w:rsidR="00C55210" w:rsidRPr="001F738D" w:rsidRDefault="00C55210" w:rsidP="00C55210">
      <w:pPr>
        <w:pStyle w:val="NoSpacing"/>
        <w:jc w:val="center"/>
        <w:rPr>
          <w:rFonts w:ascii="Verdana" w:hAnsi="Verdana"/>
          <w:sz w:val="20"/>
          <w:szCs w:val="20"/>
        </w:rPr>
      </w:pPr>
      <w:proofErr w:type="spellStart"/>
      <w:r w:rsidRPr="001F738D">
        <w:rPr>
          <w:rFonts w:ascii="Verdana" w:hAnsi="Verdana"/>
          <w:b/>
          <w:bCs/>
          <w:sz w:val="20"/>
          <w:szCs w:val="20"/>
        </w:rPr>
        <w:t>Definicije</w:t>
      </w:r>
      <w:proofErr w:type="spellEnd"/>
    </w:p>
    <w:p w14:paraId="68D15DA1" w14:textId="77777777" w:rsidR="00C55210" w:rsidRPr="001F738D" w:rsidRDefault="00C55210" w:rsidP="00C55210">
      <w:pPr>
        <w:pStyle w:val="NoSpacing"/>
        <w:jc w:val="center"/>
        <w:rPr>
          <w:rFonts w:ascii="Verdana" w:hAnsi="Verdana"/>
          <w:b/>
          <w:bCs/>
          <w:sz w:val="20"/>
          <w:szCs w:val="20"/>
        </w:rPr>
      </w:pPr>
      <w:proofErr w:type="spellStart"/>
      <w:r w:rsidRPr="001F738D">
        <w:rPr>
          <w:rFonts w:ascii="Verdana" w:hAnsi="Verdana"/>
          <w:b/>
          <w:bCs/>
          <w:sz w:val="20"/>
          <w:szCs w:val="20"/>
        </w:rPr>
        <w:t>Član</w:t>
      </w:r>
      <w:proofErr w:type="spellEnd"/>
      <w:r w:rsidRPr="001F738D">
        <w:rPr>
          <w:rFonts w:ascii="Verdana" w:hAnsi="Verdana"/>
          <w:b/>
          <w:bCs/>
          <w:sz w:val="20"/>
          <w:szCs w:val="20"/>
        </w:rPr>
        <w:t xml:space="preserve"> 1.</w:t>
      </w:r>
    </w:p>
    <w:p w14:paraId="4301DB9B" w14:textId="77777777" w:rsidR="00C55210" w:rsidRPr="001F738D" w:rsidRDefault="00C55210" w:rsidP="00C55210">
      <w:pPr>
        <w:pStyle w:val="NoSpacing"/>
        <w:rPr>
          <w:rFonts w:ascii="Verdana" w:hAnsi="Verdana"/>
          <w:sz w:val="20"/>
          <w:szCs w:val="20"/>
        </w:rPr>
      </w:pPr>
    </w:p>
    <w:p w14:paraId="39529549" w14:textId="77777777" w:rsidR="00C55210" w:rsidRDefault="00C55210" w:rsidP="00C55210">
      <w:pPr>
        <w:pStyle w:val="NoSpacing"/>
        <w:jc w:val="both"/>
        <w:rPr>
          <w:rFonts w:ascii="Verdana" w:hAnsi="Verdana"/>
          <w:sz w:val="20"/>
          <w:szCs w:val="20"/>
        </w:rPr>
      </w:pPr>
      <w:r w:rsidRPr="001F738D">
        <w:rPr>
          <w:rFonts w:ascii="Verdana" w:hAnsi="Verdana"/>
          <w:sz w:val="20"/>
          <w:szCs w:val="20"/>
        </w:rPr>
        <w:t xml:space="preserve">U </w:t>
      </w:r>
      <w:proofErr w:type="spellStart"/>
      <w:r w:rsidRPr="001F738D">
        <w:rPr>
          <w:rFonts w:ascii="Verdana" w:hAnsi="Verdana"/>
          <w:sz w:val="20"/>
          <w:szCs w:val="20"/>
        </w:rPr>
        <w:t>ovom</w:t>
      </w:r>
      <w:proofErr w:type="spellEnd"/>
      <w:r w:rsidRPr="001F738D">
        <w:rPr>
          <w:rFonts w:ascii="Verdana" w:hAnsi="Verdana"/>
          <w:sz w:val="20"/>
          <w:szCs w:val="20"/>
        </w:rPr>
        <w:t xml:space="preserve"> </w:t>
      </w:r>
      <w:proofErr w:type="spellStart"/>
      <w:r>
        <w:rPr>
          <w:rFonts w:ascii="Verdana" w:hAnsi="Verdana"/>
          <w:sz w:val="20"/>
          <w:szCs w:val="20"/>
        </w:rPr>
        <w:t>Osnivačkom</w:t>
      </w:r>
      <w:proofErr w:type="spellEnd"/>
      <w:r>
        <w:rPr>
          <w:rFonts w:ascii="Verdana" w:hAnsi="Verdana"/>
          <w:sz w:val="20"/>
          <w:szCs w:val="20"/>
        </w:rPr>
        <w:t xml:space="preserve"> </w:t>
      </w:r>
      <w:proofErr w:type="spellStart"/>
      <w:r>
        <w:rPr>
          <w:rFonts w:ascii="Verdana" w:hAnsi="Verdana"/>
          <w:sz w:val="20"/>
          <w:szCs w:val="20"/>
        </w:rPr>
        <w:t>aktu</w:t>
      </w:r>
      <w:proofErr w:type="spellEnd"/>
      <w:r>
        <w:rPr>
          <w:rFonts w:ascii="Verdana" w:hAnsi="Verdana"/>
          <w:sz w:val="20"/>
          <w:szCs w:val="20"/>
        </w:rPr>
        <w:t xml:space="preserve"> </w:t>
      </w:r>
      <w:proofErr w:type="spellStart"/>
      <w:r>
        <w:rPr>
          <w:rFonts w:ascii="Verdana" w:hAnsi="Verdana"/>
          <w:sz w:val="20"/>
          <w:szCs w:val="20"/>
        </w:rPr>
        <w:t>niže</w:t>
      </w:r>
      <w:proofErr w:type="spellEnd"/>
      <w:r>
        <w:rPr>
          <w:rFonts w:ascii="Verdana" w:hAnsi="Verdana"/>
          <w:sz w:val="20"/>
          <w:szCs w:val="20"/>
        </w:rPr>
        <w:t xml:space="preserve"> </w:t>
      </w:r>
      <w:proofErr w:type="spellStart"/>
      <w:r>
        <w:rPr>
          <w:rFonts w:ascii="Verdana" w:hAnsi="Verdana"/>
          <w:sz w:val="20"/>
          <w:szCs w:val="20"/>
        </w:rPr>
        <w:t>navedeni</w:t>
      </w:r>
      <w:proofErr w:type="spellEnd"/>
      <w:r>
        <w:rPr>
          <w:rFonts w:ascii="Verdana" w:hAnsi="Verdana"/>
          <w:sz w:val="20"/>
          <w:szCs w:val="20"/>
        </w:rPr>
        <w:t xml:space="preserve"> </w:t>
      </w:r>
      <w:proofErr w:type="spellStart"/>
      <w:r w:rsidRPr="001F738D">
        <w:rPr>
          <w:rFonts w:ascii="Verdana" w:hAnsi="Verdana"/>
          <w:sz w:val="20"/>
          <w:szCs w:val="20"/>
        </w:rPr>
        <w:t>pojmovi</w:t>
      </w:r>
      <w:proofErr w:type="spellEnd"/>
      <w:r w:rsidRPr="001F738D">
        <w:rPr>
          <w:rFonts w:ascii="Verdana" w:hAnsi="Verdana"/>
          <w:sz w:val="20"/>
          <w:szCs w:val="20"/>
        </w:rPr>
        <w:t xml:space="preserve"> </w:t>
      </w:r>
      <w:proofErr w:type="spellStart"/>
      <w:r w:rsidRPr="001F738D">
        <w:rPr>
          <w:rFonts w:ascii="Verdana" w:hAnsi="Verdana"/>
          <w:sz w:val="20"/>
          <w:szCs w:val="20"/>
        </w:rPr>
        <w:t>imaju</w:t>
      </w:r>
      <w:proofErr w:type="spellEnd"/>
      <w:r w:rsidRPr="001F738D">
        <w:rPr>
          <w:rFonts w:ascii="Verdana" w:hAnsi="Verdana"/>
          <w:sz w:val="20"/>
          <w:szCs w:val="20"/>
        </w:rPr>
        <w:t xml:space="preserve"> </w:t>
      </w:r>
      <w:proofErr w:type="spellStart"/>
      <w:r w:rsidRPr="001F738D">
        <w:rPr>
          <w:rFonts w:ascii="Verdana" w:hAnsi="Verdana"/>
          <w:sz w:val="20"/>
          <w:szCs w:val="20"/>
        </w:rPr>
        <w:t>sledeća</w:t>
      </w:r>
      <w:proofErr w:type="spellEnd"/>
      <w:r w:rsidRPr="001F738D">
        <w:rPr>
          <w:rFonts w:ascii="Verdana" w:hAnsi="Verdana"/>
          <w:sz w:val="20"/>
          <w:szCs w:val="20"/>
        </w:rPr>
        <w:t xml:space="preserve"> </w:t>
      </w:r>
      <w:proofErr w:type="spellStart"/>
      <w:r w:rsidRPr="001F738D">
        <w:rPr>
          <w:rFonts w:ascii="Verdana" w:hAnsi="Verdana"/>
          <w:sz w:val="20"/>
          <w:szCs w:val="20"/>
        </w:rPr>
        <w:t>značenja</w:t>
      </w:r>
      <w:proofErr w:type="spellEnd"/>
      <w:r w:rsidRPr="001F738D">
        <w:rPr>
          <w:rFonts w:ascii="Verdana" w:hAnsi="Verdana"/>
          <w:sz w:val="20"/>
          <w:szCs w:val="20"/>
        </w:rPr>
        <w:t>:</w:t>
      </w:r>
    </w:p>
    <w:p w14:paraId="3035F267" w14:textId="77777777" w:rsidR="00C55210" w:rsidRDefault="00C55210" w:rsidP="00C55210">
      <w:pPr>
        <w:pStyle w:val="NoSpacing"/>
        <w:jc w:val="both"/>
        <w:rPr>
          <w:rFonts w:ascii="Verdana" w:hAnsi="Verdana"/>
          <w:sz w:val="20"/>
          <w:szCs w:val="20"/>
        </w:rPr>
      </w:pPr>
    </w:p>
    <w:p w14:paraId="20A12DF0" w14:textId="77777777" w:rsidR="00C55210" w:rsidRPr="006F7845" w:rsidRDefault="00C55210">
      <w:pPr>
        <w:pStyle w:val="NoSpacing"/>
        <w:numPr>
          <w:ilvl w:val="0"/>
          <w:numId w:val="24"/>
        </w:numPr>
        <w:jc w:val="both"/>
        <w:rPr>
          <w:rFonts w:ascii="Verdana" w:hAnsi="Verdana"/>
          <w:sz w:val="20"/>
          <w:szCs w:val="20"/>
        </w:rPr>
      </w:pPr>
      <w:proofErr w:type="spellStart"/>
      <w:r>
        <w:rPr>
          <w:rFonts w:ascii="Verdana" w:hAnsi="Verdana"/>
          <w:b/>
          <w:bCs/>
          <w:sz w:val="20"/>
          <w:szCs w:val="20"/>
        </w:rPr>
        <w:t>D</w:t>
      </w:r>
      <w:r w:rsidRPr="006F7845">
        <w:rPr>
          <w:rFonts w:ascii="Verdana" w:hAnsi="Verdana"/>
          <w:b/>
          <w:bCs/>
          <w:sz w:val="20"/>
          <w:szCs w:val="20"/>
        </w:rPr>
        <w:t>ruštvo</w:t>
      </w:r>
      <w:proofErr w:type="spellEnd"/>
      <w:r w:rsidRPr="006F7845">
        <w:rPr>
          <w:rFonts w:ascii="Verdana" w:hAnsi="Verdana"/>
          <w:b/>
          <w:bCs/>
          <w:sz w:val="20"/>
          <w:szCs w:val="20"/>
        </w:rPr>
        <w:t xml:space="preserve"> - </w:t>
      </w:r>
      <w:proofErr w:type="spellStart"/>
      <w:r w:rsidRPr="006F7845">
        <w:rPr>
          <w:rFonts w:ascii="Verdana" w:hAnsi="Verdana"/>
          <w:sz w:val="20"/>
          <w:szCs w:val="20"/>
        </w:rPr>
        <w:t>označava</w:t>
      </w:r>
      <w:proofErr w:type="spellEnd"/>
      <w:r w:rsidRPr="006F7845">
        <w:rPr>
          <w:rFonts w:ascii="Verdana" w:hAnsi="Verdana"/>
          <w:sz w:val="20"/>
          <w:szCs w:val="20"/>
        </w:rPr>
        <w:t xml:space="preserve"> OTP Leasing </w:t>
      </w:r>
      <w:proofErr w:type="spellStart"/>
      <w:r w:rsidRPr="006F7845">
        <w:rPr>
          <w:rFonts w:ascii="Verdana" w:hAnsi="Verdana"/>
          <w:sz w:val="20"/>
          <w:szCs w:val="20"/>
        </w:rPr>
        <w:t>Srbija</w:t>
      </w:r>
      <w:proofErr w:type="spellEnd"/>
      <w:r w:rsidRPr="006F7845">
        <w:rPr>
          <w:rFonts w:ascii="Verdana" w:hAnsi="Verdana"/>
          <w:sz w:val="20"/>
          <w:szCs w:val="20"/>
        </w:rPr>
        <w:t xml:space="preserve"> d.o.o. Beograd (Novi Beograd</w:t>
      </w:r>
      <w:proofErr w:type="gramStart"/>
      <w:r w:rsidRPr="006F7845">
        <w:rPr>
          <w:rFonts w:ascii="Verdana" w:hAnsi="Verdana"/>
          <w:sz w:val="20"/>
          <w:szCs w:val="20"/>
        </w:rPr>
        <w:t>);</w:t>
      </w:r>
      <w:proofErr w:type="gramEnd"/>
    </w:p>
    <w:p w14:paraId="626C25D4" w14:textId="77777777" w:rsidR="00C55210" w:rsidRPr="006F7845" w:rsidRDefault="00C55210" w:rsidP="00C55210">
      <w:pPr>
        <w:pStyle w:val="NoSpacing"/>
        <w:ind w:left="720"/>
        <w:jc w:val="both"/>
        <w:rPr>
          <w:rFonts w:ascii="Verdana" w:hAnsi="Verdana"/>
          <w:sz w:val="20"/>
          <w:szCs w:val="20"/>
        </w:rPr>
      </w:pPr>
    </w:p>
    <w:p w14:paraId="69F42774" w14:textId="77777777" w:rsidR="00C55210" w:rsidRDefault="00C55210">
      <w:pPr>
        <w:pStyle w:val="NoSpacing"/>
        <w:numPr>
          <w:ilvl w:val="0"/>
          <w:numId w:val="24"/>
        </w:numPr>
        <w:jc w:val="both"/>
        <w:rPr>
          <w:rFonts w:ascii="Verdana" w:hAnsi="Verdana"/>
          <w:sz w:val="20"/>
          <w:szCs w:val="20"/>
        </w:rPr>
      </w:pPr>
      <w:proofErr w:type="spellStart"/>
      <w:r w:rsidRPr="006F7845">
        <w:rPr>
          <w:rFonts w:ascii="Verdana" w:hAnsi="Verdana"/>
          <w:b/>
          <w:bCs/>
          <w:sz w:val="20"/>
          <w:szCs w:val="20"/>
        </w:rPr>
        <w:lastRenderedPageBreak/>
        <w:t>Članovi</w:t>
      </w:r>
      <w:proofErr w:type="spellEnd"/>
      <w:r w:rsidRPr="006F7845">
        <w:rPr>
          <w:rFonts w:ascii="Verdana" w:hAnsi="Verdana"/>
          <w:b/>
          <w:bCs/>
          <w:sz w:val="20"/>
          <w:szCs w:val="20"/>
        </w:rPr>
        <w:t xml:space="preserve"> </w:t>
      </w:r>
      <w:proofErr w:type="spellStart"/>
      <w:r w:rsidRPr="006F7845">
        <w:rPr>
          <w:rFonts w:ascii="Verdana" w:hAnsi="Verdana"/>
          <w:b/>
          <w:bCs/>
          <w:sz w:val="20"/>
          <w:szCs w:val="20"/>
        </w:rPr>
        <w:t>društva</w:t>
      </w:r>
      <w:proofErr w:type="spellEnd"/>
      <w:r w:rsidRPr="006F7845">
        <w:rPr>
          <w:rFonts w:ascii="Verdana" w:hAnsi="Verdana"/>
          <w:b/>
          <w:bCs/>
          <w:sz w:val="20"/>
          <w:szCs w:val="20"/>
        </w:rPr>
        <w:t xml:space="preserve"> </w:t>
      </w:r>
      <w:proofErr w:type="spellStart"/>
      <w:r w:rsidRPr="006F7845">
        <w:rPr>
          <w:rFonts w:ascii="Verdana" w:hAnsi="Verdana"/>
          <w:b/>
          <w:bCs/>
          <w:sz w:val="20"/>
          <w:szCs w:val="20"/>
        </w:rPr>
        <w:t>ili</w:t>
      </w:r>
      <w:proofErr w:type="spellEnd"/>
      <w:r w:rsidRPr="006F7845">
        <w:rPr>
          <w:rFonts w:ascii="Verdana" w:hAnsi="Verdana"/>
          <w:b/>
          <w:bCs/>
          <w:sz w:val="20"/>
          <w:szCs w:val="20"/>
        </w:rPr>
        <w:t xml:space="preserve"> </w:t>
      </w:r>
      <w:proofErr w:type="spellStart"/>
      <w:r w:rsidRPr="006F7845">
        <w:rPr>
          <w:rFonts w:ascii="Verdana" w:hAnsi="Verdana"/>
          <w:b/>
          <w:bCs/>
          <w:sz w:val="20"/>
          <w:szCs w:val="20"/>
        </w:rPr>
        <w:t>članovi</w:t>
      </w:r>
      <w:proofErr w:type="spellEnd"/>
      <w:r w:rsidRPr="006F7845">
        <w:rPr>
          <w:rFonts w:ascii="Verdana" w:hAnsi="Verdana"/>
          <w:b/>
          <w:bCs/>
          <w:sz w:val="20"/>
          <w:szCs w:val="20"/>
        </w:rPr>
        <w:t xml:space="preserve"> - </w:t>
      </w:r>
      <w:proofErr w:type="spellStart"/>
      <w:r w:rsidRPr="006F7845">
        <w:rPr>
          <w:rFonts w:ascii="Verdana" w:hAnsi="Verdana"/>
          <w:sz w:val="20"/>
          <w:szCs w:val="20"/>
        </w:rPr>
        <w:t>označava</w:t>
      </w:r>
      <w:proofErr w:type="spellEnd"/>
      <w:r w:rsidRPr="006F7845">
        <w:rPr>
          <w:rFonts w:ascii="Verdana" w:hAnsi="Verdana"/>
          <w:sz w:val="20"/>
          <w:szCs w:val="20"/>
        </w:rPr>
        <w:t>: (</w:t>
      </w:r>
      <w:proofErr w:type="spellStart"/>
      <w:r w:rsidRPr="006F7845">
        <w:rPr>
          <w:rFonts w:ascii="Verdana" w:hAnsi="Verdana"/>
          <w:sz w:val="20"/>
          <w:szCs w:val="20"/>
        </w:rPr>
        <w:t>i</w:t>
      </w:r>
      <w:proofErr w:type="spellEnd"/>
      <w:r w:rsidRPr="006F7845">
        <w:rPr>
          <w:rFonts w:ascii="Verdana" w:hAnsi="Verdana"/>
          <w:sz w:val="20"/>
          <w:szCs w:val="20"/>
        </w:rPr>
        <w:t>)</w:t>
      </w:r>
      <w:r w:rsidRPr="006F7845">
        <w:rPr>
          <w:rFonts w:ascii="Verdana" w:hAnsi="Verdana"/>
          <w:sz w:val="20"/>
        </w:rPr>
        <w:t xml:space="preserve"> OTP </w:t>
      </w:r>
      <w:proofErr w:type="spellStart"/>
      <w:r w:rsidRPr="006F7845">
        <w:rPr>
          <w:rFonts w:ascii="Verdana" w:hAnsi="Verdana"/>
          <w:sz w:val="20"/>
        </w:rPr>
        <w:t>banka</w:t>
      </w:r>
      <w:proofErr w:type="spellEnd"/>
      <w:r w:rsidRPr="006F7845">
        <w:rPr>
          <w:rFonts w:ascii="Verdana" w:hAnsi="Verdana"/>
          <w:sz w:val="20"/>
        </w:rPr>
        <w:t> </w:t>
      </w:r>
      <w:proofErr w:type="spellStart"/>
      <w:r w:rsidRPr="006F7845">
        <w:rPr>
          <w:rFonts w:ascii="Verdana" w:hAnsi="Verdana"/>
          <w:sz w:val="20"/>
        </w:rPr>
        <w:t>Srbija</w:t>
      </w:r>
      <w:proofErr w:type="spellEnd"/>
      <w:r w:rsidRPr="006F7845">
        <w:rPr>
          <w:rFonts w:ascii="Verdana" w:hAnsi="Verdana"/>
          <w:sz w:val="20"/>
        </w:rPr>
        <w:t xml:space="preserve"> </w:t>
      </w:r>
      <w:proofErr w:type="spellStart"/>
      <w:r w:rsidRPr="006F7845">
        <w:rPr>
          <w:rFonts w:ascii="Verdana" w:hAnsi="Verdana"/>
          <w:sz w:val="20"/>
        </w:rPr>
        <w:t>akcionarsko</w:t>
      </w:r>
      <w:proofErr w:type="spellEnd"/>
      <w:r w:rsidRPr="006F7845">
        <w:rPr>
          <w:rFonts w:ascii="Verdana" w:hAnsi="Verdana"/>
          <w:sz w:val="20"/>
        </w:rPr>
        <w:t xml:space="preserve"> </w:t>
      </w:r>
      <w:proofErr w:type="spellStart"/>
      <w:r w:rsidRPr="006F7845">
        <w:rPr>
          <w:rFonts w:ascii="Verdana" w:hAnsi="Verdana"/>
          <w:sz w:val="20"/>
        </w:rPr>
        <w:t>društvo</w:t>
      </w:r>
      <w:proofErr w:type="spellEnd"/>
      <w:r w:rsidRPr="006F7845">
        <w:rPr>
          <w:rFonts w:ascii="Verdana" w:hAnsi="Verdana"/>
          <w:sz w:val="20"/>
        </w:rPr>
        <w:t xml:space="preserve"> Novi Sad, </w:t>
      </w:r>
      <w:proofErr w:type="spellStart"/>
      <w:r w:rsidRPr="006F7845">
        <w:rPr>
          <w:rFonts w:ascii="Verdana" w:hAnsi="Verdana"/>
          <w:sz w:val="20"/>
        </w:rPr>
        <w:t>akcionarsko</w:t>
      </w:r>
      <w:proofErr w:type="spellEnd"/>
      <w:r w:rsidRPr="006F7845">
        <w:rPr>
          <w:rFonts w:ascii="Verdana" w:hAnsi="Verdana"/>
          <w:sz w:val="20"/>
        </w:rPr>
        <w:t xml:space="preserve"> </w:t>
      </w:r>
      <w:proofErr w:type="spellStart"/>
      <w:r w:rsidRPr="006F7845">
        <w:rPr>
          <w:rFonts w:ascii="Verdana" w:hAnsi="Verdana"/>
          <w:sz w:val="20"/>
        </w:rPr>
        <w:t>društvo</w:t>
      </w:r>
      <w:proofErr w:type="spellEnd"/>
      <w:r w:rsidRPr="006F7845">
        <w:rPr>
          <w:rFonts w:ascii="Verdana" w:hAnsi="Verdana"/>
          <w:sz w:val="20"/>
        </w:rPr>
        <w:t xml:space="preserve"> </w:t>
      </w:r>
      <w:proofErr w:type="spellStart"/>
      <w:r w:rsidRPr="006F7845">
        <w:rPr>
          <w:rFonts w:ascii="Verdana" w:hAnsi="Verdana"/>
          <w:sz w:val="20"/>
        </w:rPr>
        <w:t>sa</w:t>
      </w:r>
      <w:proofErr w:type="spellEnd"/>
      <w:r w:rsidRPr="006F7845">
        <w:rPr>
          <w:rFonts w:ascii="Verdana" w:hAnsi="Verdana"/>
          <w:sz w:val="20"/>
        </w:rPr>
        <w:t xml:space="preserve"> </w:t>
      </w:r>
      <w:proofErr w:type="spellStart"/>
      <w:r w:rsidRPr="006F7845">
        <w:rPr>
          <w:rFonts w:ascii="Verdana" w:hAnsi="Verdana"/>
          <w:sz w:val="20"/>
        </w:rPr>
        <w:t>registrovanim</w:t>
      </w:r>
      <w:proofErr w:type="spellEnd"/>
      <w:r w:rsidRPr="006F7845">
        <w:rPr>
          <w:rFonts w:ascii="Verdana" w:hAnsi="Verdana"/>
          <w:sz w:val="20"/>
        </w:rPr>
        <w:t xml:space="preserve"> </w:t>
      </w:r>
      <w:proofErr w:type="spellStart"/>
      <w:r w:rsidRPr="006F7845">
        <w:rPr>
          <w:rFonts w:ascii="Verdana" w:hAnsi="Verdana"/>
          <w:sz w:val="20"/>
        </w:rPr>
        <w:t>sedištem</w:t>
      </w:r>
      <w:proofErr w:type="spellEnd"/>
      <w:r w:rsidRPr="006F7845">
        <w:rPr>
          <w:rFonts w:ascii="Verdana" w:hAnsi="Verdana"/>
          <w:sz w:val="20"/>
        </w:rPr>
        <w:t xml:space="preserve"> na </w:t>
      </w:r>
      <w:proofErr w:type="spellStart"/>
      <w:r w:rsidRPr="006F7845">
        <w:rPr>
          <w:rFonts w:ascii="Verdana" w:hAnsi="Verdana"/>
          <w:sz w:val="20"/>
        </w:rPr>
        <w:t>adresi</w:t>
      </w:r>
      <w:proofErr w:type="spellEnd"/>
      <w:r w:rsidRPr="006F7845">
        <w:rPr>
          <w:rFonts w:ascii="Verdana" w:hAnsi="Verdana"/>
          <w:sz w:val="20"/>
        </w:rPr>
        <w:t xml:space="preserve"> </w:t>
      </w:r>
      <w:proofErr w:type="spellStart"/>
      <w:r w:rsidRPr="006F7845">
        <w:rPr>
          <w:rFonts w:ascii="Verdana" w:hAnsi="Verdana"/>
          <w:sz w:val="20"/>
        </w:rPr>
        <w:t>Trg</w:t>
      </w:r>
      <w:proofErr w:type="spellEnd"/>
      <w:r w:rsidRPr="006F7845">
        <w:rPr>
          <w:rFonts w:ascii="Verdana" w:hAnsi="Verdana"/>
          <w:sz w:val="20"/>
        </w:rPr>
        <w:t xml:space="preserve"> </w:t>
      </w:r>
      <w:proofErr w:type="spellStart"/>
      <w:r w:rsidRPr="006F7845">
        <w:rPr>
          <w:rFonts w:ascii="Verdana" w:hAnsi="Verdana"/>
          <w:sz w:val="20"/>
        </w:rPr>
        <w:t>Slobode</w:t>
      </w:r>
      <w:proofErr w:type="spellEnd"/>
      <w:r w:rsidRPr="006F7845">
        <w:rPr>
          <w:rFonts w:ascii="Verdana" w:hAnsi="Verdana"/>
          <w:sz w:val="20"/>
        </w:rPr>
        <w:t xml:space="preserve"> 5, Novi Sad, </w:t>
      </w:r>
      <w:proofErr w:type="spellStart"/>
      <w:r w:rsidRPr="006F7845">
        <w:rPr>
          <w:rFonts w:ascii="Verdana" w:hAnsi="Verdana"/>
          <w:sz w:val="20"/>
        </w:rPr>
        <w:t>registrovana</w:t>
      </w:r>
      <w:proofErr w:type="spellEnd"/>
      <w:r w:rsidRPr="006F7845">
        <w:rPr>
          <w:rFonts w:ascii="Verdana" w:hAnsi="Verdana"/>
          <w:sz w:val="20"/>
        </w:rPr>
        <w:t xml:space="preserve"> u </w:t>
      </w:r>
      <w:proofErr w:type="spellStart"/>
      <w:r w:rsidRPr="006F7845">
        <w:rPr>
          <w:rFonts w:ascii="Verdana" w:hAnsi="Verdana"/>
          <w:sz w:val="20"/>
        </w:rPr>
        <w:t>Agenciji</w:t>
      </w:r>
      <w:proofErr w:type="spellEnd"/>
      <w:r w:rsidRPr="006F7845">
        <w:rPr>
          <w:rFonts w:ascii="Verdana" w:hAnsi="Verdana"/>
          <w:sz w:val="20"/>
        </w:rPr>
        <w:t xml:space="preserve"> za </w:t>
      </w:r>
      <w:proofErr w:type="spellStart"/>
      <w:r w:rsidRPr="006F7845">
        <w:rPr>
          <w:rFonts w:ascii="Verdana" w:hAnsi="Verdana"/>
          <w:sz w:val="20"/>
        </w:rPr>
        <w:t>privredne</w:t>
      </w:r>
      <w:proofErr w:type="spellEnd"/>
      <w:r w:rsidRPr="006F7845">
        <w:rPr>
          <w:rFonts w:ascii="Verdana" w:hAnsi="Verdana"/>
          <w:sz w:val="20"/>
        </w:rPr>
        <w:t xml:space="preserve"> </w:t>
      </w:r>
      <w:proofErr w:type="spellStart"/>
      <w:r w:rsidRPr="006F7845">
        <w:rPr>
          <w:rFonts w:ascii="Verdana" w:hAnsi="Verdana"/>
          <w:sz w:val="20"/>
        </w:rPr>
        <w:t>registre</w:t>
      </w:r>
      <w:proofErr w:type="spellEnd"/>
      <w:r w:rsidRPr="006F7845">
        <w:rPr>
          <w:rFonts w:ascii="Verdana" w:hAnsi="Verdana"/>
          <w:sz w:val="20"/>
        </w:rPr>
        <w:t xml:space="preserve"> pod </w:t>
      </w:r>
      <w:proofErr w:type="spellStart"/>
      <w:r w:rsidRPr="006F7845">
        <w:rPr>
          <w:rFonts w:ascii="Verdana" w:hAnsi="Verdana"/>
          <w:sz w:val="20"/>
        </w:rPr>
        <w:t>matičnim</w:t>
      </w:r>
      <w:proofErr w:type="spellEnd"/>
      <w:r w:rsidRPr="006F7845">
        <w:rPr>
          <w:rFonts w:ascii="Verdana" w:hAnsi="Verdana"/>
          <w:sz w:val="20"/>
        </w:rPr>
        <w:t xml:space="preserve"> </w:t>
      </w:r>
      <w:proofErr w:type="spellStart"/>
      <w:r w:rsidRPr="006F7845">
        <w:rPr>
          <w:rFonts w:ascii="Verdana" w:hAnsi="Verdana"/>
          <w:sz w:val="20"/>
        </w:rPr>
        <w:t>brojem</w:t>
      </w:r>
      <w:proofErr w:type="spellEnd"/>
      <w:r w:rsidRPr="006F7845">
        <w:rPr>
          <w:rFonts w:ascii="Verdana" w:hAnsi="Verdana"/>
          <w:sz w:val="20"/>
        </w:rPr>
        <w:t xml:space="preserve"> 08603537</w:t>
      </w:r>
      <w:r w:rsidRPr="006F7845">
        <w:rPr>
          <w:rFonts w:ascii="Verdana" w:hAnsi="Verdana"/>
          <w:sz w:val="20"/>
          <w:szCs w:val="20"/>
        </w:rPr>
        <w:t xml:space="preserve">, </w:t>
      </w:r>
      <w:proofErr w:type="spellStart"/>
      <w:r w:rsidRPr="006F7845">
        <w:rPr>
          <w:rFonts w:ascii="Verdana" w:hAnsi="Verdana"/>
          <w:sz w:val="20"/>
          <w:szCs w:val="20"/>
        </w:rPr>
        <w:t>i</w:t>
      </w:r>
      <w:proofErr w:type="spellEnd"/>
      <w:r w:rsidRPr="006F7845">
        <w:rPr>
          <w:rFonts w:ascii="Verdana" w:hAnsi="Verdana"/>
          <w:sz w:val="20"/>
          <w:szCs w:val="20"/>
        </w:rPr>
        <w:t xml:space="preserve"> (ii)</w:t>
      </w:r>
      <w:r w:rsidRPr="006F7845">
        <w:rPr>
          <w:rFonts w:ascii="Verdana" w:hAnsi="Verdana"/>
          <w:sz w:val="20"/>
        </w:rPr>
        <w:t xml:space="preserve"> MERKANTIL BANK ZRT, </w:t>
      </w:r>
      <w:proofErr w:type="spellStart"/>
      <w:r w:rsidRPr="006F7845">
        <w:rPr>
          <w:rFonts w:ascii="Verdana" w:hAnsi="Verdana"/>
          <w:sz w:val="20"/>
        </w:rPr>
        <w:t>matični</w:t>
      </w:r>
      <w:proofErr w:type="spellEnd"/>
      <w:r w:rsidRPr="006F7845">
        <w:rPr>
          <w:rFonts w:ascii="Verdana" w:hAnsi="Verdana"/>
          <w:sz w:val="20"/>
        </w:rPr>
        <w:t xml:space="preserve"> </w:t>
      </w:r>
      <w:proofErr w:type="spellStart"/>
      <w:r w:rsidRPr="006F7845">
        <w:rPr>
          <w:rFonts w:ascii="Verdana" w:hAnsi="Verdana"/>
          <w:sz w:val="20"/>
        </w:rPr>
        <w:t>broj</w:t>
      </w:r>
      <w:proofErr w:type="spellEnd"/>
      <w:r w:rsidRPr="006F7845">
        <w:rPr>
          <w:rFonts w:ascii="Verdana" w:hAnsi="Verdana"/>
          <w:sz w:val="20"/>
        </w:rPr>
        <w:t xml:space="preserve"> 01-10-041465, </w:t>
      </w:r>
      <w:proofErr w:type="spellStart"/>
      <w:r w:rsidRPr="006F7845">
        <w:rPr>
          <w:rFonts w:ascii="Verdana" w:hAnsi="Verdana"/>
          <w:sz w:val="20"/>
        </w:rPr>
        <w:t>sa</w:t>
      </w:r>
      <w:proofErr w:type="spellEnd"/>
      <w:r w:rsidRPr="006F7845">
        <w:rPr>
          <w:rFonts w:ascii="Verdana" w:hAnsi="Verdana"/>
          <w:sz w:val="20"/>
        </w:rPr>
        <w:t xml:space="preserve"> </w:t>
      </w:r>
      <w:proofErr w:type="spellStart"/>
      <w:r w:rsidRPr="006F7845">
        <w:rPr>
          <w:rFonts w:ascii="Verdana" w:hAnsi="Verdana"/>
          <w:sz w:val="20"/>
        </w:rPr>
        <w:t>registrovanim</w:t>
      </w:r>
      <w:proofErr w:type="spellEnd"/>
      <w:r w:rsidRPr="006F7845">
        <w:rPr>
          <w:rFonts w:ascii="Verdana" w:hAnsi="Verdana"/>
          <w:sz w:val="20"/>
        </w:rPr>
        <w:t xml:space="preserve"> </w:t>
      </w:r>
      <w:proofErr w:type="spellStart"/>
      <w:r w:rsidRPr="006F7845">
        <w:rPr>
          <w:rFonts w:ascii="Verdana" w:hAnsi="Verdana"/>
          <w:sz w:val="20"/>
        </w:rPr>
        <w:t>sedištem</w:t>
      </w:r>
      <w:proofErr w:type="spellEnd"/>
      <w:r w:rsidRPr="006F7845">
        <w:rPr>
          <w:rFonts w:ascii="Verdana" w:hAnsi="Verdana"/>
          <w:sz w:val="20"/>
        </w:rPr>
        <w:t xml:space="preserve"> na </w:t>
      </w:r>
      <w:proofErr w:type="spellStart"/>
      <w:r w:rsidRPr="006F7845">
        <w:rPr>
          <w:rFonts w:ascii="Verdana" w:hAnsi="Verdana"/>
          <w:sz w:val="20"/>
        </w:rPr>
        <w:t>adresi</w:t>
      </w:r>
      <w:proofErr w:type="spellEnd"/>
      <w:r w:rsidRPr="006F7845">
        <w:rPr>
          <w:rFonts w:ascii="Verdana" w:hAnsi="Verdana"/>
          <w:sz w:val="20"/>
        </w:rPr>
        <w:t xml:space="preserve"> </w:t>
      </w:r>
      <w:proofErr w:type="spellStart"/>
      <w:r w:rsidRPr="006F7845">
        <w:rPr>
          <w:rFonts w:ascii="Verdana" w:hAnsi="Verdana"/>
          <w:sz w:val="20"/>
        </w:rPr>
        <w:t>Föveny</w:t>
      </w:r>
      <w:proofErr w:type="spellEnd"/>
      <w:r w:rsidRPr="006F7845">
        <w:rPr>
          <w:rFonts w:ascii="Verdana" w:hAnsi="Verdana"/>
          <w:sz w:val="20"/>
        </w:rPr>
        <w:t xml:space="preserve"> </w:t>
      </w:r>
      <w:proofErr w:type="spellStart"/>
      <w:r w:rsidRPr="006F7845">
        <w:rPr>
          <w:rFonts w:ascii="Verdana" w:hAnsi="Verdana"/>
          <w:sz w:val="20"/>
        </w:rPr>
        <w:t>utca</w:t>
      </w:r>
      <w:proofErr w:type="spellEnd"/>
      <w:r w:rsidRPr="006F7845">
        <w:rPr>
          <w:rFonts w:ascii="Verdana" w:hAnsi="Verdana"/>
          <w:sz w:val="20"/>
        </w:rPr>
        <w:t xml:space="preserve"> 4-6, Budapest</w:t>
      </w:r>
      <w:r w:rsidRPr="006F7845">
        <w:rPr>
          <w:rFonts w:ascii="Verdana" w:hAnsi="Verdana"/>
          <w:sz w:val="20"/>
          <w:szCs w:val="20"/>
        </w:rPr>
        <w:t xml:space="preserve">, </w:t>
      </w:r>
      <w:proofErr w:type="spellStart"/>
      <w:r w:rsidRPr="006F7845">
        <w:rPr>
          <w:rFonts w:ascii="Verdana" w:hAnsi="Verdana"/>
          <w:sz w:val="20"/>
          <w:szCs w:val="20"/>
        </w:rPr>
        <w:t>i</w:t>
      </w:r>
      <w:proofErr w:type="spellEnd"/>
      <w:r w:rsidRPr="006F7845">
        <w:rPr>
          <w:rFonts w:ascii="Verdana" w:hAnsi="Verdana"/>
          <w:sz w:val="20"/>
          <w:szCs w:val="20"/>
        </w:rPr>
        <w:t xml:space="preserve"> </w:t>
      </w:r>
      <w:proofErr w:type="spellStart"/>
      <w:r w:rsidRPr="006F7845">
        <w:rPr>
          <w:rFonts w:ascii="Verdana" w:hAnsi="Verdana"/>
          <w:sz w:val="20"/>
          <w:szCs w:val="20"/>
        </w:rPr>
        <w:t>druga</w:t>
      </w:r>
      <w:proofErr w:type="spellEnd"/>
      <w:r w:rsidRPr="006F7845">
        <w:rPr>
          <w:rFonts w:ascii="Verdana" w:hAnsi="Verdana"/>
          <w:sz w:val="20"/>
          <w:szCs w:val="20"/>
        </w:rPr>
        <w:t xml:space="preserve"> </w:t>
      </w:r>
      <w:proofErr w:type="spellStart"/>
      <w:r w:rsidRPr="006F7845">
        <w:rPr>
          <w:rFonts w:ascii="Verdana" w:hAnsi="Verdana"/>
          <w:sz w:val="20"/>
          <w:szCs w:val="20"/>
        </w:rPr>
        <w:t>lica</w:t>
      </w:r>
      <w:proofErr w:type="spellEnd"/>
      <w:r w:rsidRPr="006F7845">
        <w:rPr>
          <w:rFonts w:ascii="Verdana" w:hAnsi="Verdana"/>
          <w:sz w:val="20"/>
          <w:szCs w:val="20"/>
        </w:rPr>
        <w:t xml:space="preserve"> </w:t>
      </w:r>
      <w:proofErr w:type="spellStart"/>
      <w:r w:rsidRPr="006F7845">
        <w:rPr>
          <w:rFonts w:ascii="Verdana" w:hAnsi="Verdana"/>
          <w:sz w:val="20"/>
          <w:szCs w:val="20"/>
        </w:rPr>
        <w:t>koja</w:t>
      </w:r>
      <w:proofErr w:type="spellEnd"/>
      <w:r w:rsidRPr="006F7845">
        <w:rPr>
          <w:rFonts w:ascii="Verdana" w:hAnsi="Verdana"/>
          <w:sz w:val="20"/>
          <w:szCs w:val="20"/>
        </w:rPr>
        <w:t xml:space="preserve"> u </w:t>
      </w:r>
      <w:proofErr w:type="spellStart"/>
      <w:r w:rsidRPr="006F7845">
        <w:rPr>
          <w:rFonts w:ascii="Verdana" w:hAnsi="Verdana"/>
          <w:sz w:val="20"/>
          <w:szCs w:val="20"/>
        </w:rPr>
        <w:t>skladu</w:t>
      </w:r>
      <w:proofErr w:type="spellEnd"/>
      <w:r w:rsidRPr="006F7845">
        <w:rPr>
          <w:rFonts w:ascii="Verdana" w:hAnsi="Verdana"/>
          <w:sz w:val="20"/>
          <w:szCs w:val="20"/>
        </w:rPr>
        <w:t xml:space="preserve"> </w:t>
      </w:r>
      <w:proofErr w:type="spellStart"/>
      <w:r w:rsidRPr="006F7845">
        <w:rPr>
          <w:rFonts w:ascii="Verdana" w:hAnsi="Verdana"/>
          <w:sz w:val="20"/>
          <w:szCs w:val="20"/>
        </w:rPr>
        <w:t>sa</w:t>
      </w:r>
      <w:proofErr w:type="spellEnd"/>
      <w:r w:rsidRPr="006F7845">
        <w:rPr>
          <w:rFonts w:ascii="Verdana" w:hAnsi="Verdana"/>
          <w:sz w:val="20"/>
          <w:szCs w:val="20"/>
        </w:rPr>
        <w:t xml:space="preserve"> </w:t>
      </w:r>
      <w:proofErr w:type="spellStart"/>
      <w:r w:rsidRPr="006F7845">
        <w:rPr>
          <w:rFonts w:ascii="Verdana" w:hAnsi="Verdana"/>
          <w:sz w:val="20"/>
          <w:szCs w:val="20"/>
        </w:rPr>
        <w:t>Zakonom</w:t>
      </w:r>
      <w:proofErr w:type="spellEnd"/>
      <w:r w:rsidRPr="006F7845">
        <w:rPr>
          <w:rFonts w:ascii="Verdana" w:hAnsi="Verdana"/>
          <w:sz w:val="20"/>
          <w:szCs w:val="20"/>
        </w:rPr>
        <w:t xml:space="preserve"> o </w:t>
      </w:r>
      <w:proofErr w:type="spellStart"/>
      <w:r w:rsidRPr="006F7845">
        <w:rPr>
          <w:rFonts w:ascii="Verdana" w:hAnsi="Verdana"/>
          <w:sz w:val="20"/>
          <w:szCs w:val="20"/>
        </w:rPr>
        <w:t>privrednim</w:t>
      </w:r>
      <w:proofErr w:type="spellEnd"/>
      <w:r w:rsidRPr="006F7845">
        <w:rPr>
          <w:rFonts w:ascii="Verdana" w:hAnsi="Verdana"/>
          <w:sz w:val="20"/>
          <w:szCs w:val="20"/>
        </w:rPr>
        <w:t xml:space="preserve"> </w:t>
      </w:r>
      <w:proofErr w:type="spellStart"/>
      <w:r w:rsidRPr="006F7845">
        <w:rPr>
          <w:rFonts w:ascii="Verdana" w:hAnsi="Verdana"/>
          <w:sz w:val="20"/>
          <w:szCs w:val="20"/>
        </w:rPr>
        <w:t>društvima</w:t>
      </w:r>
      <w:proofErr w:type="spellEnd"/>
      <w:r w:rsidRPr="006F7845">
        <w:rPr>
          <w:rFonts w:ascii="Verdana" w:hAnsi="Verdana"/>
          <w:sz w:val="20"/>
          <w:szCs w:val="20"/>
        </w:rPr>
        <w:t xml:space="preserve"> </w:t>
      </w:r>
      <w:proofErr w:type="spellStart"/>
      <w:r w:rsidRPr="006F7845">
        <w:rPr>
          <w:rFonts w:ascii="Verdana" w:hAnsi="Verdana"/>
          <w:sz w:val="20"/>
          <w:szCs w:val="20"/>
        </w:rPr>
        <w:t>pristupe</w:t>
      </w:r>
      <w:proofErr w:type="spellEnd"/>
      <w:r w:rsidRPr="006F7845">
        <w:rPr>
          <w:rFonts w:ascii="Verdana" w:hAnsi="Verdana"/>
          <w:sz w:val="20"/>
          <w:szCs w:val="20"/>
        </w:rPr>
        <w:t xml:space="preserve"> </w:t>
      </w:r>
      <w:proofErr w:type="spellStart"/>
      <w:proofErr w:type="gramStart"/>
      <w:r w:rsidRPr="006F7845">
        <w:rPr>
          <w:rFonts w:ascii="Verdana" w:hAnsi="Verdana"/>
          <w:sz w:val="20"/>
          <w:szCs w:val="20"/>
        </w:rPr>
        <w:t>društvu</w:t>
      </w:r>
      <w:proofErr w:type="spellEnd"/>
      <w:r w:rsidRPr="006F7845">
        <w:rPr>
          <w:rFonts w:ascii="Verdana" w:hAnsi="Verdana"/>
          <w:sz w:val="20"/>
          <w:szCs w:val="20"/>
        </w:rPr>
        <w:t>;</w:t>
      </w:r>
      <w:proofErr w:type="gramEnd"/>
    </w:p>
    <w:p w14:paraId="569A8D7E" w14:textId="77777777" w:rsidR="00C55210" w:rsidRPr="006F7845" w:rsidRDefault="00C55210">
      <w:pPr>
        <w:pStyle w:val="NoSpacing"/>
        <w:numPr>
          <w:ilvl w:val="0"/>
          <w:numId w:val="24"/>
        </w:numPr>
        <w:jc w:val="both"/>
        <w:rPr>
          <w:rFonts w:ascii="Verdana" w:hAnsi="Verdana"/>
          <w:sz w:val="20"/>
          <w:szCs w:val="20"/>
        </w:rPr>
      </w:pPr>
      <w:proofErr w:type="spellStart"/>
      <w:r>
        <w:rPr>
          <w:rFonts w:ascii="Verdana" w:hAnsi="Verdana"/>
          <w:b/>
          <w:bCs/>
          <w:sz w:val="20"/>
          <w:szCs w:val="20"/>
        </w:rPr>
        <w:t>Osnivački</w:t>
      </w:r>
      <w:proofErr w:type="spellEnd"/>
      <w:r>
        <w:rPr>
          <w:rFonts w:ascii="Verdana" w:hAnsi="Verdana"/>
          <w:b/>
          <w:bCs/>
          <w:sz w:val="20"/>
          <w:szCs w:val="20"/>
        </w:rPr>
        <w:t xml:space="preserve"> </w:t>
      </w:r>
      <w:proofErr w:type="spellStart"/>
      <w:proofErr w:type="gramStart"/>
      <w:r>
        <w:rPr>
          <w:rFonts w:ascii="Verdana" w:hAnsi="Verdana"/>
          <w:b/>
          <w:bCs/>
          <w:sz w:val="20"/>
          <w:szCs w:val="20"/>
        </w:rPr>
        <w:t>akt</w:t>
      </w:r>
      <w:proofErr w:type="spellEnd"/>
      <w:r>
        <w:rPr>
          <w:rFonts w:ascii="Verdana" w:hAnsi="Verdana"/>
          <w:b/>
          <w:bCs/>
          <w:sz w:val="20"/>
          <w:szCs w:val="20"/>
        </w:rPr>
        <w:t xml:space="preserve"> </w:t>
      </w:r>
      <w:r w:rsidRPr="006F7845">
        <w:rPr>
          <w:rFonts w:ascii="Verdana" w:hAnsi="Verdana"/>
          <w:b/>
          <w:bCs/>
          <w:sz w:val="20"/>
          <w:szCs w:val="20"/>
        </w:rPr>
        <w:t xml:space="preserve"> -</w:t>
      </w:r>
      <w:proofErr w:type="gramEnd"/>
      <w:r w:rsidRPr="006F7845">
        <w:rPr>
          <w:rFonts w:ascii="Verdana" w:hAnsi="Verdana"/>
          <w:b/>
          <w:bCs/>
          <w:sz w:val="20"/>
          <w:szCs w:val="20"/>
        </w:rPr>
        <w:t xml:space="preserve"> </w:t>
      </w:r>
      <w:proofErr w:type="spellStart"/>
      <w:r w:rsidRPr="006F7845">
        <w:rPr>
          <w:rFonts w:ascii="Verdana" w:hAnsi="Verdana"/>
          <w:sz w:val="20"/>
          <w:szCs w:val="20"/>
        </w:rPr>
        <w:t>označava</w:t>
      </w:r>
      <w:proofErr w:type="spellEnd"/>
      <w:r w:rsidRPr="006F7845">
        <w:rPr>
          <w:rFonts w:ascii="Verdana" w:hAnsi="Verdana"/>
          <w:sz w:val="20"/>
          <w:szCs w:val="20"/>
        </w:rPr>
        <w:t xml:space="preserve"> </w:t>
      </w:r>
      <w:proofErr w:type="spellStart"/>
      <w:r w:rsidRPr="006F7845">
        <w:rPr>
          <w:rFonts w:ascii="Verdana" w:hAnsi="Verdana"/>
          <w:sz w:val="20"/>
          <w:szCs w:val="20"/>
        </w:rPr>
        <w:t>ovaj</w:t>
      </w:r>
      <w:proofErr w:type="spellEnd"/>
      <w:r w:rsidRPr="006F7845">
        <w:rPr>
          <w:rFonts w:ascii="Verdana" w:hAnsi="Verdana"/>
          <w:sz w:val="20"/>
          <w:szCs w:val="20"/>
        </w:rPr>
        <w:t xml:space="preserve"> </w:t>
      </w:r>
      <w:proofErr w:type="spellStart"/>
      <w:r>
        <w:rPr>
          <w:rFonts w:ascii="Verdana" w:hAnsi="Verdana"/>
          <w:sz w:val="20"/>
          <w:szCs w:val="20"/>
        </w:rPr>
        <w:t>Osnivački</w:t>
      </w:r>
      <w:proofErr w:type="spellEnd"/>
      <w:r>
        <w:rPr>
          <w:rFonts w:ascii="Verdana" w:hAnsi="Verdana"/>
          <w:sz w:val="20"/>
          <w:szCs w:val="20"/>
        </w:rPr>
        <w:t xml:space="preserve"> </w:t>
      </w:r>
      <w:proofErr w:type="spellStart"/>
      <w:r>
        <w:rPr>
          <w:rFonts w:ascii="Verdana" w:hAnsi="Verdana"/>
          <w:sz w:val="20"/>
          <w:szCs w:val="20"/>
        </w:rPr>
        <w:t>akt</w:t>
      </w:r>
      <w:proofErr w:type="spellEnd"/>
      <w:r w:rsidRPr="00FC6F7B">
        <w:rPr>
          <w:rFonts w:ascii="Verdana" w:hAnsi="Verdana"/>
          <w:bCs/>
          <w:sz w:val="20"/>
          <w:szCs w:val="20"/>
        </w:rPr>
        <w:t xml:space="preserve"> </w:t>
      </w:r>
      <w:proofErr w:type="spellStart"/>
      <w:r w:rsidRPr="000819E2">
        <w:rPr>
          <w:rFonts w:ascii="Verdana" w:hAnsi="Verdana"/>
          <w:bCs/>
          <w:sz w:val="20"/>
          <w:szCs w:val="20"/>
        </w:rPr>
        <w:t>privrednog</w:t>
      </w:r>
      <w:proofErr w:type="spellEnd"/>
      <w:r w:rsidRPr="000819E2">
        <w:rPr>
          <w:rFonts w:ascii="Verdana" w:hAnsi="Verdana"/>
          <w:bCs/>
          <w:sz w:val="20"/>
          <w:szCs w:val="20"/>
        </w:rPr>
        <w:t xml:space="preserve"> </w:t>
      </w:r>
      <w:proofErr w:type="spellStart"/>
      <w:r w:rsidRPr="00665FEA">
        <w:rPr>
          <w:rFonts w:ascii="Verdana" w:hAnsi="Verdana"/>
          <w:bCs/>
          <w:sz w:val="20"/>
          <w:szCs w:val="20"/>
        </w:rPr>
        <w:t>društva</w:t>
      </w:r>
      <w:proofErr w:type="spellEnd"/>
      <w:r w:rsidRPr="00665FEA">
        <w:rPr>
          <w:rFonts w:ascii="Verdana" w:hAnsi="Verdana"/>
          <w:bCs/>
          <w:sz w:val="20"/>
          <w:szCs w:val="20"/>
        </w:rPr>
        <w:t xml:space="preserve"> OTP Leasing </w:t>
      </w:r>
      <w:proofErr w:type="spellStart"/>
      <w:r w:rsidRPr="00665FEA">
        <w:rPr>
          <w:rFonts w:ascii="Verdana" w:hAnsi="Verdana"/>
          <w:bCs/>
          <w:sz w:val="20"/>
          <w:szCs w:val="20"/>
        </w:rPr>
        <w:t>Srbija</w:t>
      </w:r>
      <w:proofErr w:type="spellEnd"/>
      <w:r w:rsidRPr="00665FEA">
        <w:rPr>
          <w:rFonts w:ascii="Verdana" w:hAnsi="Verdana"/>
          <w:bCs/>
          <w:sz w:val="20"/>
          <w:szCs w:val="20"/>
        </w:rPr>
        <w:t xml:space="preserve"> d.o.o. Beograd</w:t>
      </w:r>
    </w:p>
    <w:p w14:paraId="0232FA63" w14:textId="77777777" w:rsidR="00C55210" w:rsidRPr="006F7845" w:rsidRDefault="00C55210">
      <w:pPr>
        <w:pStyle w:val="NoSpacing"/>
        <w:numPr>
          <w:ilvl w:val="0"/>
          <w:numId w:val="24"/>
        </w:numPr>
        <w:jc w:val="both"/>
        <w:rPr>
          <w:rFonts w:ascii="Verdana" w:hAnsi="Verdana"/>
          <w:sz w:val="20"/>
          <w:szCs w:val="20"/>
        </w:rPr>
      </w:pPr>
      <w:proofErr w:type="spellStart"/>
      <w:r w:rsidRPr="006F7845">
        <w:rPr>
          <w:rFonts w:ascii="Verdana" w:hAnsi="Verdana"/>
          <w:b/>
          <w:bCs/>
          <w:sz w:val="20"/>
          <w:szCs w:val="20"/>
        </w:rPr>
        <w:t>Poslovna</w:t>
      </w:r>
      <w:proofErr w:type="spellEnd"/>
      <w:r w:rsidRPr="006F7845">
        <w:rPr>
          <w:rFonts w:ascii="Verdana" w:hAnsi="Verdana"/>
          <w:b/>
          <w:bCs/>
          <w:sz w:val="20"/>
          <w:szCs w:val="20"/>
        </w:rPr>
        <w:t xml:space="preserve"> </w:t>
      </w:r>
      <w:proofErr w:type="spellStart"/>
      <w:r w:rsidRPr="006F7845">
        <w:rPr>
          <w:rFonts w:ascii="Verdana" w:hAnsi="Verdana"/>
          <w:b/>
          <w:bCs/>
          <w:sz w:val="20"/>
          <w:szCs w:val="20"/>
        </w:rPr>
        <w:t>tajna</w:t>
      </w:r>
      <w:proofErr w:type="spellEnd"/>
      <w:r w:rsidRPr="006F7845">
        <w:rPr>
          <w:rFonts w:ascii="Verdana" w:hAnsi="Verdana"/>
          <w:b/>
          <w:bCs/>
          <w:sz w:val="20"/>
          <w:szCs w:val="20"/>
        </w:rPr>
        <w:t xml:space="preserve"> - </w:t>
      </w:r>
      <w:proofErr w:type="spellStart"/>
      <w:r w:rsidRPr="006F7845">
        <w:rPr>
          <w:rFonts w:ascii="Verdana" w:hAnsi="Verdana"/>
          <w:sz w:val="20"/>
          <w:szCs w:val="20"/>
        </w:rPr>
        <w:t>poslovna</w:t>
      </w:r>
      <w:proofErr w:type="spellEnd"/>
      <w:r w:rsidRPr="006F7845">
        <w:rPr>
          <w:rFonts w:ascii="Verdana" w:hAnsi="Verdana"/>
          <w:sz w:val="20"/>
          <w:szCs w:val="20"/>
        </w:rPr>
        <w:t xml:space="preserve"> </w:t>
      </w:r>
      <w:proofErr w:type="spellStart"/>
      <w:r w:rsidRPr="006F7845">
        <w:rPr>
          <w:rFonts w:ascii="Verdana" w:hAnsi="Verdana"/>
          <w:sz w:val="20"/>
          <w:szCs w:val="20"/>
        </w:rPr>
        <w:t>tajna</w:t>
      </w:r>
      <w:proofErr w:type="spellEnd"/>
      <w:r w:rsidRPr="006F7845">
        <w:rPr>
          <w:rFonts w:ascii="Verdana" w:hAnsi="Verdana"/>
          <w:sz w:val="20"/>
          <w:szCs w:val="20"/>
        </w:rPr>
        <w:t xml:space="preserve"> je </w:t>
      </w:r>
      <w:proofErr w:type="spellStart"/>
      <w:r w:rsidRPr="006F7845">
        <w:rPr>
          <w:rFonts w:ascii="Verdana" w:hAnsi="Verdana"/>
          <w:sz w:val="20"/>
          <w:szCs w:val="20"/>
        </w:rPr>
        <w:t>podatak</w:t>
      </w:r>
      <w:proofErr w:type="spellEnd"/>
      <w:r w:rsidRPr="006F7845">
        <w:rPr>
          <w:rFonts w:ascii="Verdana" w:hAnsi="Verdana"/>
          <w:sz w:val="20"/>
          <w:szCs w:val="20"/>
        </w:rPr>
        <w:t xml:space="preserve"> </w:t>
      </w:r>
      <w:proofErr w:type="spellStart"/>
      <w:r w:rsidRPr="006F7845">
        <w:rPr>
          <w:rFonts w:ascii="Verdana" w:hAnsi="Verdana"/>
          <w:sz w:val="20"/>
          <w:szCs w:val="20"/>
        </w:rPr>
        <w:t>čije</w:t>
      </w:r>
      <w:proofErr w:type="spellEnd"/>
      <w:r w:rsidRPr="006F7845">
        <w:rPr>
          <w:rFonts w:ascii="Verdana" w:hAnsi="Verdana"/>
          <w:sz w:val="20"/>
          <w:szCs w:val="20"/>
        </w:rPr>
        <w:t xml:space="preserve"> </w:t>
      </w:r>
      <w:proofErr w:type="spellStart"/>
      <w:r w:rsidRPr="006F7845">
        <w:rPr>
          <w:rFonts w:ascii="Verdana" w:hAnsi="Verdana"/>
          <w:sz w:val="20"/>
          <w:szCs w:val="20"/>
        </w:rPr>
        <w:t>bi</w:t>
      </w:r>
      <w:proofErr w:type="spellEnd"/>
      <w:r w:rsidRPr="006F7845">
        <w:rPr>
          <w:rFonts w:ascii="Verdana" w:hAnsi="Verdana"/>
          <w:sz w:val="20"/>
          <w:szCs w:val="20"/>
        </w:rPr>
        <w:t xml:space="preserve"> </w:t>
      </w:r>
      <w:proofErr w:type="spellStart"/>
      <w:r w:rsidRPr="006F7845">
        <w:rPr>
          <w:rFonts w:ascii="Verdana" w:hAnsi="Verdana"/>
          <w:sz w:val="20"/>
          <w:szCs w:val="20"/>
        </w:rPr>
        <w:t>saopštavanje</w:t>
      </w:r>
      <w:proofErr w:type="spellEnd"/>
      <w:r w:rsidRPr="006F7845">
        <w:rPr>
          <w:rFonts w:ascii="Verdana" w:hAnsi="Verdana"/>
          <w:sz w:val="20"/>
          <w:szCs w:val="20"/>
        </w:rPr>
        <w:t xml:space="preserve"> </w:t>
      </w:r>
      <w:proofErr w:type="spellStart"/>
      <w:r w:rsidRPr="006F7845">
        <w:rPr>
          <w:rFonts w:ascii="Verdana" w:hAnsi="Verdana"/>
          <w:sz w:val="20"/>
          <w:szCs w:val="20"/>
        </w:rPr>
        <w:t>trećem</w:t>
      </w:r>
      <w:proofErr w:type="spellEnd"/>
      <w:r w:rsidRPr="006F7845">
        <w:rPr>
          <w:rFonts w:ascii="Verdana" w:hAnsi="Verdana"/>
          <w:sz w:val="20"/>
          <w:szCs w:val="20"/>
        </w:rPr>
        <w:t xml:space="preserve"> </w:t>
      </w:r>
      <w:proofErr w:type="spellStart"/>
      <w:r w:rsidRPr="006F7845">
        <w:rPr>
          <w:rFonts w:ascii="Verdana" w:hAnsi="Verdana"/>
          <w:sz w:val="20"/>
          <w:szCs w:val="20"/>
        </w:rPr>
        <w:t>licu</w:t>
      </w:r>
      <w:proofErr w:type="spellEnd"/>
      <w:r w:rsidRPr="006F7845">
        <w:rPr>
          <w:rFonts w:ascii="Verdana" w:hAnsi="Verdana"/>
          <w:sz w:val="20"/>
          <w:szCs w:val="20"/>
        </w:rPr>
        <w:t xml:space="preserve"> </w:t>
      </w:r>
      <w:proofErr w:type="spellStart"/>
      <w:r w:rsidRPr="006F7845">
        <w:rPr>
          <w:rFonts w:ascii="Verdana" w:hAnsi="Verdana"/>
          <w:sz w:val="20"/>
          <w:szCs w:val="20"/>
        </w:rPr>
        <w:t>moglo</w:t>
      </w:r>
      <w:proofErr w:type="spellEnd"/>
      <w:r w:rsidRPr="006F7845">
        <w:rPr>
          <w:rFonts w:ascii="Verdana" w:hAnsi="Verdana"/>
          <w:sz w:val="20"/>
          <w:szCs w:val="20"/>
        </w:rPr>
        <w:t xml:space="preserve"> </w:t>
      </w:r>
      <w:proofErr w:type="spellStart"/>
      <w:r w:rsidRPr="006F7845">
        <w:rPr>
          <w:rFonts w:ascii="Verdana" w:hAnsi="Verdana"/>
          <w:sz w:val="20"/>
          <w:szCs w:val="20"/>
        </w:rPr>
        <w:t>naneti</w:t>
      </w:r>
      <w:proofErr w:type="spellEnd"/>
      <w:r w:rsidRPr="006F7845">
        <w:rPr>
          <w:rFonts w:ascii="Verdana" w:hAnsi="Verdana"/>
          <w:sz w:val="20"/>
          <w:szCs w:val="20"/>
        </w:rPr>
        <w:t xml:space="preserve"> </w:t>
      </w:r>
      <w:proofErr w:type="spellStart"/>
      <w:r w:rsidRPr="006F7845">
        <w:rPr>
          <w:rFonts w:ascii="Verdana" w:hAnsi="Verdana"/>
          <w:sz w:val="20"/>
          <w:szCs w:val="20"/>
        </w:rPr>
        <w:t>štetu</w:t>
      </w:r>
      <w:proofErr w:type="spellEnd"/>
      <w:r w:rsidRPr="006F7845">
        <w:rPr>
          <w:rFonts w:ascii="Verdana" w:hAnsi="Verdana"/>
          <w:sz w:val="20"/>
          <w:szCs w:val="20"/>
        </w:rPr>
        <w:t xml:space="preserve"> </w:t>
      </w:r>
      <w:proofErr w:type="spellStart"/>
      <w:r w:rsidRPr="006F7845">
        <w:rPr>
          <w:rFonts w:ascii="Verdana" w:hAnsi="Verdana"/>
          <w:sz w:val="20"/>
          <w:szCs w:val="20"/>
        </w:rPr>
        <w:t>društvu</w:t>
      </w:r>
      <w:proofErr w:type="spellEnd"/>
      <w:r w:rsidRPr="006F7845">
        <w:rPr>
          <w:rFonts w:ascii="Verdana" w:hAnsi="Verdana"/>
          <w:sz w:val="20"/>
          <w:szCs w:val="20"/>
        </w:rPr>
        <w:t xml:space="preserve">, </w:t>
      </w:r>
      <w:proofErr w:type="spellStart"/>
      <w:r w:rsidRPr="006F7845">
        <w:rPr>
          <w:rFonts w:ascii="Verdana" w:hAnsi="Verdana"/>
          <w:sz w:val="20"/>
          <w:szCs w:val="20"/>
        </w:rPr>
        <w:t>kao</w:t>
      </w:r>
      <w:proofErr w:type="spellEnd"/>
      <w:r w:rsidRPr="006F7845">
        <w:rPr>
          <w:rFonts w:ascii="Verdana" w:hAnsi="Verdana"/>
          <w:sz w:val="20"/>
          <w:szCs w:val="20"/>
        </w:rPr>
        <w:t xml:space="preserve"> </w:t>
      </w:r>
      <w:proofErr w:type="spellStart"/>
      <w:r w:rsidRPr="006F7845">
        <w:rPr>
          <w:rFonts w:ascii="Verdana" w:hAnsi="Verdana"/>
          <w:sz w:val="20"/>
          <w:szCs w:val="20"/>
        </w:rPr>
        <w:t>i</w:t>
      </w:r>
      <w:proofErr w:type="spellEnd"/>
      <w:r w:rsidRPr="006F7845">
        <w:rPr>
          <w:rFonts w:ascii="Verdana" w:hAnsi="Verdana"/>
          <w:sz w:val="20"/>
          <w:szCs w:val="20"/>
        </w:rPr>
        <w:t xml:space="preserve"> </w:t>
      </w:r>
      <w:proofErr w:type="spellStart"/>
      <w:r w:rsidRPr="006F7845">
        <w:rPr>
          <w:rFonts w:ascii="Verdana" w:hAnsi="Verdana"/>
          <w:sz w:val="20"/>
          <w:szCs w:val="20"/>
        </w:rPr>
        <w:t>podatak</w:t>
      </w:r>
      <w:proofErr w:type="spellEnd"/>
      <w:r w:rsidRPr="006F7845">
        <w:rPr>
          <w:rFonts w:ascii="Verdana" w:hAnsi="Verdana"/>
          <w:sz w:val="20"/>
          <w:szCs w:val="20"/>
        </w:rPr>
        <w:t xml:space="preserve"> koji </w:t>
      </w:r>
      <w:proofErr w:type="spellStart"/>
      <w:r w:rsidRPr="006F7845">
        <w:rPr>
          <w:rFonts w:ascii="Verdana" w:hAnsi="Verdana"/>
          <w:sz w:val="20"/>
          <w:szCs w:val="20"/>
        </w:rPr>
        <w:t>ima</w:t>
      </w:r>
      <w:proofErr w:type="spellEnd"/>
      <w:r w:rsidRPr="006F7845">
        <w:rPr>
          <w:rFonts w:ascii="Verdana" w:hAnsi="Verdana"/>
          <w:sz w:val="20"/>
          <w:szCs w:val="20"/>
        </w:rPr>
        <w:t xml:space="preserve"> </w:t>
      </w:r>
      <w:proofErr w:type="spellStart"/>
      <w:r w:rsidRPr="006F7845">
        <w:rPr>
          <w:rFonts w:ascii="Verdana" w:hAnsi="Verdana"/>
          <w:sz w:val="20"/>
          <w:szCs w:val="20"/>
        </w:rPr>
        <w:t>ili</w:t>
      </w:r>
      <w:proofErr w:type="spellEnd"/>
      <w:r w:rsidRPr="006F7845">
        <w:rPr>
          <w:rFonts w:ascii="Verdana" w:hAnsi="Verdana"/>
          <w:sz w:val="20"/>
          <w:szCs w:val="20"/>
        </w:rPr>
        <w:t xml:space="preserve"> </w:t>
      </w:r>
      <w:proofErr w:type="spellStart"/>
      <w:r w:rsidRPr="006F7845">
        <w:rPr>
          <w:rFonts w:ascii="Verdana" w:hAnsi="Verdana"/>
          <w:sz w:val="20"/>
          <w:szCs w:val="20"/>
        </w:rPr>
        <w:t>može</w:t>
      </w:r>
      <w:proofErr w:type="spellEnd"/>
      <w:r w:rsidRPr="006F7845">
        <w:rPr>
          <w:rFonts w:ascii="Verdana" w:hAnsi="Verdana"/>
          <w:sz w:val="20"/>
          <w:szCs w:val="20"/>
        </w:rPr>
        <w:t xml:space="preserve"> </w:t>
      </w:r>
      <w:proofErr w:type="spellStart"/>
      <w:r w:rsidRPr="006F7845">
        <w:rPr>
          <w:rFonts w:ascii="Verdana" w:hAnsi="Verdana"/>
          <w:sz w:val="20"/>
          <w:szCs w:val="20"/>
        </w:rPr>
        <w:t>imati</w:t>
      </w:r>
      <w:proofErr w:type="spellEnd"/>
      <w:r w:rsidRPr="006F7845">
        <w:rPr>
          <w:rFonts w:ascii="Verdana" w:hAnsi="Verdana"/>
          <w:sz w:val="20"/>
          <w:szCs w:val="20"/>
        </w:rPr>
        <w:t xml:space="preserve"> </w:t>
      </w:r>
      <w:proofErr w:type="spellStart"/>
      <w:r w:rsidRPr="006F7845">
        <w:rPr>
          <w:rFonts w:ascii="Verdana" w:hAnsi="Verdana"/>
          <w:sz w:val="20"/>
          <w:szCs w:val="20"/>
        </w:rPr>
        <w:t>ekonomsku</w:t>
      </w:r>
      <w:proofErr w:type="spellEnd"/>
      <w:r w:rsidRPr="006F7845">
        <w:rPr>
          <w:rFonts w:ascii="Verdana" w:hAnsi="Verdana"/>
          <w:sz w:val="20"/>
          <w:szCs w:val="20"/>
        </w:rPr>
        <w:t xml:space="preserve"> </w:t>
      </w:r>
      <w:proofErr w:type="spellStart"/>
      <w:r w:rsidRPr="006F7845">
        <w:rPr>
          <w:rFonts w:ascii="Verdana" w:hAnsi="Verdana"/>
          <w:sz w:val="20"/>
          <w:szCs w:val="20"/>
        </w:rPr>
        <w:t>vrednost</w:t>
      </w:r>
      <w:proofErr w:type="spellEnd"/>
      <w:r w:rsidRPr="006F7845">
        <w:rPr>
          <w:rFonts w:ascii="Verdana" w:hAnsi="Verdana"/>
          <w:sz w:val="20"/>
          <w:szCs w:val="20"/>
        </w:rPr>
        <w:t xml:space="preserve"> </w:t>
      </w:r>
      <w:proofErr w:type="spellStart"/>
      <w:r w:rsidRPr="006F7845">
        <w:rPr>
          <w:rFonts w:ascii="Verdana" w:hAnsi="Verdana"/>
          <w:sz w:val="20"/>
          <w:szCs w:val="20"/>
        </w:rPr>
        <w:t>zato</w:t>
      </w:r>
      <w:proofErr w:type="spellEnd"/>
      <w:r w:rsidRPr="006F7845">
        <w:rPr>
          <w:rFonts w:ascii="Verdana" w:hAnsi="Verdana"/>
          <w:sz w:val="20"/>
          <w:szCs w:val="20"/>
        </w:rPr>
        <w:t xml:space="preserve"> </w:t>
      </w:r>
      <w:proofErr w:type="spellStart"/>
      <w:r w:rsidRPr="006F7845">
        <w:rPr>
          <w:rFonts w:ascii="Verdana" w:hAnsi="Verdana"/>
          <w:sz w:val="20"/>
          <w:szCs w:val="20"/>
        </w:rPr>
        <w:t>što</w:t>
      </w:r>
      <w:proofErr w:type="spellEnd"/>
      <w:r w:rsidRPr="006F7845">
        <w:rPr>
          <w:rFonts w:ascii="Verdana" w:hAnsi="Verdana"/>
          <w:sz w:val="20"/>
          <w:szCs w:val="20"/>
        </w:rPr>
        <w:t xml:space="preserve"> </w:t>
      </w:r>
      <w:proofErr w:type="spellStart"/>
      <w:r w:rsidRPr="006F7845">
        <w:rPr>
          <w:rFonts w:ascii="Verdana" w:hAnsi="Verdana"/>
          <w:sz w:val="20"/>
          <w:szCs w:val="20"/>
        </w:rPr>
        <w:t>nije</w:t>
      </w:r>
      <w:proofErr w:type="spellEnd"/>
      <w:r w:rsidRPr="006F7845">
        <w:rPr>
          <w:rFonts w:ascii="Verdana" w:hAnsi="Verdana"/>
          <w:sz w:val="20"/>
          <w:szCs w:val="20"/>
        </w:rPr>
        <w:t xml:space="preserve"> </w:t>
      </w:r>
      <w:proofErr w:type="spellStart"/>
      <w:r w:rsidRPr="006F7845">
        <w:rPr>
          <w:rFonts w:ascii="Verdana" w:hAnsi="Verdana"/>
          <w:sz w:val="20"/>
          <w:szCs w:val="20"/>
        </w:rPr>
        <w:t>opšte</w:t>
      </w:r>
      <w:proofErr w:type="spellEnd"/>
      <w:r w:rsidRPr="006F7845">
        <w:rPr>
          <w:rFonts w:ascii="Verdana" w:hAnsi="Verdana"/>
          <w:sz w:val="20"/>
          <w:szCs w:val="20"/>
        </w:rPr>
        <w:t xml:space="preserve"> </w:t>
      </w:r>
      <w:proofErr w:type="spellStart"/>
      <w:r w:rsidRPr="006F7845">
        <w:rPr>
          <w:rFonts w:ascii="Verdana" w:hAnsi="Verdana"/>
          <w:sz w:val="20"/>
          <w:szCs w:val="20"/>
        </w:rPr>
        <w:t>poznat</w:t>
      </w:r>
      <w:proofErr w:type="spellEnd"/>
      <w:r w:rsidRPr="006F7845">
        <w:rPr>
          <w:rFonts w:ascii="Verdana" w:hAnsi="Verdana"/>
          <w:sz w:val="20"/>
          <w:szCs w:val="20"/>
        </w:rPr>
        <w:t xml:space="preserve">, </w:t>
      </w:r>
      <w:proofErr w:type="spellStart"/>
      <w:r w:rsidRPr="006F7845">
        <w:rPr>
          <w:rFonts w:ascii="Verdana" w:hAnsi="Verdana"/>
          <w:sz w:val="20"/>
          <w:szCs w:val="20"/>
        </w:rPr>
        <w:t>niti</w:t>
      </w:r>
      <w:proofErr w:type="spellEnd"/>
      <w:r w:rsidRPr="006F7845">
        <w:rPr>
          <w:rFonts w:ascii="Verdana" w:hAnsi="Verdana"/>
          <w:sz w:val="20"/>
          <w:szCs w:val="20"/>
        </w:rPr>
        <w:t xml:space="preserve"> je </w:t>
      </w:r>
      <w:proofErr w:type="spellStart"/>
      <w:r w:rsidRPr="006F7845">
        <w:rPr>
          <w:rFonts w:ascii="Verdana" w:hAnsi="Verdana"/>
          <w:sz w:val="20"/>
          <w:szCs w:val="20"/>
        </w:rPr>
        <w:t>lako</w:t>
      </w:r>
      <w:proofErr w:type="spellEnd"/>
      <w:r w:rsidRPr="006F7845">
        <w:rPr>
          <w:rFonts w:ascii="Verdana" w:hAnsi="Verdana"/>
          <w:sz w:val="20"/>
          <w:szCs w:val="20"/>
        </w:rPr>
        <w:t xml:space="preserve"> </w:t>
      </w:r>
      <w:proofErr w:type="spellStart"/>
      <w:r w:rsidRPr="006F7845">
        <w:rPr>
          <w:rFonts w:ascii="Verdana" w:hAnsi="Verdana"/>
          <w:sz w:val="20"/>
          <w:szCs w:val="20"/>
        </w:rPr>
        <w:t>dostupan</w:t>
      </w:r>
      <w:proofErr w:type="spellEnd"/>
      <w:r w:rsidRPr="006F7845">
        <w:rPr>
          <w:rFonts w:ascii="Verdana" w:hAnsi="Verdana"/>
          <w:sz w:val="20"/>
          <w:szCs w:val="20"/>
        </w:rPr>
        <w:t xml:space="preserve"> </w:t>
      </w:r>
      <w:proofErr w:type="spellStart"/>
      <w:r w:rsidRPr="006F7845">
        <w:rPr>
          <w:rFonts w:ascii="Verdana" w:hAnsi="Verdana"/>
          <w:sz w:val="20"/>
          <w:szCs w:val="20"/>
        </w:rPr>
        <w:t>trećim</w:t>
      </w:r>
      <w:proofErr w:type="spellEnd"/>
      <w:r w:rsidRPr="006F7845">
        <w:rPr>
          <w:rFonts w:ascii="Verdana" w:hAnsi="Verdana"/>
          <w:sz w:val="20"/>
          <w:szCs w:val="20"/>
        </w:rPr>
        <w:t xml:space="preserve"> </w:t>
      </w:r>
      <w:proofErr w:type="spellStart"/>
      <w:r w:rsidRPr="006F7845">
        <w:rPr>
          <w:rFonts w:ascii="Verdana" w:hAnsi="Verdana"/>
          <w:sz w:val="20"/>
          <w:szCs w:val="20"/>
        </w:rPr>
        <w:t>licima</w:t>
      </w:r>
      <w:proofErr w:type="spellEnd"/>
      <w:r w:rsidRPr="006F7845">
        <w:rPr>
          <w:rFonts w:ascii="Verdana" w:hAnsi="Verdana"/>
          <w:sz w:val="20"/>
          <w:szCs w:val="20"/>
        </w:rPr>
        <w:t xml:space="preserve"> </w:t>
      </w:r>
      <w:proofErr w:type="spellStart"/>
      <w:r w:rsidRPr="006F7845">
        <w:rPr>
          <w:rFonts w:ascii="Verdana" w:hAnsi="Verdana"/>
          <w:sz w:val="20"/>
          <w:szCs w:val="20"/>
        </w:rPr>
        <w:t>koja</w:t>
      </w:r>
      <w:proofErr w:type="spellEnd"/>
      <w:r w:rsidRPr="006F7845">
        <w:rPr>
          <w:rFonts w:ascii="Verdana" w:hAnsi="Verdana"/>
          <w:sz w:val="20"/>
          <w:szCs w:val="20"/>
        </w:rPr>
        <w:t xml:space="preserve"> </w:t>
      </w:r>
      <w:proofErr w:type="spellStart"/>
      <w:r w:rsidRPr="006F7845">
        <w:rPr>
          <w:rFonts w:ascii="Verdana" w:hAnsi="Verdana"/>
          <w:sz w:val="20"/>
          <w:szCs w:val="20"/>
        </w:rPr>
        <w:t>bi</w:t>
      </w:r>
      <w:proofErr w:type="spellEnd"/>
      <w:r w:rsidRPr="006F7845">
        <w:rPr>
          <w:rFonts w:ascii="Verdana" w:hAnsi="Verdana"/>
          <w:sz w:val="20"/>
          <w:szCs w:val="20"/>
        </w:rPr>
        <w:t xml:space="preserve"> </w:t>
      </w:r>
      <w:proofErr w:type="spellStart"/>
      <w:r w:rsidRPr="006F7845">
        <w:rPr>
          <w:rFonts w:ascii="Verdana" w:hAnsi="Verdana"/>
          <w:sz w:val="20"/>
          <w:szCs w:val="20"/>
        </w:rPr>
        <w:t>njegovim</w:t>
      </w:r>
      <w:proofErr w:type="spellEnd"/>
      <w:r w:rsidRPr="006F7845">
        <w:rPr>
          <w:rFonts w:ascii="Verdana" w:hAnsi="Verdana"/>
          <w:sz w:val="20"/>
          <w:szCs w:val="20"/>
        </w:rPr>
        <w:t xml:space="preserve"> </w:t>
      </w:r>
      <w:proofErr w:type="spellStart"/>
      <w:r w:rsidRPr="006F7845">
        <w:rPr>
          <w:rFonts w:ascii="Verdana" w:hAnsi="Verdana"/>
          <w:sz w:val="20"/>
          <w:szCs w:val="20"/>
        </w:rPr>
        <w:t>korišćenjem</w:t>
      </w:r>
      <w:proofErr w:type="spellEnd"/>
      <w:r w:rsidRPr="006F7845">
        <w:rPr>
          <w:rFonts w:ascii="Verdana" w:hAnsi="Verdana"/>
          <w:sz w:val="20"/>
          <w:szCs w:val="20"/>
        </w:rPr>
        <w:t xml:space="preserve"> </w:t>
      </w:r>
      <w:proofErr w:type="spellStart"/>
      <w:r w:rsidRPr="006F7845">
        <w:rPr>
          <w:rFonts w:ascii="Verdana" w:hAnsi="Verdana"/>
          <w:sz w:val="20"/>
          <w:szCs w:val="20"/>
        </w:rPr>
        <w:t>ili</w:t>
      </w:r>
      <w:proofErr w:type="spellEnd"/>
      <w:r w:rsidRPr="006F7845">
        <w:rPr>
          <w:rFonts w:ascii="Verdana" w:hAnsi="Verdana"/>
          <w:sz w:val="20"/>
          <w:szCs w:val="20"/>
        </w:rPr>
        <w:t xml:space="preserve"> </w:t>
      </w:r>
      <w:proofErr w:type="spellStart"/>
      <w:r w:rsidRPr="006F7845">
        <w:rPr>
          <w:rFonts w:ascii="Verdana" w:hAnsi="Verdana"/>
          <w:sz w:val="20"/>
          <w:szCs w:val="20"/>
        </w:rPr>
        <w:t>saopštavanjem</w:t>
      </w:r>
      <w:proofErr w:type="spellEnd"/>
      <w:r w:rsidRPr="006F7845">
        <w:rPr>
          <w:rFonts w:ascii="Verdana" w:hAnsi="Verdana"/>
          <w:sz w:val="20"/>
          <w:szCs w:val="20"/>
        </w:rPr>
        <w:t xml:space="preserve"> </w:t>
      </w:r>
      <w:proofErr w:type="spellStart"/>
      <w:r w:rsidRPr="006F7845">
        <w:rPr>
          <w:rFonts w:ascii="Verdana" w:hAnsi="Verdana"/>
          <w:sz w:val="20"/>
          <w:szCs w:val="20"/>
        </w:rPr>
        <w:t>mogla</w:t>
      </w:r>
      <w:proofErr w:type="spellEnd"/>
      <w:r w:rsidRPr="006F7845">
        <w:rPr>
          <w:rFonts w:ascii="Verdana" w:hAnsi="Verdana"/>
          <w:sz w:val="20"/>
          <w:szCs w:val="20"/>
        </w:rPr>
        <w:t xml:space="preserve"> </w:t>
      </w:r>
      <w:proofErr w:type="spellStart"/>
      <w:r w:rsidRPr="006F7845">
        <w:rPr>
          <w:rFonts w:ascii="Verdana" w:hAnsi="Verdana"/>
          <w:sz w:val="20"/>
          <w:szCs w:val="20"/>
        </w:rPr>
        <w:t>ostvariti</w:t>
      </w:r>
      <w:proofErr w:type="spellEnd"/>
      <w:r w:rsidRPr="006F7845">
        <w:rPr>
          <w:rFonts w:ascii="Verdana" w:hAnsi="Verdana"/>
          <w:sz w:val="20"/>
          <w:szCs w:val="20"/>
        </w:rPr>
        <w:t xml:space="preserve"> </w:t>
      </w:r>
      <w:proofErr w:type="spellStart"/>
      <w:r w:rsidRPr="006F7845">
        <w:rPr>
          <w:rFonts w:ascii="Verdana" w:hAnsi="Verdana"/>
          <w:sz w:val="20"/>
          <w:szCs w:val="20"/>
        </w:rPr>
        <w:t>ekonomsku</w:t>
      </w:r>
      <w:proofErr w:type="spellEnd"/>
      <w:r w:rsidRPr="006F7845">
        <w:rPr>
          <w:rFonts w:ascii="Verdana" w:hAnsi="Verdana"/>
          <w:sz w:val="20"/>
          <w:szCs w:val="20"/>
        </w:rPr>
        <w:t xml:space="preserve"> </w:t>
      </w:r>
      <w:proofErr w:type="spellStart"/>
      <w:r w:rsidRPr="006F7845">
        <w:rPr>
          <w:rFonts w:ascii="Verdana" w:hAnsi="Verdana"/>
          <w:sz w:val="20"/>
          <w:szCs w:val="20"/>
        </w:rPr>
        <w:t>korist</w:t>
      </w:r>
      <w:proofErr w:type="spellEnd"/>
      <w:r w:rsidRPr="006F7845">
        <w:rPr>
          <w:rFonts w:ascii="Verdana" w:hAnsi="Verdana"/>
          <w:sz w:val="20"/>
          <w:szCs w:val="20"/>
        </w:rPr>
        <w:t xml:space="preserve"> </w:t>
      </w:r>
      <w:proofErr w:type="spellStart"/>
      <w:r w:rsidRPr="006F7845">
        <w:rPr>
          <w:rFonts w:ascii="Verdana" w:hAnsi="Verdana"/>
          <w:sz w:val="20"/>
          <w:szCs w:val="20"/>
        </w:rPr>
        <w:t>i</w:t>
      </w:r>
      <w:proofErr w:type="spellEnd"/>
      <w:r w:rsidRPr="006F7845">
        <w:rPr>
          <w:rFonts w:ascii="Verdana" w:hAnsi="Verdana"/>
          <w:sz w:val="20"/>
          <w:szCs w:val="20"/>
        </w:rPr>
        <w:t xml:space="preserve"> koji je od </w:t>
      </w:r>
      <w:proofErr w:type="spellStart"/>
      <w:r w:rsidRPr="006F7845">
        <w:rPr>
          <w:rFonts w:ascii="Verdana" w:hAnsi="Verdana"/>
          <w:sz w:val="20"/>
          <w:szCs w:val="20"/>
        </w:rPr>
        <w:t>strane</w:t>
      </w:r>
      <w:proofErr w:type="spellEnd"/>
      <w:r w:rsidRPr="006F7845">
        <w:rPr>
          <w:rFonts w:ascii="Verdana" w:hAnsi="Verdana"/>
          <w:sz w:val="20"/>
          <w:szCs w:val="20"/>
        </w:rPr>
        <w:t xml:space="preserve"> </w:t>
      </w:r>
      <w:proofErr w:type="spellStart"/>
      <w:r w:rsidRPr="006F7845">
        <w:rPr>
          <w:rFonts w:ascii="Verdana" w:hAnsi="Verdana"/>
          <w:sz w:val="20"/>
          <w:szCs w:val="20"/>
        </w:rPr>
        <w:t>društva</w:t>
      </w:r>
      <w:proofErr w:type="spellEnd"/>
      <w:r w:rsidRPr="006F7845">
        <w:rPr>
          <w:rFonts w:ascii="Verdana" w:hAnsi="Verdana"/>
          <w:sz w:val="20"/>
          <w:szCs w:val="20"/>
        </w:rPr>
        <w:t xml:space="preserve"> </w:t>
      </w:r>
      <w:proofErr w:type="spellStart"/>
      <w:r w:rsidRPr="006F7845">
        <w:rPr>
          <w:rFonts w:ascii="Verdana" w:hAnsi="Verdana"/>
          <w:sz w:val="20"/>
          <w:szCs w:val="20"/>
        </w:rPr>
        <w:t>zaštićen</w:t>
      </w:r>
      <w:proofErr w:type="spellEnd"/>
      <w:r w:rsidRPr="006F7845">
        <w:rPr>
          <w:rFonts w:ascii="Verdana" w:hAnsi="Verdana"/>
          <w:sz w:val="20"/>
          <w:szCs w:val="20"/>
        </w:rPr>
        <w:t xml:space="preserve"> </w:t>
      </w:r>
      <w:proofErr w:type="spellStart"/>
      <w:r w:rsidRPr="006F7845">
        <w:rPr>
          <w:rFonts w:ascii="Verdana" w:hAnsi="Verdana"/>
          <w:sz w:val="20"/>
          <w:szCs w:val="20"/>
        </w:rPr>
        <w:t>odgovarajućim</w:t>
      </w:r>
      <w:proofErr w:type="spellEnd"/>
      <w:r w:rsidRPr="006F7845">
        <w:rPr>
          <w:rFonts w:ascii="Verdana" w:hAnsi="Verdana"/>
          <w:sz w:val="20"/>
          <w:szCs w:val="20"/>
        </w:rPr>
        <w:t xml:space="preserve"> </w:t>
      </w:r>
      <w:proofErr w:type="spellStart"/>
      <w:r w:rsidRPr="006F7845">
        <w:rPr>
          <w:rFonts w:ascii="Verdana" w:hAnsi="Verdana"/>
          <w:sz w:val="20"/>
          <w:szCs w:val="20"/>
        </w:rPr>
        <w:t>merama</w:t>
      </w:r>
      <w:proofErr w:type="spellEnd"/>
      <w:r w:rsidRPr="006F7845">
        <w:rPr>
          <w:rFonts w:ascii="Verdana" w:hAnsi="Verdana"/>
          <w:sz w:val="20"/>
          <w:szCs w:val="20"/>
        </w:rPr>
        <w:t xml:space="preserve"> u </w:t>
      </w:r>
      <w:proofErr w:type="spellStart"/>
      <w:r w:rsidRPr="006F7845">
        <w:rPr>
          <w:rFonts w:ascii="Verdana" w:hAnsi="Verdana"/>
          <w:sz w:val="20"/>
          <w:szCs w:val="20"/>
        </w:rPr>
        <w:t>cilju</w:t>
      </w:r>
      <w:proofErr w:type="spellEnd"/>
      <w:r w:rsidRPr="006F7845">
        <w:rPr>
          <w:rFonts w:ascii="Verdana" w:hAnsi="Verdana"/>
          <w:sz w:val="20"/>
          <w:szCs w:val="20"/>
        </w:rPr>
        <w:t xml:space="preserve"> </w:t>
      </w:r>
      <w:proofErr w:type="spellStart"/>
      <w:r w:rsidRPr="006F7845">
        <w:rPr>
          <w:rFonts w:ascii="Verdana" w:hAnsi="Verdana"/>
          <w:sz w:val="20"/>
          <w:szCs w:val="20"/>
        </w:rPr>
        <w:t>čuvanja</w:t>
      </w:r>
      <w:proofErr w:type="spellEnd"/>
      <w:r w:rsidRPr="006F7845">
        <w:rPr>
          <w:rFonts w:ascii="Verdana" w:hAnsi="Verdana"/>
          <w:sz w:val="20"/>
          <w:szCs w:val="20"/>
        </w:rPr>
        <w:t xml:space="preserve"> </w:t>
      </w:r>
      <w:proofErr w:type="spellStart"/>
      <w:r w:rsidRPr="006F7845">
        <w:rPr>
          <w:rFonts w:ascii="Verdana" w:hAnsi="Verdana"/>
          <w:sz w:val="20"/>
          <w:szCs w:val="20"/>
        </w:rPr>
        <w:t>njegove</w:t>
      </w:r>
      <w:proofErr w:type="spellEnd"/>
      <w:r w:rsidRPr="006F7845">
        <w:rPr>
          <w:rFonts w:ascii="Verdana" w:hAnsi="Verdana"/>
          <w:sz w:val="20"/>
          <w:szCs w:val="20"/>
        </w:rPr>
        <w:t xml:space="preserve"> </w:t>
      </w:r>
      <w:proofErr w:type="spellStart"/>
      <w:proofErr w:type="gramStart"/>
      <w:r w:rsidRPr="006F7845">
        <w:rPr>
          <w:rFonts w:ascii="Verdana" w:hAnsi="Verdana"/>
          <w:sz w:val="20"/>
          <w:szCs w:val="20"/>
        </w:rPr>
        <w:t>tajnosti</w:t>
      </w:r>
      <w:proofErr w:type="spellEnd"/>
      <w:r w:rsidRPr="006F7845">
        <w:rPr>
          <w:rFonts w:ascii="Verdana" w:hAnsi="Verdana"/>
          <w:sz w:val="20"/>
          <w:szCs w:val="20"/>
        </w:rPr>
        <w:t>;</w:t>
      </w:r>
      <w:proofErr w:type="gramEnd"/>
    </w:p>
    <w:p w14:paraId="78BC52BF" w14:textId="77777777" w:rsidR="00C55210" w:rsidRPr="006F7845" w:rsidRDefault="00C55210">
      <w:pPr>
        <w:pStyle w:val="NoSpacing"/>
        <w:numPr>
          <w:ilvl w:val="0"/>
          <w:numId w:val="24"/>
        </w:numPr>
        <w:jc w:val="both"/>
        <w:rPr>
          <w:rFonts w:ascii="Verdana" w:hAnsi="Verdana"/>
          <w:sz w:val="20"/>
          <w:szCs w:val="20"/>
        </w:rPr>
      </w:pPr>
      <w:proofErr w:type="spellStart"/>
      <w:r w:rsidRPr="006F7845">
        <w:rPr>
          <w:rFonts w:ascii="Verdana" w:hAnsi="Verdana"/>
          <w:b/>
          <w:bCs/>
          <w:sz w:val="20"/>
          <w:szCs w:val="20"/>
        </w:rPr>
        <w:t>Ugovor</w:t>
      </w:r>
      <w:proofErr w:type="spellEnd"/>
      <w:r w:rsidRPr="006F7845">
        <w:rPr>
          <w:rFonts w:ascii="Verdana" w:hAnsi="Verdana"/>
          <w:b/>
          <w:bCs/>
          <w:sz w:val="20"/>
          <w:szCs w:val="20"/>
        </w:rPr>
        <w:t xml:space="preserve"> o </w:t>
      </w:r>
      <w:proofErr w:type="spellStart"/>
      <w:r w:rsidRPr="006F7845">
        <w:rPr>
          <w:rFonts w:ascii="Verdana" w:hAnsi="Verdana"/>
          <w:b/>
          <w:bCs/>
          <w:sz w:val="20"/>
          <w:szCs w:val="20"/>
        </w:rPr>
        <w:t>pripajanju</w:t>
      </w:r>
      <w:proofErr w:type="spellEnd"/>
      <w:r w:rsidRPr="006F7845">
        <w:rPr>
          <w:rFonts w:ascii="Verdana" w:hAnsi="Verdana"/>
          <w:b/>
          <w:bCs/>
          <w:sz w:val="20"/>
          <w:szCs w:val="20"/>
        </w:rPr>
        <w:t xml:space="preserve"> - </w:t>
      </w:r>
      <w:proofErr w:type="spellStart"/>
      <w:r w:rsidRPr="006F7845">
        <w:rPr>
          <w:rFonts w:ascii="Verdana" w:hAnsi="Verdana"/>
          <w:sz w:val="20"/>
          <w:szCs w:val="20"/>
        </w:rPr>
        <w:t>Označava</w:t>
      </w:r>
      <w:proofErr w:type="spellEnd"/>
      <w:r w:rsidRPr="006F7845">
        <w:rPr>
          <w:rFonts w:ascii="Verdana" w:hAnsi="Verdana"/>
          <w:sz w:val="20"/>
          <w:szCs w:val="20"/>
        </w:rPr>
        <w:t xml:space="preserve"> </w:t>
      </w:r>
      <w:proofErr w:type="spellStart"/>
      <w:r w:rsidRPr="006F7845">
        <w:rPr>
          <w:rFonts w:ascii="Verdana" w:hAnsi="Verdana"/>
          <w:sz w:val="20"/>
          <w:szCs w:val="20"/>
        </w:rPr>
        <w:t>Ugovor</w:t>
      </w:r>
      <w:proofErr w:type="spellEnd"/>
      <w:r w:rsidRPr="006F7845">
        <w:rPr>
          <w:rFonts w:ascii="Verdana" w:hAnsi="Verdana"/>
          <w:sz w:val="20"/>
          <w:szCs w:val="20"/>
        </w:rPr>
        <w:t xml:space="preserve"> o </w:t>
      </w:r>
      <w:proofErr w:type="spellStart"/>
      <w:r w:rsidRPr="006F7845">
        <w:rPr>
          <w:rFonts w:ascii="Verdana" w:hAnsi="Verdana"/>
          <w:sz w:val="20"/>
          <w:szCs w:val="20"/>
        </w:rPr>
        <w:t>pripajanju</w:t>
      </w:r>
      <w:proofErr w:type="spellEnd"/>
      <w:r w:rsidRPr="006F7845">
        <w:rPr>
          <w:rFonts w:ascii="Verdana" w:hAnsi="Verdana"/>
          <w:sz w:val="20"/>
          <w:szCs w:val="20"/>
        </w:rPr>
        <w:t xml:space="preserve"> </w:t>
      </w:r>
      <w:proofErr w:type="spellStart"/>
      <w:r w:rsidRPr="006F7845">
        <w:rPr>
          <w:rFonts w:ascii="Verdana" w:hAnsi="Verdana"/>
          <w:sz w:val="20"/>
          <w:szCs w:val="20"/>
        </w:rPr>
        <w:t>zaključen</w:t>
      </w:r>
      <w:proofErr w:type="spellEnd"/>
      <w:r w:rsidRPr="006F7845">
        <w:rPr>
          <w:rFonts w:ascii="Verdana" w:hAnsi="Verdana"/>
          <w:sz w:val="20"/>
          <w:szCs w:val="20"/>
        </w:rPr>
        <w:t xml:space="preserve"> dana</w:t>
      </w:r>
      <w:r>
        <w:rPr>
          <w:rFonts w:ascii="Verdana" w:hAnsi="Verdana"/>
          <w:sz w:val="20"/>
          <w:szCs w:val="20"/>
        </w:rPr>
        <w:t xml:space="preserve"> </w:t>
      </w:r>
      <w:r w:rsidRPr="00433DBF">
        <w:rPr>
          <w:rFonts w:ascii="Verdana" w:hAnsi="Verdana"/>
          <w:sz w:val="20"/>
          <w:szCs w:val="20"/>
        </w:rPr>
        <w:t>[●</w:t>
      </w:r>
      <w:proofErr w:type="gramStart"/>
      <w:r w:rsidRPr="00433DBF">
        <w:rPr>
          <w:rFonts w:ascii="Verdana" w:hAnsi="Verdana"/>
          <w:sz w:val="20"/>
          <w:szCs w:val="20"/>
        </w:rPr>
        <w:t>].[</w:t>
      </w:r>
      <w:proofErr w:type="gramEnd"/>
      <w:r w:rsidRPr="00433DBF">
        <w:rPr>
          <w:rFonts w:ascii="Verdana" w:hAnsi="Verdana"/>
          <w:sz w:val="20"/>
          <w:szCs w:val="20"/>
        </w:rPr>
        <w:t xml:space="preserve">●].2025. </w:t>
      </w:r>
      <w:proofErr w:type="spellStart"/>
      <w:r w:rsidRPr="00433DBF">
        <w:rPr>
          <w:rFonts w:ascii="Verdana" w:hAnsi="Verdana"/>
          <w:sz w:val="20"/>
          <w:szCs w:val="20"/>
        </w:rPr>
        <w:t>godine</w:t>
      </w:r>
      <w:proofErr w:type="spellEnd"/>
      <w:r w:rsidRPr="006F7845">
        <w:rPr>
          <w:rFonts w:ascii="Verdana" w:hAnsi="Verdana"/>
          <w:sz w:val="20"/>
          <w:szCs w:val="20"/>
        </w:rPr>
        <w:t xml:space="preserve"> </w:t>
      </w:r>
      <w:proofErr w:type="spellStart"/>
      <w:r w:rsidRPr="006F7845">
        <w:rPr>
          <w:rFonts w:ascii="Verdana" w:hAnsi="Verdana"/>
          <w:sz w:val="20"/>
          <w:szCs w:val="20"/>
        </w:rPr>
        <w:t>između</w:t>
      </w:r>
      <w:proofErr w:type="spellEnd"/>
      <w:r w:rsidRPr="006F7845">
        <w:rPr>
          <w:rFonts w:ascii="Verdana" w:hAnsi="Verdana"/>
          <w:sz w:val="20"/>
          <w:szCs w:val="20"/>
        </w:rPr>
        <w:t xml:space="preserve"> </w:t>
      </w:r>
      <w:proofErr w:type="spellStart"/>
      <w:r w:rsidRPr="006F7845">
        <w:rPr>
          <w:rFonts w:ascii="Verdana" w:hAnsi="Verdana"/>
          <w:sz w:val="20"/>
          <w:szCs w:val="20"/>
        </w:rPr>
        <w:t>Društva</w:t>
      </w:r>
      <w:proofErr w:type="spellEnd"/>
      <w:r w:rsidRPr="006F7845">
        <w:rPr>
          <w:rFonts w:ascii="Verdana" w:hAnsi="Verdana"/>
          <w:sz w:val="20"/>
          <w:szCs w:val="20"/>
        </w:rPr>
        <w:t xml:space="preserve"> </w:t>
      </w:r>
      <w:proofErr w:type="spellStart"/>
      <w:r w:rsidRPr="006F7845">
        <w:rPr>
          <w:rFonts w:ascii="Verdana" w:hAnsi="Verdana"/>
          <w:sz w:val="20"/>
          <w:szCs w:val="20"/>
        </w:rPr>
        <w:t>kao</w:t>
      </w:r>
      <w:proofErr w:type="spellEnd"/>
      <w:r w:rsidRPr="006F7845">
        <w:rPr>
          <w:rFonts w:ascii="Verdana" w:hAnsi="Verdana"/>
          <w:sz w:val="20"/>
          <w:szCs w:val="20"/>
        </w:rPr>
        <w:t xml:space="preserve"> </w:t>
      </w:r>
      <w:proofErr w:type="spellStart"/>
      <w:r w:rsidRPr="006F7845">
        <w:rPr>
          <w:rFonts w:ascii="Verdana" w:hAnsi="Verdana"/>
          <w:sz w:val="20"/>
          <w:szCs w:val="20"/>
        </w:rPr>
        <w:t>društva</w:t>
      </w:r>
      <w:proofErr w:type="spellEnd"/>
      <w:r w:rsidRPr="006F7845">
        <w:rPr>
          <w:rFonts w:ascii="Verdana" w:hAnsi="Verdana"/>
          <w:sz w:val="20"/>
          <w:szCs w:val="20"/>
        </w:rPr>
        <w:t xml:space="preserve"> </w:t>
      </w:r>
      <w:proofErr w:type="spellStart"/>
      <w:r w:rsidRPr="006F7845">
        <w:rPr>
          <w:rFonts w:ascii="Verdana" w:hAnsi="Verdana"/>
          <w:sz w:val="20"/>
          <w:szCs w:val="20"/>
        </w:rPr>
        <w:t>sticaoca</w:t>
      </w:r>
      <w:proofErr w:type="spellEnd"/>
      <w:r w:rsidRPr="006F7845">
        <w:rPr>
          <w:rFonts w:ascii="Verdana" w:hAnsi="Verdana"/>
          <w:sz w:val="20"/>
          <w:szCs w:val="20"/>
        </w:rPr>
        <w:t xml:space="preserve"> </w:t>
      </w:r>
      <w:proofErr w:type="spellStart"/>
      <w:r>
        <w:rPr>
          <w:rFonts w:ascii="Verdana" w:hAnsi="Verdana"/>
          <w:sz w:val="20"/>
          <w:szCs w:val="20"/>
        </w:rPr>
        <w:t>i</w:t>
      </w:r>
      <w:proofErr w:type="spellEnd"/>
      <w:r w:rsidRPr="006F7845">
        <w:rPr>
          <w:rFonts w:ascii="Verdana" w:hAnsi="Verdana"/>
          <w:sz w:val="20"/>
          <w:szCs w:val="20"/>
        </w:rPr>
        <w:t xml:space="preserve"> </w:t>
      </w:r>
      <w:r w:rsidRPr="006F7845">
        <w:rPr>
          <w:rFonts w:ascii="Verdana" w:hAnsi="Verdana"/>
          <w:sz w:val="20"/>
        </w:rPr>
        <w:t xml:space="preserve">OTP </w:t>
      </w:r>
      <w:proofErr w:type="spellStart"/>
      <w:r w:rsidRPr="006F7845">
        <w:rPr>
          <w:rFonts w:ascii="Verdana" w:hAnsi="Verdana"/>
          <w:sz w:val="20"/>
        </w:rPr>
        <w:t>Lizing</w:t>
      </w:r>
      <w:proofErr w:type="spellEnd"/>
      <w:r w:rsidRPr="006F7845">
        <w:rPr>
          <w:rFonts w:ascii="Verdana" w:hAnsi="Verdana"/>
          <w:sz w:val="20"/>
        </w:rPr>
        <w:t xml:space="preserve"> d.o.o. </w:t>
      </w:r>
      <w:proofErr w:type="spellStart"/>
      <w:r w:rsidRPr="006F7845">
        <w:rPr>
          <w:rFonts w:ascii="Verdana" w:hAnsi="Verdana"/>
          <w:sz w:val="20"/>
        </w:rPr>
        <w:t>privredno</w:t>
      </w:r>
      <w:proofErr w:type="spellEnd"/>
      <w:r w:rsidRPr="006F7845">
        <w:rPr>
          <w:rFonts w:ascii="Verdana" w:hAnsi="Verdana"/>
          <w:sz w:val="20"/>
        </w:rPr>
        <w:t xml:space="preserve"> </w:t>
      </w:r>
      <w:proofErr w:type="spellStart"/>
      <w:r w:rsidRPr="006F7845">
        <w:rPr>
          <w:rFonts w:ascii="Verdana" w:hAnsi="Verdana"/>
          <w:sz w:val="20"/>
        </w:rPr>
        <w:t>društvo</w:t>
      </w:r>
      <w:proofErr w:type="spellEnd"/>
      <w:r w:rsidRPr="006F7845">
        <w:rPr>
          <w:rFonts w:ascii="Verdana" w:hAnsi="Verdana"/>
          <w:sz w:val="20"/>
        </w:rPr>
        <w:t xml:space="preserve"> za </w:t>
      </w:r>
      <w:proofErr w:type="spellStart"/>
      <w:r w:rsidRPr="006F7845">
        <w:rPr>
          <w:rFonts w:ascii="Verdana" w:hAnsi="Verdana"/>
          <w:sz w:val="20"/>
        </w:rPr>
        <w:t>finansijski</w:t>
      </w:r>
      <w:proofErr w:type="spellEnd"/>
      <w:r w:rsidRPr="006F7845">
        <w:rPr>
          <w:rFonts w:ascii="Verdana" w:hAnsi="Verdana"/>
          <w:sz w:val="20"/>
        </w:rPr>
        <w:t xml:space="preserve"> </w:t>
      </w:r>
      <w:proofErr w:type="spellStart"/>
      <w:r w:rsidRPr="006F7845">
        <w:rPr>
          <w:rFonts w:ascii="Verdana" w:hAnsi="Verdana"/>
          <w:sz w:val="20"/>
        </w:rPr>
        <w:t>lizing</w:t>
      </w:r>
      <w:proofErr w:type="spellEnd"/>
      <w:r w:rsidRPr="006F7845">
        <w:rPr>
          <w:rFonts w:ascii="Verdana" w:hAnsi="Verdana"/>
          <w:sz w:val="20"/>
        </w:rPr>
        <w:t xml:space="preserve"> Beograd</w:t>
      </w:r>
      <w:r w:rsidRPr="006F7845">
        <w:rPr>
          <w:rFonts w:ascii="Verdana" w:hAnsi="Verdana"/>
          <w:sz w:val="20"/>
          <w:szCs w:val="20"/>
        </w:rPr>
        <w:t xml:space="preserve"> </w:t>
      </w:r>
      <w:proofErr w:type="spellStart"/>
      <w:r w:rsidRPr="006F7845">
        <w:rPr>
          <w:rFonts w:ascii="Verdana" w:hAnsi="Verdana"/>
          <w:sz w:val="20"/>
          <w:szCs w:val="20"/>
        </w:rPr>
        <w:t>kao</w:t>
      </w:r>
      <w:proofErr w:type="spellEnd"/>
      <w:r w:rsidRPr="006F7845">
        <w:rPr>
          <w:rFonts w:ascii="Verdana" w:hAnsi="Verdana"/>
          <w:sz w:val="20"/>
          <w:szCs w:val="20"/>
        </w:rPr>
        <w:t xml:space="preserve"> </w:t>
      </w:r>
      <w:proofErr w:type="spellStart"/>
      <w:r w:rsidRPr="006F7845">
        <w:rPr>
          <w:rFonts w:ascii="Verdana" w:hAnsi="Verdana"/>
          <w:sz w:val="20"/>
          <w:szCs w:val="20"/>
        </w:rPr>
        <w:t>društva</w:t>
      </w:r>
      <w:proofErr w:type="spellEnd"/>
      <w:r w:rsidRPr="006F7845">
        <w:rPr>
          <w:rFonts w:ascii="Verdana" w:hAnsi="Verdana"/>
          <w:sz w:val="20"/>
          <w:szCs w:val="20"/>
        </w:rPr>
        <w:t xml:space="preserve"> </w:t>
      </w:r>
      <w:proofErr w:type="spellStart"/>
      <w:r w:rsidRPr="006F7845">
        <w:rPr>
          <w:rFonts w:ascii="Verdana" w:hAnsi="Verdana"/>
          <w:sz w:val="20"/>
          <w:szCs w:val="20"/>
        </w:rPr>
        <w:t>prenosioca</w:t>
      </w:r>
      <w:proofErr w:type="spellEnd"/>
      <w:r w:rsidRPr="006F7845">
        <w:rPr>
          <w:rFonts w:ascii="Verdana" w:hAnsi="Verdana"/>
          <w:sz w:val="20"/>
          <w:szCs w:val="20"/>
        </w:rPr>
        <w:t xml:space="preserve"> na </w:t>
      </w:r>
      <w:proofErr w:type="spellStart"/>
      <w:r w:rsidRPr="006F7845">
        <w:rPr>
          <w:rFonts w:ascii="Verdana" w:hAnsi="Verdana"/>
          <w:sz w:val="20"/>
          <w:szCs w:val="20"/>
        </w:rPr>
        <w:t>osnovu</w:t>
      </w:r>
      <w:proofErr w:type="spellEnd"/>
      <w:r w:rsidRPr="006F7845">
        <w:rPr>
          <w:rFonts w:ascii="Verdana" w:hAnsi="Verdana"/>
          <w:sz w:val="20"/>
          <w:szCs w:val="20"/>
        </w:rPr>
        <w:t xml:space="preserve"> </w:t>
      </w:r>
      <w:proofErr w:type="spellStart"/>
      <w:r w:rsidRPr="006F7845">
        <w:rPr>
          <w:rFonts w:ascii="Verdana" w:hAnsi="Verdana"/>
          <w:sz w:val="20"/>
          <w:szCs w:val="20"/>
        </w:rPr>
        <w:t>koga</w:t>
      </w:r>
      <w:proofErr w:type="spellEnd"/>
      <w:r w:rsidRPr="006F7845">
        <w:rPr>
          <w:rFonts w:ascii="Verdana" w:hAnsi="Verdana"/>
          <w:sz w:val="20"/>
          <w:szCs w:val="20"/>
        </w:rPr>
        <w:t xml:space="preserve"> je </w:t>
      </w:r>
      <w:proofErr w:type="spellStart"/>
      <w:r w:rsidRPr="006F7845">
        <w:rPr>
          <w:rFonts w:ascii="Verdana" w:hAnsi="Verdana"/>
          <w:sz w:val="20"/>
          <w:szCs w:val="20"/>
        </w:rPr>
        <w:t>društvo</w:t>
      </w:r>
      <w:proofErr w:type="spellEnd"/>
      <w:r w:rsidRPr="006F7845">
        <w:rPr>
          <w:rFonts w:ascii="Verdana" w:hAnsi="Verdana"/>
          <w:sz w:val="20"/>
          <w:szCs w:val="20"/>
        </w:rPr>
        <w:t xml:space="preserve"> </w:t>
      </w:r>
      <w:r w:rsidRPr="006F7845">
        <w:rPr>
          <w:rFonts w:ascii="Verdana" w:hAnsi="Verdana"/>
          <w:sz w:val="20"/>
        </w:rPr>
        <w:t xml:space="preserve">OTP </w:t>
      </w:r>
      <w:proofErr w:type="spellStart"/>
      <w:r w:rsidRPr="006F7845">
        <w:rPr>
          <w:rFonts w:ascii="Verdana" w:hAnsi="Verdana"/>
          <w:sz w:val="20"/>
        </w:rPr>
        <w:t>Lizing</w:t>
      </w:r>
      <w:proofErr w:type="spellEnd"/>
      <w:r w:rsidRPr="006F7845">
        <w:rPr>
          <w:rFonts w:ascii="Verdana" w:hAnsi="Verdana"/>
          <w:sz w:val="20"/>
        </w:rPr>
        <w:t xml:space="preserve"> d.o.o. </w:t>
      </w:r>
      <w:proofErr w:type="spellStart"/>
      <w:r w:rsidRPr="006F7845">
        <w:rPr>
          <w:rFonts w:ascii="Verdana" w:hAnsi="Verdana"/>
          <w:sz w:val="20"/>
        </w:rPr>
        <w:t>privredno</w:t>
      </w:r>
      <w:proofErr w:type="spellEnd"/>
      <w:r w:rsidRPr="006F7845">
        <w:rPr>
          <w:rFonts w:ascii="Verdana" w:hAnsi="Verdana"/>
          <w:sz w:val="20"/>
        </w:rPr>
        <w:t xml:space="preserve"> </w:t>
      </w:r>
      <w:proofErr w:type="spellStart"/>
      <w:r w:rsidRPr="006F7845">
        <w:rPr>
          <w:rFonts w:ascii="Verdana" w:hAnsi="Verdana"/>
          <w:sz w:val="20"/>
        </w:rPr>
        <w:t>društvo</w:t>
      </w:r>
      <w:proofErr w:type="spellEnd"/>
      <w:r w:rsidRPr="006F7845">
        <w:rPr>
          <w:rFonts w:ascii="Verdana" w:hAnsi="Verdana"/>
          <w:sz w:val="20"/>
        </w:rPr>
        <w:t xml:space="preserve"> za </w:t>
      </w:r>
      <w:proofErr w:type="spellStart"/>
      <w:r w:rsidRPr="006F7845">
        <w:rPr>
          <w:rFonts w:ascii="Verdana" w:hAnsi="Verdana"/>
          <w:sz w:val="20"/>
        </w:rPr>
        <w:t>finansijski</w:t>
      </w:r>
      <w:proofErr w:type="spellEnd"/>
      <w:r w:rsidRPr="006F7845">
        <w:rPr>
          <w:rFonts w:ascii="Verdana" w:hAnsi="Verdana"/>
          <w:sz w:val="20"/>
        </w:rPr>
        <w:t xml:space="preserve"> </w:t>
      </w:r>
      <w:proofErr w:type="spellStart"/>
      <w:r w:rsidRPr="006F7845">
        <w:rPr>
          <w:rFonts w:ascii="Verdana" w:hAnsi="Verdana"/>
          <w:sz w:val="20"/>
        </w:rPr>
        <w:t>lizing</w:t>
      </w:r>
      <w:proofErr w:type="spellEnd"/>
      <w:r w:rsidRPr="006F7845">
        <w:rPr>
          <w:rFonts w:ascii="Verdana" w:hAnsi="Verdana"/>
          <w:sz w:val="20"/>
        </w:rPr>
        <w:t xml:space="preserve"> Beograd</w:t>
      </w:r>
      <w:r w:rsidRPr="006F7845">
        <w:rPr>
          <w:rFonts w:ascii="Verdana" w:hAnsi="Verdana"/>
          <w:sz w:val="20"/>
          <w:szCs w:val="20"/>
        </w:rPr>
        <w:t xml:space="preserve"> </w:t>
      </w:r>
      <w:proofErr w:type="spellStart"/>
      <w:r w:rsidRPr="006F7845">
        <w:rPr>
          <w:rFonts w:ascii="Verdana" w:hAnsi="Verdana"/>
          <w:sz w:val="20"/>
          <w:szCs w:val="20"/>
        </w:rPr>
        <w:t>pripojeno</w:t>
      </w:r>
      <w:proofErr w:type="spellEnd"/>
      <w:r w:rsidRPr="006F7845">
        <w:rPr>
          <w:rFonts w:ascii="Verdana" w:hAnsi="Verdana"/>
          <w:sz w:val="20"/>
          <w:szCs w:val="20"/>
        </w:rPr>
        <w:t xml:space="preserve"> </w:t>
      </w:r>
      <w:proofErr w:type="spellStart"/>
      <w:r>
        <w:rPr>
          <w:rFonts w:ascii="Verdana" w:hAnsi="Verdana"/>
          <w:sz w:val="20"/>
          <w:szCs w:val="20"/>
        </w:rPr>
        <w:t>D</w:t>
      </w:r>
      <w:r w:rsidRPr="006F7845">
        <w:rPr>
          <w:rFonts w:ascii="Verdana" w:hAnsi="Verdana"/>
          <w:sz w:val="20"/>
          <w:szCs w:val="20"/>
        </w:rPr>
        <w:t>ruštvu</w:t>
      </w:r>
      <w:proofErr w:type="spellEnd"/>
      <w:r>
        <w:rPr>
          <w:rFonts w:ascii="Verdana" w:hAnsi="Verdana"/>
          <w:sz w:val="20"/>
          <w:szCs w:val="20"/>
        </w:rPr>
        <w:t>.</w:t>
      </w:r>
      <w:r w:rsidRPr="006F7845">
        <w:rPr>
          <w:rFonts w:ascii="Verdana" w:hAnsi="Verdana"/>
          <w:sz w:val="20"/>
          <w:szCs w:val="20"/>
        </w:rPr>
        <w:t xml:space="preserve">    </w:t>
      </w:r>
    </w:p>
    <w:p w14:paraId="6BBF5EB9" w14:textId="77777777" w:rsidR="00C55210" w:rsidRDefault="00C55210" w:rsidP="00C55210">
      <w:pPr>
        <w:pStyle w:val="NoSpacing"/>
        <w:jc w:val="both"/>
        <w:rPr>
          <w:rFonts w:ascii="Verdana" w:hAnsi="Verdana"/>
          <w:sz w:val="20"/>
          <w:szCs w:val="20"/>
        </w:rPr>
      </w:pPr>
    </w:p>
    <w:p w14:paraId="27A1E15C" w14:textId="77777777" w:rsidR="00C55210" w:rsidRPr="001F738D" w:rsidRDefault="00C55210" w:rsidP="00C55210">
      <w:pPr>
        <w:pStyle w:val="NoSpacing"/>
        <w:jc w:val="center"/>
        <w:rPr>
          <w:rFonts w:ascii="Verdana" w:hAnsi="Verdana"/>
          <w:sz w:val="20"/>
          <w:szCs w:val="20"/>
        </w:rPr>
      </w:pPr>
      <w:proofErr w:type="spellStart"/>
      <w:proofErr w:type="gramStart"/>
      <w:r w:rsidRPr="001F738D">
        <w:rPr>
          <w:rFonts w:ascii="Verdana" w:hAnsi="Verdana"/>
          <w:b/>
          <w:bCs/>
          <w:sz w:val="20"/>
          <w:szCs w:val="20"/>
        </w:rPr>
        <w:t>Članovi</w:t>
      </w:r>
      <w:proofErr w:type="spellEnd"/>
      <w:r w:rsidRPr="001F738D">
        <w:rPr>
          <w:rFonts w:ascii="Verdana" w:hAnsi="Verdana"/>
          <w:b/>
          <w:bCs/>
          <w:sz w:val="20"/>
          <w:szCs w:val="20"/>
        </w:rPr>
        <w:t xml:space="preserve">  </w:t>
      </w:r>
      <w:r>
        <w:rPr>
          <w:rFonts w:ascii="Verdana" w:hAnsi="Verdana"/>
          <w:b/>
          <w:bCs/>
          <w:sz w:val="20"/>
          <w:szCs w:val="20"/>
        </w:rPr>
        <w:t>D</w:t>
      </w:r>
      <w:r w:rsidRPr="001F738D">
        <w:rPr>
          <w:rFonts w:ascii="Verdana" w:hAnsi="Verdana"/>
          <w:b/>
          <w:bCs/>
          <w:sz w:val="20"/>
          <w:szCs w:val="20"/>
        </w:rPr>
        <w:t>ruštva</w:t>
      </w:r>
      <w:proofErr w:type="gramEnd"/>
    </w:p>
    <w:p w14:paraId="084F4D88" w14:textId="77777777" w:rsidR="00C55210" w:rsidRPr="001F738D" w:rsidRDefault="00C55210" w:rsidP="00C55210">
      <w:pPr>
        <w:pStyle w:val="NoSpacing"/>
        <w:jc w:val="center"/>
        <w:rPr>
          <w:rFonts w:ascii="Verdana" w:hAnsi="Verdana"/>
          <w:b/>
          <w:bCs/>
          <w:sz w:val="20"/>
          <w:szCs w:val="20"/>
        </w:rPr>
      </w:pPr>
      <w:proofErr w:type="spellStart"/>
      <w:r w:rsidRPr="001F738D">
        <w:rPr>
          <w:rFonts w:ascii="Verdana" w:hAnsi="Verdana"/>
          <w:b/>
          <w:bCs/>
          <w:sz w:val="20"/>
          <w:szCs w:val="20"/>
        </w:rPr>
        <w:t>Član</w:t>
      </w:r>
      <w:proofErr w:type="spellEnd"/>
      <w:r w:rsidRPr="001F738D">
        <w:rPr>
          <w:rFonts w:ascii="Verdana" w:hAnsi="Verdana"/>
          <w:b/>
          <w:bCs/>
          <w:sz w:val="20"/>
          <w:szCs w:val="20"/>
        </w:rPr>
        <w:t xml:space="preserve"> 2.</w:t>
      </w:r>
    </w:p>
    <w:p w14:paraId="655E1C57" w14:textId="77777777" w:rsidR="00C55210" w:rsidRPr="001F738D" w:rsidRDefault="00C55210" w:rsidP="00C55210">
      <w:pPr>
        <w:pStyle w:val="NoSpacing"/>
        <w:rPr>
          <w:rFonts w:ascii="Verdana" w:hAnsi="Verdana"/>
          <w:sz w:val="20"/>
          <w:szCs w:val="20"/>
        </w:rPr>
      </w:pPr>
    </w:p>
    <w:p w14:paraId="66722FD0" w14:textId="77777777" w:rsidR="00C55210" w:rsidRDefault="00C55210" w:rsidP="00C55210">
      <w:pPr>
        <w:pStyle w:val="NoSpacing"/>
        <w:rPr>
          <w:rFonts w:ascii="Verdana" w:hAnsi="Verdana"/>
          <w:sz w:val="20"/>
          <w:szCs w:val="20"/>
        </w:rPr>
      </w:pPr>
      <w:bookmarkStart w:id="10" w:name="_Hlk22557410"/>
      <w:proofErr w:type="spellStart"/>
      <w:r w:rsidRPr="001F738D">
        <w:rPr>
          <w:rFonts w:ascii="Verdana" w:hAnsi="Verdana"/>
          <w:sz w:val="20"/>
          <w:szCs w:val="20"/>
        </w:rPr>
        <w:t>Članovi</w:t>
      </w:r>
      <w:proofErr w:type="spellEnd"/>
      <w:r w:rsidRPr="001F738D">
        <w:rPr>
          <w:rFonts w:ascii="Verdana" w:hAnsi="Verdana"/>
          <w:sz w:val="20"/>
          <w:szCs w:val="20"/>
        </w:rPr>
        <w:t xml:space="preserve"> </w:t>
      </w:r>
      <w:r>
        <w:rPr>
          <w:rFonts w:ascii="Verdana" w:hAnsi="Verdana"/>
          <w:sz w:val="20"/>
          <w:szCs w:val="20"/>
        </w:rPr>
        <w:t>D</w:t>
      </w:r>
      <w:r w:rsidRPr="001F738D">
        <w:rPr>
          <w:rFonts w:ascii="Verdana" w:hAnsi="Verdana"/>
          <w:sz w:val="20"/>
          <w:szCs w:val="20"/>
        </w:rPr>
        <w:t xml:space="preserve">ruštva </w:t>
      </w:r>
      <w:proofErr w:type="spellStart"/>
      <w:r w:rsidRPr="001F738D">
        <w:rPr>
          <w:rFonts w:ascii="Verdana" w:hAnsi="Verdana"/>
          <w:sz w:val="20"/>
          <w:szCs w:val="20"/>
        </w:rPr>
        <w:t>su</w:t>
      </w:r>
      <w:proofErr w:type="spellEnd"/>
      <w:r w:rsidRPr="001F738D">
        <w:rPr>
          <w:rFonts w:ascii="Verdana" w:hAnsi="Verdana"/>
          <w:sz w:val="20"/>
          <w:szCs w:val="20"/>
        </w:rPr>
        <w:t xml:space="preserve">: </w:t>
      </w:r>
    </w:p>
    <w:p w14:paraId="45A12238" w14:textId="77777777" w:rsidR="00C55210" w:rsidRDefault="00C55210" w:rsidP="00C55210">
      <w:pPr>
        <w:pStyle w:val="NoSpacing"/>
        <w:rPr>
          <w:rFonts w:ascii="Verdana" w:hAnsi="Verdana"/>
          <w:sz w:val="20"/>
          <w:szCs w:val="20"/>
        </w:rPr>
      </w:pPr>
    </w:p>
    <w:p w14:paraId="51AA8826" w14:textId="77777777" w:rsidR="00C55210" w:rsidRPr="00365CEC" w:rsidRDefault="00C55210">
      <w:pPr>
        <w:pStyle w:val="NoSpacing"/>
        <w:numPr>
          <w:ilvl w:val="0"/>
          <w:numId w:val="25"/>
        </w:numPr>
        <w:jc w:val="both"/>
        <w:rPr>
          <w:rFonts w:ascii="Verdana" w:hAnsi="Verdana"/>
          <w:sz w:val="20"/>
          <w:szCs w:val="20"/>
        </w:rPr>
      </w:pPr>
      <w:r w:rsidRPr="00301197">
        <w:rPr>
          <w:rFonts w:ascii="Verdana" w:hAnsi="Verdana"/>
          <w:sz w:val="20"/>
        </w:rPr>
        <w:t xml:space="preserve">OTP </w:t>
      </w:r>
      <w:proofErr w:type="spellStart"/>
      <w:r w:rsidRPr="00301197">
        <w:rPr>
          <w:rFonts w:ascii="Verdana" w:hAnsi="Verdana"/>
          <w:sz w:val="20"/>
        </w:rPr>
        <w:t>banka</w:t>
      </w:r>
      <w:proofErr w:type="spellEnd"/>
      <w:r w:rsidRPr="00301197">
        <w:rPr>
          <w:rFonts w:ascii="Verdana" w:hAnsi="Verdana"/>
          <w:sz w:val="20"/>
        </w:rPr>
        <w:t> </w:t>
      </w:r>
      <w:proofErr w:type="spellStart"/>
      <w:r w:rsidRPr="00301197">
        <w:rPr>
          <w:rFonts w:ascii="Verdana" w:hAnsi="Verdana"/>
          <w:sz w:val="20"/>
        </w:rPr>
        <w:t>Srbija</w:t>
      </w:r>
      <w:proofErr w:type="spellEnd"/>
      <w:r w:rsidRPr="00301197">
        <w:rPr>
          <w:rFonts w:ascii="Verdana" w:hAnsi="Verdana"/>
          <w:sz w:val="20"/>
        </w:rPr>
        <w:t xml:space="preserve"> </w:t>
      </w:r>
      <w:proofErr w:type="spellStart"/>
      <w:r w:rsidRPr="00301197">
        <w:rPr>
          <w:rFonts w:ascii="Verdana" w:hAnsi="Verdana"/>
          <w:sz w:val="20"/>
        </w:rPr>
        <w:t>akcionarsko</w:t>
      </w:r>
      <w:proofErr w:type="spellEnd"/>
      <w:r w:rsidRPr="00301197">
        <w:rPr>
          <w:rFonts w:ascii="Verdana" w:hAnsi="Verdana"/>
          <w:sz w:val="20"/>
        </w:rPr>
        <w:t xml:space="preserve"> </w:t>
      </w:r>
      <w:proofErr w:type="spellStart"/>
      <w:r w:rsidRPr="00301197">
        <w:rPr>
          <w:rFonts w:ascii="Verdana" w:hAnsi="Verdana"/>
          <w:sz w:val="20"/>
        </w:rPr>
        <w:t>društvo</w:t>
      </w:r>
      <w:proofErr w:type="spellEnd"/>
      <w:r w:rsidRPr="00301197">
        <w:rPr>
          <w:rFonts w:ascii="Verdana" w:hAnsi="Verdana"/>
          <w:sz w:val="20"/>
        </w:rPr>
        <w:t xml:space="preserve"> Novi Sad</w:t>
      </w:r>
      <w:r w:rsidRPr="00300398">
        <w:rPr>
          <w:rFonts w:ascii="Verdana" w:hAnsi="Verdana"/>
          <w:sz w:val="20"/>
        </w:rPr>
        <w:t xml:space="preserve">, </w:t>
      </w:r>
      <w:proofErr w:type="spellStart"/>
      <w:r w:rsidRPr="00300398">
        <w:rPr>
          <w:rFonts w:ascii="Verdana" w:hAnsi="Verdana"/>
          <w:sz w:val="20"/>
        </w:rPr>
        <w:t>akcionarsko</w:t>
      </w:r>
      <w:proofErr w:type="spellEnd"/>
      <w:r w:rsidRPr="00300398">
        <w:rPr>
          <w:rFonts w:ascii="Verdana" w:hAnsi="Verdana"/>
          <w:sz w:val="20"/>
        </w:rPr>
        <w:t xml:space="preserve"> </w:t>
      </w:r>
      <w:proofErr w:type="spellStart"/>
      <w:r w:rsidRPr="00300398">
        <w:rPr>
          <w:rFonts w:ascii="Verdana" w:hAnsi="Verdana"/>
          <w:sz w:val="20"/>
        </w:rPr>
        <w:t>društvo</w:t>
      </w:r>
      <w:proofErr w:type="spellEnd"/>
      <w:r w:rsidRPr="00300398">
        <w:rPr>
          <w:rFonts w:ascii="Verdana" w:hAnsi="Verdana"/>
          <w:sz w:val="20"/>
        </w:rPr>
        <w:t xml:space="preserve"> </w:t>
      </w:r>
      <w:proofErr w:type="spellStart"/>
      <w:r w:rsidRPr="00300398">
        <w:rPr>
          <w:rFonts w:ascii="Verdana" w:hAnsi="Verdana"/>
          <w:sz w:val="20"/>
        </w:rPr>
        <w:t>sa</w:t>
      </w:r>
      <w:proofErr w:type="spellEnd"/>
      <w:r w:rsidRPr="00300398">
        <w:rPr>
          <w:rFonts w:ascii="Verdana" w:hAnsi="Verdana"/>
          <w:sz w:val="20"/>
        </w:rPr>
        <w:t xml:space="preserve"> </w:t>
      </w:r>
      <w:proofErr w:type="spellStart"/>
      <w:r w:rsidRPr="00300398">
        <w:rPr>
          <w:rFonts w:ascii="Verdana" w:hAnsi="Verdana"/>
          <w:sz w:val="20"/>
        </w:rPr>
        <w:t>registrovanim</w:t>
      </w:r>
      <w:proofErr w:type="spellEnd"/>
      <w:r w:rsidRPr="00300398">
        <w:rPr>
          <w:rFonts w:ascii="Verdana" w:hAnsi="Verdana"/>
          <w:sz w:val="20"/>
        </w:rPr>
        <w:t xml:space="preserve"> </w:t>
      </w:r>
      <w:proofErr w:type="spellStart"/>
      <w:r w:rsidRPr="00300398">
        <w:rPr>
          <w:rFonts w:ascii="Verdana" w:hAnsi="Verdana"/>
          <w:sz w:val="20"/>
        </w:rPr>
        <w:t>sedištem</w:t>
      </w:r>
      <w:proofErr w:type="spellEnd"/>
      <w:r w:rsidRPr="00300398">
        <w:rPr>
          <w:rFonts w:ascii="Verdana" w:hAnsi="Verdana"/>
          <w:sz w:val="20"/>
        </w:rPr>
        <w:t xml:space="preserve"> </w:t>
      </w:r>
      <w:r w:rsidRPr="00365CEC">
        <w:rPr>
          <w:rFonts w:ascii="Verdana" w:hAnsi="Verdana"/>
          <w:sz w:val="20"/>
        </w:rPr>
        <w:t xml:space="preserve">na </w:t>
      </w:r>
      <w:proofErr w:type="spellStart"/>
      <w:r w:rsidRPr="00365CEC">
        <w:rPr>
          <w:rFonts w:ascii="Verdana" w:hAnsi="Verdana"/>
          <w:sz w:val="20"/>
        </w:rPr>
        <w:t>adresi</w:t>
      </w:r>
      <w:proofErr w:type="spellEnd"/>
      <w:r w:rsidRPr="00365CEC">
        <w:rPr>
          <w:rFonts w:ascii="Verdana" w:hAnsi="Verdana"/>
          <w:sz w:val="20"/>
        </w:rPr>
        <w:t xml:space="preserve"> </w:t>
      </w:r>
      <w:proofErr w:type="spellStart"/>
      <w:r w:rsidRPr="00365CEC">
        <w:rPr>
          <w:rFonts w:ascii="Verdana" w:hAnsi="Verdana"/>
          <w:sz w:val="20"/>
        </w:rPr>
        <w:t>Trg</w:t>
      </w:r>
      <w:proofErr w:type="spellEnd"/>
      <w:r w:rsidRPr="00365CEC">
        <w:rPr>
          <w:rFonts w:ascii="Verdana" w:hAnsi="Verdana"/>
          <w:sz w:val="20"/>
        </w:rPr>
        <w:t xml:space="preserve"> </w:t>
      </w:r>
      <w:proofErr w:type="spellStart"/>
      <w:r w:rsidRPr="00365CEC">
        <w:rPr>
          <w:rFonts w:ascii="Verdana" w:hAnsi="Verdana"/>
          <w:sz w:val="20"/>
        </w:rPr>
        <w:t>Slobode</w:t>
      </w:r>
      <w:proofErr w:type="spellEnd"/>
      <w:r w:rsidRPr="00365CEC">
        <w:rPr>
          <w:rFonts w:ascii="Verdana" w:hAnsi="Verdana"/>
          <w:sz w:val="20"/>
        </w:rPr>
        <w:t xml:space="preserve"> 5, Novi Sad, </w:t>
      </w:r>
      <w:proofErr w:type="spellStart"/>
      <w:r w:rsidRPr="00365CEC">
        <w:rPr>
          <w:rFonts w:ascii="Verdana" w:hAnsi="Verdana"/>
          <w:sz w:val="20"/>
        </w:rPr>
        <w:t>registrovana</w:t>
      </w:r>
      <w:proofErr w:type="spellEnd"/>
      <w:r w:rsidRPr="00365CEC">
        <w:rPr>
          <w:rFonts w:ascii="Verdana" w:hAnsi="Verdana"/>
          <w:sz w:val="20"/>
        </w:rPr>
        <w:t xml:space="preserve"> u </w:t>
      </w:r>
      <w:proofErr w:type="spellStart"/>
      <w:r w:rsidRPr="00365CEC">
        <w:rPr>
          <w:rFonts w:ascii="Verdana" w:hAnsi="Verdana"/>
          <w:sz w:val="20"/>
        </w:rPr>
        <w:t>Agenciji</w:t>
      </w:r>
      <w:proofErr w:type="spellEnd"/>
      <w:r w:rsidRPr="00365CEC">
        <w:rPr>
          <w:rFonts w:ascii="Verdana" w:hAnsi="Verdana"/>
          <w:sz w:val="20"/>
        </w:rPr>
        <w:t xml:space="preserve"> za </w:t>
      </w:r>
      <w:proofErr w:type="spellStart"/>
      <w:r w:rsidRPr="00365CEC">
        <w:rPr>
          <w:rFonts w:ascii="Verdana" w:hAnsi="Verdana"/>
          <w:sz w:val="20"/>
        </w:rPr>
        <w:t>privredne</w:t>
      </w:r>
      <w:proofErr w:type="spellEnd"/>
      <w:r w:rsidRPr="00365CEC">
        <w:rPr>
          <w:rFonts w:ascii="Verdana" w:hAnsi="Verdana"/>
          <w:sz w:val="20"/>
        </w:rPr>
        <w:t xml:space="preserve"> </w:t>
      </w:r>
      <w:proofErr w:type="spellStart"/>
      <w:r w:rsidRPr="00365CEC">
        <w:rPr>
          <w:rFonts w:ascii="Verdana" w:hAnsi="Verdana"/>
          <w:sz w:val="20"/>
        </w:rPr>
        <w:t>registre</w:t>
      </w:r>
      <w:proofErr w:type="spellEnd"/>
      <w:r w:rsidRPr="00365CEC">
        <w:rPr>
          <w:rFonts w:ascii="Verdana" w:hAnsi="Verdana"/>
          <w:sz w:val="20"/>
        </w:rPr>
        <w:t xml:space="preserve"> pod </w:t>
      </w:r>
      <w:proofErr w:type="spellStart"/>
      <w:r w:rsidRPr="00365CEC">
        <w:rPr>
          <w:rFonts w:ascii="Verdana" w:hAnsi="Verdana"/>
          <w:sz w:val="20"/>
        </w:rPr>
        <w:t>matičnim</w:t>
      </w:r>
      <w:proofErr w:type="spellEnd"/>
      <w:r w:rsidRPr="00365CEC">
        <w:rPr>
          <w:rFonts w:ascii="Verdana" w:hAnsi="Verdana"/>
          <w:sz w:val="20"/>
        </w:rPr>
        <w:t xml:space="preserve"> </w:t>
      </w:r>
      <w:proofErr w:type="spellStart"/>
      <w:r w:rsidRPr="00365CEC">
        <w:rPr>
          <w:rFonts w:ascii="Verdana" w:hAnsi="Verdana"/>
          <w:sz w:val="20"/>
        </w:rPr>
        <w:t>brojem</w:t>
      </w:r>
      <w:proofErr w:type="spellEnd"/>
      <w:r w:rsidRPr="00365CEC">
        <w:rPr>
          <w:rFonts w:ascii="Verdana" w:hAnsi="Verdana"/>
          <w:sz w:val="20"/>
        </w:rPr>
        <w:t xml:space="preserve"> 08603537</w:t>
      </w:r>
      <w:bookmarkStart w:id="11" w:name="_Hlk100754532"/>
      <w:r w:rsidRPr="00365CEC">
        <w:rPr>
          <w:rFonts w:ascii="Verdana" w:hAnsi="Verdana"/>
          <w:sz w:val="20"/>
          <w:szCs w:val="20"/>
        </w:rPr>
        <w:t xml:space="preserve">, </w:t>
      </w:r>
      <w:proofErr w:type="spellStart"/>
      <w:r w:rsidRPr="00365CEC">
        <w:rPr>
          <w:rFonts w:ascii="Verdana" w:hAnsi="Verdana"/>
          <w:sz w:val="20"/>
          <w:szCs w:val="20"/>
        </w:rPr>
        <w:t>sa</w:t>
      </w:r>
      <w:proofErr w:type="spellEnd"/>
      <w:r w:rsidRPr="00365CEC">
        <w:rPr>
          <w:rFonts w:ascii="Verdana" w:hAnsi="Verdana"/>
          <w:sz w:val="20"/>
          <w:szCs w:val="20"/>
        </w:rPr>
        <w:t xml:space="preserve"> </w:t>
      </w:r>
      <w:proofErr w:type="spellStart"/>
      <w:r w:rsidRPr="00365CEC">
        <w:rPr>
          <w:rFonts w:ascii="Verdana" w:hAnsi="Verdana"/>
          <w:sz w:val="20"/>
          <w:szCs w:val="20"/>
        </w:rPr>
        <w:t>novčanim</w:t>
      </w:r>
      <w:proofErr w:type="spellEnd"/>
      <w:r w:rsidRPr="00365CEC">
        <w:rPr>
          <w:rFonts w:ascii="Verdana" w:hAnsi="Verdana"/>
          <w:sz w:val="20"/>
          <w:szCs w:val="20"/>
        </w:rPr>
        <w:t xml:space="preserve"> </w:t>
      </w:r>
      <w:proofErr w:type="spellStart"/>
      <w:r w:rsidRPr="00365CEC">
        <w:rPr>
          <w:rFonts w:ascii="Verdana" w:hAnsi="Verdana"/>
          <w:sz w:val="20"/>
          <w:szCs w:val="20"/>
        </w:rPr>
        <w:t>ulogom</w:t>
      </w:r>
      <w:proofErr w:type="spellEnd"/>
      <w:r w:rsidRPr="00365CEC">
        <w:rPr>
          <w:rFonts w:ascii="Verdana" w:hAnsi="Verdana"/>
          <w:sz w:val="20"/>
          <w:szCs w:val="20"/>
        </w:rPr>
        <w:t xml:space="preserve"> (</w:t>
      </w:r>
      <w:proofErr w:type="spellStart"/>
      <w:r w:rsidRPr="00365CEC">
        <w:rPr>
          <w:rFonts w:ascii="Verdana" w:hAnsi="Verdana"/>
          <w:sz w:val="20"/>
          <w:szCs w:val="20"/>
        </w:rPr>
        <w:t>upisanim</w:t>
      </w:r>
      <w:proofErr w:type="spellEnd"/>
      <w:r w:rsidRPr="00365CEC">
        <w:rPr>
          <w:rFonts w:ascii="Verdana" w:hAnsi="Verdana"/>
          <w:sz w:val="20"/>
          <w:szCs w:val="20"/>
        </w:rPr>
        <w:t xml:space="preserve"> </w:t>
      </w:r>
      <w:proofErr w:type="spellStart"/>
      <w:r w:rsidRPr="00365CEC">
        <w:rPr>
          <w:rFonts w:ascii="Verdana" w:hAnsi="Verdana"/>
          <w:sz w:val="20"/>
          <w:szCs w:val="20"/>
        </w:rPr>
        <w:t>i</w:t>
      </w:r>
      <w:proofErr w:type="spellEnd"/>
      <w:r w:rsidRPr="00365CEC">
        <w:rPr>
          <w:rFonts w:ascii="Verdana" w:hAnsi="Verdana"/>
          <w:sz w:val="20"/>
          <w:szCs w:val="20"/>
        </w:rPr>
        <w:t xml:space="preserve"> </w:t>
      </w:r>
      <w:proofErr w:type="spellStart"/>
      <w:r w:rsidRPr="00365CEC">
        <w:rPr>
          <w:rFonts w:ascii="Verdana" w:hAnsi="Verdana"/>
          <w:sz w:val="20"/>
          <w:szCs w:val="20"/>
        </w:rPr>
        <w:t>uplaćenim</w:t>
      </w:r>
      <w:proofErr w:type="spellEnd"/>
      <w:r w:rsidRPr="00365CEC">
        <w:rPr>
          <w:rFonts w:ascii="Verdana" w:hAnsi="Verdana"/>
          <w:sz w:val="20"/>
          <w:szCs w:val="20"/>
        </w:rPr>
        <w:t xml:space="preserve">) u </w:t>
      </w:r>
      <w:proofErr w:type="spellStart"/>
      <w:r w:rsidRPr="00365CEC">
        <w:rPr>
          <w:rFonts w:ascii="Verdana" w:hAnsi="Verdana"/>
          <w:sz w:val="20"/>
          <w:szCs w:val="20"/>
        </w:rPr>
        <w:t>iznosu</w:t>
      </w:r>
      <w:proofErr w:type="spellEnd"/>
      <w:r w:rsidRPr="00365CEC">
        <w:rPr>
          <w:rFonts w:ascii="Verdana" w:hAnsi="Verdana"/>
          <w:sz w:val="20"/>
          <w:szCs w:val="20"/>
        </w:rPr>
        <w:t xml:space="preserve"> od 389.820.006,00 </w:t>
      </w:r>
      <w:proofErr w:type="spellStart"/>
      <w:r w:rsidRPr="00365CEC">
        <w:rPr>
          <w:rFonts w:ascii="Verdana" w:hAnsi="Verdana"/>
          <w:sz w:val="20"/>
          <w:szCs w:val="20"/>
        </w:rPr>
        <w:t>dinara</w:t>
      </w:r>
      <w:proofErr w:type="spellEnd"/>
      <w:r w:rsidRPr="00365CEC">
        <w:rPr>
          <w:rFonts w:ascii="Verdana" w:hAnsi="Verdana"/>
          <w:sz w:val="20"/>
          <w:szCs w:val="20"/>
        </w:rPr>
        <w:t xml:space="preserve"> je </w:t>
      </w:r>
      <w:proofErr w:type="spellStart"/>
      <w:r w:rsidRPr="00365CEC">
        <w:rPr>
          <w:rFonts w:ascii="Verdana" w:hAnsi="Verdana"/>
          <w:sz w:val="20"/>
          <w:szCs w:val="20"/>
        </w:rPr>
        <w:t>vlasnik</w:t>
      </w:r>
      <w:proofErr w:type="spellEnd"/>
      <w:r w:rsidRPr="00365CEC">
        <w:rPr>
          <w:rFonts w:ascii="Verdana" w:hAnsi="Verdana"/>
          <w:sz w:val="20"/>
          <w:szCs w:val="20"/>
        </w:rPr>
        <w:t xml:space="preserve"> 90,73% </w:t>
      </w:r>
      <w:proofErr w:type="spellStart"/>
      <w:r w:rsidRPr="00365CEC">
        <w:rPr>
          <w:rFonts w:ascii="Verdana" w:hAnsi="Verdana"/>
          <w:sz w:val="20"/>
          <w:szCs w:val="20"/>
        </w:rPr>
        <w:t>udela</w:t>
      </w:r>
      <w:proofErr w:type="spellEnd"/>
      <w:r w:rsidRPr="00365CEC">
        <w:rPr>
          <w:rFonts w:ascii="Verdana" w:hAnsi="Verdana"/>
          <w:sz w:val="20"/>
          <w:szCs w:val="20"/>
        </w:rPr>
        <w:t xml:space="preserve"> u </w:t>
      </w:r>
      <w:proofErr w:type="spellStart"/>
      <w:r w:rsidRPr="00365CEC">
        <w:rPr>
          <w:rFonts w:ascii="Verdana" w:hAnsi="Verdana"/>
          <w:sz w:val="20"/>
          <w:szCs w:val="20"/>
        </w:rPr>
        <w:t>društvu</w:t>
      </w:r>
      <w:proofErr w:type="spellEnd"/>
      <w:r w:rsidRPr="00365CEC">
        <w:rPr>
          <w:rFonts w:ascii="Verdana" w:hAnsi="Verdana"/>
          <w:sz w:val="20"/>
          <w:szCs w:val="20"/>
        </w:rPr>
        <w:t xml:space="preserve">; </w:t>
      </w:r>
      <w:proofErr w:type="spellStart"/>
      <w:r w:rsidRPr="00365CEC">
        <w:rPr>
          <w:rFonts w:ascii="Verdana" w:hAnsi="Verdana"/>
          <w:sz w:val="20"/>
          <w:szCs w:val="20"/>
        </w:rPr>
        <w:t>i</w:t>
      </w:r>
      <w:proofErr w:type="spellEnd"/>
      <w:r w:rsidRPr="00365CEC">
        <w:rPr>
          <w:rFonts w:ascii="Verdana" w:hAnsi="Verdana"/>
          <w:sz w:val="20"/>
          <w:szCs w:val="20"/>
        </w:rPr>
        <w:t xml:space="preserve"> </w:t>
      </w:r>
    </w:p>
    <w:p w14:paraId="1635F06D" w14:textId="77777777" w:rsidR="00C55210" w:rsidRPr="00365CEC" w:rsidRDefault="00C55210">
      <w:pPr>
        <w:pStyle w:val="NoSpacing"/>
        <w:numPr>
          <w:ilvl w:val="0"/>
          <w:numId w:val="25"/>
        </w:numPr>
        <w:jc w:val="both"/>
        <w:rPr>
          <w:rFonts w:ascii="Verdana" w:hAnsi="Verdana"/>
          <w:sz w:val="20"/>
          <w:szCs w:val="20"/>
        </w:rPr>
      </w:pPr>
      <w:r w:rsidRPr="00365CEC">
        <w:rPr>
          <w:rFonts w:ascii="Verdana" w:hAnsi="Verdana"/>
          <w:sz w:val="20"/>
        </w:rPr>
        <w:t xml:space="preserve">MERKANTIL BANK ZRT, </w:t>
      </w:r>
      <w:proofErr w:type="spellStart"/>
      <w:r w:rsidRPr="00365CEC">
        <w:rPr>
          <w:rFonts w:ascii="Verdana" w:hAnsi="Verdana"/>
          <w:sz w:val="20"/>
        </w:rPr>
        <w:t>matični</w:t>
      </w:r>
      <w:proofErr w:type="spellEnd"/>
      <w:r w:rsidRPr="00365CEC">
        <w:rPr>
          <w:rFonts w:ascii="Verdana" w:hAnsi="Verdana"/>
          <w:sz w:val="20"/>
        </w:rPr>
        <w:t xml:space="preserve"> </w:t>
      </w:r>
      <w:proofErr w:type="spellStart"/>
      <w:r w:rsidRPr="00365CEC">
        <w:rPr>
          <w:rFonts w:ascii="Verdana" w:hAnsi="Verdana"/>
          <w:sz w:val="20"/>
        </w:rPr>
        <w:t>broj</w:t>
      </w:r>
      <w:proofErr w:type="spellEnd"/>
      <w:r w:rsidRPr="00365CEC">
        <w:rPr>
          <w:rFonts w:ascii="Verdana" w:hAnsi="Verdana"/>
          <w:sz w:val="20"/>
        </w:rPr>
        <w:t xml:space="preserve"> 01-10-041465, </w:t>
      </w:r>
      <w:proofErr w:type="spellStart"/>
      <w:r w:rsidRPr="00365CEC">
        <w:rPr>
          <w:rFonts w:ascii="Verdana" w:hAnsi="Verdana"/>
          <w:sz w:val="20"/>
        </w:rPr>
        <w:t>sa</w:t>
      </w:r>
      <w:proofErr w:type="spellEnd"/>
      <w:r w:rsidRPr="00365CEC">
        <w:rPr>
          <w:rFonts w:ascii="Verdana" w:hAnsi="Verdana"/>
          <w:sz w:val="20"/>
        </w:rPr>
        <w:t xml:space="preserve"> </w:t>
      </w:r>
      <w:proofErr w:type="spellStart"/>
      <w:r w:rsidRPr="00365CEC">
        <w:rPr>
          <w:rFonts w:ascii="Verdana" w:hAnsi="Verdana"/>
          <w:sz w:val="20"/>
        </w:rPr>
        <w:t>registrovanim</w:t>
      </w:r>
      <w:proofErr w:type="spellEnd"/>
      <w:r w:rsidRPr="00365CEC">
        <w:rPr>
          <w:rFonts w:ascii="Verdana" w:hAnsi="Verdana"/>
          <w:sz w:val="20"/>
        </w:rPr>
        <w:t xml:space="preserve"> </w:t>
      </w:r>
      <w:proofErr w:type="spellStart"/>
      <w:r w:rsidRPr="00365CEC">
        <w:rPr>
          <w:rFonts w:ascii="Verdana" w:hAnsi="Verdana"/>
          <w:sz w:val="20"/>
        </w:rPr>
        <w:t>sedištem</w:t>
      </w:r>
      <w:proofErr w:type="spellEnd"/>
      <w:r w:rsidRPr="00365CEC">
        <w:rPr>
          <w:rFonts w:ascii="Verdana" w:hAnsi="Verdana"/>
          <w:sz w:val="20"/>
        </w:rPr>
        <w:t xml:space="preserve"> na </w:t>
      </w:r>
      <w:proofErr w:type="spellStart"/>
      <w:r w:rsidRPr="00365CEC">
        <w:rPr>
          <w:rFonts w:ascii="Verdana" w:hAnsi="Verdana"/>
          <w:sz w:val="20"/>
        </w:rPr>
        <w:t>adresi</w:t>
      </w:r>
      <w:proofErr w:type="spellEnd"/>
      <w:r w:rsidRPr="00365CEC">
        <w:rPr>
          <w:rFonts w:ascii="Verdana" w:hAnsi="Verdana"/>
          <w:sz w:val="20"/>
        </w:rPr>
        <w:t xml:space="preserve"> </w:t>
      </w:r>
      <w:proofErr w:type="spellStart"/>
      <w:r w:rsidRPr="00365CEC">
        <w:rPr>
          <w:rFonts w:ascii="Verdana" w:hAnsi="Verdana"/>
          <w:sz w:val="20"/>
        </w:rPr>
        <w:t>Föveny</w:t>
      </w:r>
      <w:proofErr w:type="spellEnd"/>
      <w:r w:rsidRPr="00365CEC">
        <w:rPr>
          <w:rFonts w:ascii="Verdana" w:hAnsi="Verdana"/>
          <w:sz w:val="20"/>
        </w:rPr>
        <w:t xml:space="preserve"> </w:t>
      </w:r>
      <w:proofErr w:type="spellStart"/>
      <w:r w:rsidRPr="00365CEC">
        <w:rPr>
          <w:rFonts w:ascii="Verdana" w:hAnsi="Verdana"/>
          <w:sz w:val="20"/>
        </w:rPr>
        <w:t>utca</w:t>
      </w:r>
      <w:proofErr w:type="spellEnd"/>
      <w:r w:rsidRPr="00365CEC">
        <w:rPr>
          <w:rFonts w:ascii="Verdana" w:hAnsi="Verdana"/>
          <w:sz w:val="20"/>
        </w:rPr>
        <w:t xml:space="preserve"> 4-6, </w:t>
      </w:r>
      <w:proofErr w:type="spellStart"/>
      <w:r w:rsidRPr="00365CEC">
        <w:rPr>
          <w:rFonts w:ascii="Verdana" w:hAnsi="Verdana"/>
          <w:sz w:val="20"/>
        </w:rPr>
        <w:t>Budimpešta</w:t>
      </w:r>
      <w:proofErr w:type="spellEnd"/>
      <w:r w:rsidRPr="00365CEC">
        <w:rPr>
          <w:rFonts w:ascii="Verdana" w:hAnsi="Verdana"/>
          <w:sz w:val="20"/>
          <w:szCs w:val="20"/>
        </w:rPr>
        <w:t xml:space="preserve">, </w:t>
      </w:r>
      <w:proofErr w:type="spellStart"/>
      <w:r w:rsidRPr="00365CEC">
        <w:rPr>
          <w:rFonts w:ascii="Verdana" w:hAnsi="Verdana"/>
          <w:sz w:val="20"/>
          <w:szCs w:val="20"/>
        </w:rPr>
        <w:t>sa</w:t>
      </w:r>
      <w:proofErr w:type="spellEnd"/>
      <w:r w:rsidRPr="00365CEC">
        <w:rPr>
          <w:rFonts w:ascii="Verdana" w:hAnsi="Verdana"/>
          <w:sz w:val="20"/>
          <w:szCs w:val="20"/>
        </w:rPr>
        <w:t xml:space="preserve"> </w:t>
      </w:r>
      <w:proofErr w:type="spellStart"/>
      <w:r w:rsidRPr="00365CEC">
        <w:rPr>
          <w:rFonts w:ascii="Verdana" w:hAnsi="Verdana"/>
          <w:sz w:val="20"/>
          <w:szCs w:val="20"/>
        </w:rPr>
        <w:t>novčanim</w:t>
      </w:r>
      <w:proofErr w:type="spellEnd"/>
      <w:r w:rsidRPr="00365CEC">
        <w:rPr>
          <w:rFonts w:ascii="Verdana" w:hAnsi="Verdana"/>
          <w:sz w:val="20"/>
          <w:szCs w:val="20"/>
        </w:rPr>
        <w:t xml:space="preserve"> </w:t>
      </w:r>
      <w:proofErr w:type="spellStart"/>
      <w:r w:rsidRPr="00365CEC">
        <w:rPr>
          <w:rFonts w:ascii="Verdana" w:hAnsi="Verdana"/>
          <w:sz w:val="20"/>
          <w:szCs w:val="20"/>
        </w:rPr>
        <w:t>ulogom</w:t>
      </w:r>
      <w:proofErr w:type="spellEnd"/>
      <w:r w:rsidRPr="00365CEC">
        <w:rPr>
          <w:rFonts w:ascii="Verdana" w:hAnsi="Verdana"/>
          <w:sz w:val="20"/>
          <w:szCs w:val="20"/>
        </w:rPr>
        <w:t xml:space="preserve"> (</w:t>
      </w:r>
      <w:proofErr w:type="spellStart"/>
      <w:r w:rsidRPr="00365CEC">
        <w:rPr>
          <w:rFonts w:ascii="Verdana" w:hAnsi="Verdana"/>
          <w:sz w:val="20"/>
          <w:szCs w:val="20"/>
        </w:rPr>
        <w:t>upisanim</w:t>
      </w:r>
      <w:proofErr w:type="spellEnd"/>
      <w:r w:rsidRPr="00365CEC">
        <w:rPr>
          <w:rFonts w:ascii="Verdana" w:hAnsi="Verdana"/>
          <w:sz w:val="20"/>
          <w:szCs w:val="20"/>
        </w:rPr>
        <w:t xml:space="preserve"> </w:t>
      </w:r>
      <w:proofErr w:type="spellStart"/>
      <w:r w:rsidRPr="00365CEC">
        <w:rPr>
          <w:rFonts w:ascii="Verdana" w:hAnsi="Verdana"/>
          <w:sz w:val="20"/>
          <w:szCs w:val="20"/>
        </w:rPr>
        <w:t>i</w:t>
      </w:r>
      <w:proofErr w:type="spellEnd"/>
      <w:r w:rsidRPr="00365CEC">
        <w:rPr>
          <w:rFonts w:ascii="Verdana" w:hAnsi="Verdana"/>
          <w:sz w:val="20"/>
          <w:szCs w:val="20"/>
        </w:rPr>
        <w:t xml:space="preserve"> </w:t>
      </w:r>
      <w:proofErr w:type="spellStart"/>
      <w:r w:rsidRPr="00365CEC">
        <w:rPr>
          <w:rFonts w:ascii="Verdana" w:hAnsi="Verdana"/>
          <w:sz w:val="20"/>
          <w:szCs w:val="20"/>
        </w:rPr>
        <w:t>uplaćenim</w:t>
      </w:r>
      <w:proofErr w:type="spellEnd"/>
      <w:r w:rsidRPr="00365CEC">
        <w:rPr>
          <w:rFonts w:ascii="Verdana" w:hAnsi="Verdana"/>
          <w:sz w:val="20"/>
          <w:szCs w:val="20"/>
        </w:rPr>
        <w:t xml:space="preserve">) u </w:t>
      </w:r>
      <w:proofErr w:type="spellStart"/>
      <w:r w:rsidRPr="00365CEC">
        <w:rPr>
          <w:rFonts w:ascii="Verdana" w:hAnsi="Verdana"/>
          <w:sz w:val="20"/>
          <w:szCs w:val="20"/>
        </w:rPr>
        <w:t>iznosu</w:t>
      </w:r>
      <w:proofErr w:type="spellEnd"/>
      <w:r w:rsidRPr="00365CEC">
        <w:rPr>
          <w:rFonts w:ascii="Verdana" w:hAnsi="Verdana"/>
          <w:sz w:val="20"/>
          <w:szCs w:val="20"/>
        </w:rPr>
        <w:t xml:space="preserve"> od 37.148,284,00 </w:t>
      </w:r>
      <w:proofErr w:type="spellStart"/>
      <w:r w:rsidRPr="00365CEC">
        <w:rPr>
          <w:rFonts w:ascii="Verdana" w:hAnsi="Verdana"/>
          <w:sz w:val="20"/>
          <w:szCs w:val="20"/>
        </w:rPr>
        <w:t>dinara</w:t>
      </w:r>
      <w:proofErr w:type="spellEnd"/>
      <w:r w:rsidRPr="00365CEC">
        <w:rPr>
          <w:rFonts w:ascii="Verdana" w:hAnsi="Verdana"/>
          <w:sz w:val="20"/>
          <w:szCs w:val="20"/>
        </w:rPr>
        <w:t xml:space="preserve"> je </w:t>
      </w:r>
      <w:proofErr w:type="spellStart"/>
      <w:r w:rsidRPr="00365CEC">
        <w:rPr>
          <w:rFonts w:ascii="Verdana" w:hAnsi="Verdana"/>
          <w:sz w:val="20"/>
          <w:szCs w:val="20"/>
        </w:rPr>
        <w:t>vlasnik</w:t>
      </w:r>
      <w:proofErr w:type="spellEnd"/>
      <w:r w:rsidRPr="00365CEC">
        <w:rPr>
          <w:rFonts w:ascii="Verdana" w:hAnsi="Verdana"/>
          <w:sz w:val="20"/>
          <w:szCs w:val="20"/>
        </w:rPr>
        <w:t xml:space="preserve"> 9,27% </w:t>
      </w:r>
      <w:proofErr w:type="spellStart"/>
      <w:r w:rsidRPr="00365CEC">
        <w:rPr>
          <w:rFonts w:ascii="Verdana" w:hAnsi="Verdana"/>
          <w:sz w:val="20"/>
          <w:szCs w:val="20"/>
        </w:rPr>
        <w:t>udela</w:t>
      </w:r>
      <w:proofErr w:type="spellEnd"/>
      <w:r w:rsidRPr="00365CEC">
        <w:rPr>
          <w:rFonts w:ascii="Verdana" w:hAnsi="Verdana"/>
          <w:sz w:val="20"/>
          <w:szCs w:val="20"/>
        </w:rPr>
        <w:t xml:space="preserve"> u </w:t>
      </w:r>
      <w:proofErr w:type="spellStart"/>
      <w:r w:rsidRPr="00365CEC">
        <w:rPr>
          <w:rFonts w:ascii="Verdana" w:hAnsi="Verdana"/>
          <w:sz w:val="20"/>
          <w:szCs w:val="20"/>
        </w:rPr>
        <w:t>društvu</w:t>
      </w:r>
      <w:proofErr w:type="spellEnd"/>
      <w:r w:rsidRPr="00365CEC">
        <w:rPr>
          <w:rFonts w:ascii="Verdana" w:hAnsi="Verdana"/>
          <w:sz w:val="20"/>
          <w:szCs w:val="20"/>
        </w:rPr>
        <w:t>.</w:t>
      </w:r>
    </w:p>
    <w:p w14:paraId="2E55382D" w14:textId="77777777" w:rsidR="00C55210" w:rsidRPr="001F738D" w:rsidRDefault="00C55210" w:rsidP="00C55210">
      <w:pPr>
        <w:pStyle w:val="NoSpacing"/>
        <w:rPr>
          <w:rFonts w:ascii="Verdana" w:hAnsi="Verdana"/>
          <w:sz w:val="20"/>
          <w:szCs w:val="20"/>
        </w:rPr>
      </w:pPr>
    </w:p>
    <w:bookmarkEnd w:id="10"/>
    <w:bookmarkEnd w:id="11"/>
    <w:p w14:paraId="1658E121" w14:textId="77777777" w:rsidR="00C55210" w:rsidRPr="001F738D" w:rsidRDefault="00C55210" w:rsidP="00C55210">
      <w:pPr>
        <w:pStyle w:val="NoSpacing"/>
        <w:jc w:val="both"/>
        <w:rPr>
          <w:rFonts w:ascii="Verdana" w:hAnsi="Verdana"/>
          <w:sz w:val="20"/>
          <w:szCs w:val="20"/>
        </w:rPr>
      </w:pPr>
      <w:proofErr w:type="spellStart"/>
      <w:r w:rsidRPr="001F738D">
        <w:rPr>
          <w:rFonts w:ascii="Verdana" w:hAnsi="Verdana"/>
          <w:sz w:val="20"/>
          <w:szCs w:val="20"/>
        </w:rPr>
        <w:t>Vlasništvo</w:t>
      </w:r>
      <w:proofErr w:type="spellEnd"/>
      <w:r w:rsidRPr="001F738D">
        <w:rPr>
          <w:rFonts w:ascii="Verdana" w:hAnsi="Verdana"/>
          <w:sz w:val="20"/>
          <w:szCs w:val="20"/>
        </w:rPr>
        <w:t xml:space="preserve"> </w:t>
      </w:r>
      <w:proofErr w:type="spellStart"/>
      <w:r w:rsidRPr="001F738D">
        <w:rPr>
          <w:rFonts w:ascii="Verdana" w:hAnsi="Verdana"/>
          <w:sz w:val="20"/>
          <w:szCs w:val="20"/>
        </w:rPr>
        <w:t>članova</w:t>
      </w:r>
      <w:proofErr w:type="spellEnd"/>
      <w:r w:rsidRPr="001F738D">
        <w:rPr>
          <w:rFonts w:ascii="Verdana" w:hAnsi="Verdana"/>
          <w:sz w:val="20"/>
          <w:szCs w:val="20"/>
        </w:rPr>
        <w:t xml:space="preserve"> </w:t>
      </w:r>
      <w:proofErr w:type="spellStart"/>
      <w:r w:rsidRPr="001F738D">
        <w:rPr>
          <w:rFonts w:ascii="Verdana" w:hAnsi="Verdana"/>
          <w:sz w:val="20"/>
          <w:szCs w:val="20"/>
        </w:rPr>
        <w:t>nad</w:t>
      </w:r>
      <w:proofErr w:type="spellEnd"/>
      <w:r w:rsidRPr="001F738D">
        <w:rPr>
          <w:rFonts w:ascii="Verdana" w:hAnsi="Verdana"/>
          <w:sz w:val="20"/>
          <w:szCs w:val="20"/>
        </w:rPr>
        <w:t xml:space="preserve"> </w:t>
      </w:r>
      <w:proofErr w:type="spellStart"/>
      <w:r w:rsidRPr="001F738D">
        <w:rPr>
          <w:rFonts w:ascii="Verdana" w:hAnsi="Verdana"/>
          <w:sz w:val="20"/>
          <w:szCs w:val="20"/>
        </w:rPr>
        <w:t>udelima</w:t>
      </w:r>
      <w:proofErr w:type="spellEnd"/>
      <w:r w:rsidRPr="001F738D">
        <w:rPr>
          <w:rFonts w:ascii="Verdana" w:hAnsi="Verdana"/>
          <w:sz w:val="20"/>
          <w:szCs w:val="20"/>
        </w:rPr>
        <w:t xml:space="preserve"> u </w:t>
      </w:r>
      <w:proofErr w:type="spellStart"/>
      <w:r w:rsidRPr="001F738D">
        <w:rPr>
          <w:rFonts w:ascii="Verdana" w:hAnsi="Verdana"/>
          <w:sz w:val="20"/>
          <w:szCs w:val="20"/>
        </w:rPr>
        <w:t>Društvu</w:t>
      </w:r>
      <w:proofErr w:type="spellEnd"/>
      <w:r w:rsidRPr="001F738D">
        <w:rPr>
          <w:rFonts w:ascii="Verdana" w:hAnsi="Verdana"/>
          <w:sz w:val="20"/>
          <w:szCs w:val="20"/>
        </w:rPr>
        <w:t xml:space="preserve"> </w:t>
      </w:r>
      <w:proofErr w:type="spellStart"/>
      <w:r w:rsidRPr="001F738D">
        <w:rPr>
          <w:rFonts w:ascii="Verdana" w:hAnsi="Verdana"/>
          <w:sz w:val="20"/>
          <w:szCs w:val="20"/>
        </w:rPr>
        <w:t>ustanovljeno</w:t>
      </w:r>
      <w:proofErr w:type="spellEnd"/>
      <w:r w:rsidRPr="001F738D">
        <w:rPr>
          <w:rFonts w:ascii="Verdana" w:hAnsi="Verdana"/>
          <w:sz w:val="20"/>
          <w:szCs w:val="20"/>
        </w:rPr>
        <w:t xml:space="preserve"> je u </w:t>
      </w:r>
      <w:proofErr w:type="spellStart"/>
      <w:r w:rsidRPr="001F738D">
        <w:rPr>
          <w:rFonts w:ascii="Verdana" w:hAnsi="Verdana"/>
          <w:sz w:val="20"/>
          <w:szCs w:val="20"/>
        </w:rPr>
        <w:t>postupku</w:t>
      </w:r>
      <w:proofErr w:type="spellEnd"/>
      <w:r w:rsidRPr="001F738D">
        <w:rPr>
          <w:rFonts w:ascii="Verdana" w:hAnsi="Verdana"/>
          <w:sz w:val="20"/>
          <w:szCs w:val="20"/>
        </w:rPr>
        <w:t xml:space="preserve"> </w:t>
      </w:r>
      <w:proofErr w:type="spellStart"/>
      <w:r w:rsidRPr="001F738D">
        <w:rPr>
          <w:rFonts w:ascii="Verdana" w:hAnsi="Verdana"/>
          <w:sz w:val="20"/>
          <w:szCs w:val="20"/>
        </w:rPr>
        <w:t>zamene</w:t>
      </w:r>
      <w:proofErr w:type="spellEnd"/>
      <w:r w:rsidRPr="001F738D">
        <w:rPr>
          <w:rFonts w:ascii="Verdana" w:hAnsi="Verdana"/>
          <w:sz w:val="20"/>
          <w:szCs w:val="20"/>
        </w:rPr>
        <w:t xml:space="preserve"> </w:t>
      </w:r>
      <w:proofErr w:type="spellStart"/>
      <w:r w:rsidRPr="001F738D">
        <w:rPr>
          <w:rFonts w:ascii="Verdana" w:hAnsi="Verdana"/>
          <w:sz w:val="20"/>
          <w:szCs w:val="20"/>
        </w:rPr>
        <w:t>udela</w:t>
      </w:r>
      <w:proofErr w:type="spellEnd"/>
      <w:r w:rsidRPr="001F738D">
        <w:rPr>
          <w:rFonts w:ascii="Verdana" w:hAnsi="Verdana"/>
          <w:sz w:val="20"/>
          <w:szCs w:val="20"/>
        </w:rPr>
        <w:t xml:space="preserve"> u </w:t>
      </w:r>
      <w:proofErr w:type="spellStart"/>
      <w:r w:rsidRPr="001F738D">
        <w:rPr>
          <w:rFonts w:ascii="Verdana" w:hAnsi="Verdana"/>
          <w:sz w:val="20"/>
          <w:szCs w:val="20"/>
        </w:rPr>
        <w:t>postupku</w:t>
      </w:r>
      <w:proofErr w:type="spellEnd"/>
      <w:r w:rsidRPr="001F738D">
        <w:rPr>
          <w:rFonts w:ascii="Verdana" w:hAnsi="Verdana"/>
          <w:sz w:val="20"/>
          <w:szCs w:val="20"/>
        </w:rPr>
        <w:t xml:space="preserve"> </w:t>
      </w:r>
      <w:proofErr w:type="spellStart"/>
      <w:r w:rsidRPr="001F738D">
        <w:rPr>
          <w:rFonts w:ascii="Verdana" w:hAnsi="Verdana"/>
          <w:sz w:val="20"/>
          <w:szCs w:val="20"/>
        </w:rPr>
        <w:t>pripajanja</w:t>
      </w:r>
      <w:proofErr w:type="spellEnd"/>
      <w:r w:rsidRPr="001F738D">
        <w:rPr>
          <w:rFonts w:ascii="Verdana" w:hAnsi="Verdana"/>
          <w:sz w:val="20"/>
          <w:szCs w:val="20"/>
        </w:rPr>
        <w:t xml:space="preserve"> </w:t>
      </w:r>
      <w:proofErr w:type="spellStart"/>
      <w:r w:rsidRPr="001F738D">
        <w:rPr>
          <w:rFonts w:ascii="Verdana" w:hAnsi="Verdana"/>
          <w:sz w:val="20"/>
          <w:szCs w:val="20"/>
        </w:rPr>
        <w:t>društva</w:t>
      </w:r>
      <w:proofErr w:type="spellEnd"/>
      <w:r w:rsidRPr="001F738D">
        <w:rPr>
          <w:rFonts w:ascii="Verdana" w:hAnsi="Verdana"/>
          <w:sz w:val="20"/>
          <w:szCs w:val="20"/>
        </w:rPr>
        <w:t xml:space="preserve"> </w:t>
      </w:r>
      <w:r w:rsidRPr="006F7845">
        <w:rPr>
          <w:rFonts w:ascii="Verdana" w:hAnsi="Verdana"/>
          <w:sz w:val="20"/>
        </w:rPr>
        <w:t xml:space="preserve">OTP </w:t>
      </w:r>
      <w:proofErr w:type="spellStart"/>
      <w:r w:rsidRPr="006F7845">
        <w:rPr>
          <w:rFonts w:ascii="Verdana" w:hAnsi="Verdana"/>
          <w:sz w:val="20"/>
        </w:rPr>
        <w:t>Lizing</w:t>
      </w:r>
      <w:proofErr w:type="spellEnd"/>
      <w:r w:rsidRPr="006F7845">
        <w:rPr>
          <w:rFonts w:ascii="Verdana" w:hAnsi="Verdana"/>
          <w:sz w:val="20"/>
        </w:rPr>
        <w:t xml:space="preserve"> d.o.o. </w:t>
      </w:r>
      <w:proofErr w:type="spellStart"/>
      <w:r w:rsidRPr="006F7845">
        <w:rPr>
          <w:rFonts w:ascii="Verdana" w:hAnsi="Verdana"/>
          <w:sz w:val="20"/>
        </w:rPr>
        <w:t>privredno</w:t>
      </w:r>
      <w:proofErr w:type="spellEnd"/>
      <w:r w:rsidRPr="006F7845">
        <w:rPr>
          <w:rFonts w:ascii="Verdana" w:hAnsi="Verdana"/>
          <w:sz w:val="20"/>
        </w:rPr>
        <w:t xml:space="preserve"> </w:t>
      </w:r>
      <w:proofErr w:type="spellStart"/>
      <w:r w:rsidRPr="006F7845">
        <w:rPr>
          <w:rFonts w:ascii="Verdana" w:hAnsi="Verdana"/>
          <w:sz w:val="20"/>
        </w:rPr>
        <w:t>društvo</w:t>
      </w:r>
      <w:proofErr w:type="spellEnd"/>
      <w:r w:rsidRPr="006F7845">
        <w:rPr>
          <w:rFonts w:ascii="Verdana" w:hAnsi="Verdana"/>
          <w:sz w:val="20"/>
        </w:rPr>
        <w:t xml:space="preserve"> za </w:t>
      </w:r>
      <w:proofErr w:type="spellStart"/>
      <w:r w:rsidRPr="006F7845">
        <w:rPr>
          <w:rFonts w:ascii="Verdana" w:hAnsi="Verdana"/>
          <w:sz w:val="20"/>
        </w:rPr>
        <w:t>finansijski</w:t>
      </w:r>
      <w:proofErr w:type="spellEnd"/>
      <w:r w:rsidRPr="006F7845">
        <w:rPr>
          <w:rFonts w:ascii="Verdana" w:hAnsi="Verdana"/>
          <w:sz w:val="20"/>
        </w:rPr>
        <w:t xml:space="preserve"> </w:t>
      </w:r>
      <w:proofErr w:type="spellStart"/>
      <w:r w:rsidRPr="006F7845">
        <w:rPr>
          <w:rFonts w:ascii="Verdana" w:hAnsi="Verdana"/>
          <w:sz w:val="20"/>
        </w:rPr>
        <w:t>lizing</w:t>
      </w:r>
      <w:proofErr w:type="spellEnd"/>
      <w:r w:rsidRPr="006F7845">
        <w:rPr>
          <w:rFonts w:ascii="Verdana" w:hAnsi="Verdana"/>
          <w:sz w:val="20"/>
        </w:rPr>
        <w:t xml:space="preserve"> Beograd</w:t>
      </w:r>
      <w:r w:rsidRPr="006F7845">
        <w:rPr>
          <w:rFonts w:ascii="Verdana" w:hAnsi="Verdana"/>
          <w:sz w:val="20"/>
          <w:szCs w:val="20"/>
        </w:rPr>
        <w:t xml:space="preserve"> </w:t>
      </w:r>
      <w:proofErr w:type="spellStart"/>
      <w:r w:rsidRPr="001F738D">
        <w:rPr>
          <w:rFonts w:ascii="Verdana" w:hAnsi="Verdana"/>
          <w:sz w:val="20"/>
          <w:szCs w:val="20"/>
        </w:rPr>
        <w:t>Društvu</w:t>
      </w:r>
      <w:proofErr w:type="spellEnd"/>
      <w:r w:rsidRPr="001F738D">
        <w:rPr>
          <w:rFonts w:ascii="Verdana" w:hAnsi="Verdana"/>
          <w:sz w:val="20"/>
          <w:szCs w:val="20"/>
        </w:rPr>
        <w:t xml:space="preserve"> u </w:t>
      </w:r>
      <w:proofErr w:type="spellStart"/>
      <w:r w:rsidRPr="001F738D">
        <w:rPr>
          <w:rFonts w:ascii="Verdana" w:hAnsi="Verdana"/>
          <w:sz w:val="20"/>
          <w:szCs w:val="20"/>
        </w:rPr>
        <w:t>skladu</w:t>
      </w:r>
      <w:proofErr w:type="spellEnd"/>
      <w:r w:rsidRPr="001F738D">
        <w:rPr>
          <w:rFonts w:ascii="Verdana" w:hAnsi="Verdana"/>
          <w:sz w:val="20"/>
          <w:szCs w:val="20"/>
        </w:rPr>
        <w:t xml:space="preserve"> </w:t>
      </w:r>
      <w:proofErr w:type="spellStart"/>
      <w:r w:rsidRPr="001F738D">
        <w:rPr>
          <w:rFonts w:ascii="Verdana" w:hAnsi="Verdana"/>
          <w:sz w:val="20"/>
          <w:szCs w:val="20"/>
        </w:rPr>
        <w:t>sa</w:t>
      </w:r>
      <w:proofErr w:type="spellEnd"/>
      <w:r w:rsidRPr="001F738D">
        <w:rPr>
          <w:rFonts w:ascii="Verdana" w:hAnsi="Verdana"/>
          <w:sz w:val="20"/>
          <w:szCs w:val="20"/>
        </w:rPr>
        <w:t xml:space="preserve"> </w:t>
      </w:r>
      <w:proofErr w:type="spellStart"/>
      <w:r w:rsidRPr="001F738D">
        <w:rPr>
          <w:rFonts w:ascii="Verdana" w:hAnsi="Verdana"/>
          <w:sz w:val="20"/>
          <w:szCs w:val="20"/>
        </w:rPr>
        <w:t>uslovima</w:t>
      </w:r>
      <w:proofErr w:type="spellEnd"/>
      <w:r w:rsidRPr="001F738D">
        <w:rPr>
          <w:rFonts w:ascii="Verdana" w:hAnsi="Verdana"/>
          <w:sz w:val="20"/>
          <w:szCs w:val="20"/>
        </w:rPr>
        <w:t xml:space="preserve"> koji </w:t>
      </w:r>
      <w:proofErr w:type="spellStart"/>
      <w:r w:rsidRPr="001F738D">
        <w:rPr>
          <w:rFonts w:ascii="Verdana" w:hAnsi="Verdana"/>
          <w:sz w:val="20"/>
          <w:szCs w:val="20"/>
        </w:rPr>
        <w:t>su</w:t>
      </w:r>
      <w:proofErr w:type="spellEnd"/>
      <w:r w:rsidRPr="001F738D">
        <w:rPr>
          <w:rFonts w:ascii="Verdana" w:hAnsi="Verdana"/>
          <w:sz w:val="20"/>
          <w:szCs w:val="20"/>
        </w:rPr>
        <w:t xml:space="preserve"> </w:t>
      </w:r>
      <w:proofErr w:type="spellStart"/>
      <w:r w:rsidRPr="001F738D">
        <w:rPr>
          <w:rFonts w:ascii="Verdana" w:hAnsi="Verdana"/>
          <w:sz w:val="20"/>
          <w:szCs w:val="20"/>
        </w:rPr>
        <w:t>definisani</w:t>
      </w:r>
      <w:proofErr w:type="spellEnd"/>
      <w:r w:rsidRPr="001F738D">
        <w:rPr>
          <w:rFonts w:ascii="Verdana" w:hAnsi="Verdana"/>
          <w:sz w:val="20"/>
          <w:szCs w:val="20"/>
        </w:rPr>
        <w:t xml:space="preserve"> u </w:t>
      </w:r>
      <w:proofErr w:type="spellStart"/>
      <w:r w:rsidRPr="001F738D">
        <w:rPr>
          <w:rFonts w:ascii="Verdana" w:hAnsi="Verdana"/>
          <w:sz w:val="20"/>
          <w:szCs w:val="20"/>
        </w:rPr>
        <w:t>Ugovoru</w:t>
      </w:r>
      <w:proofErr w:type="spellEnd"/>
      <w:r w:rsidRPr="001F738D">
        <w:rPr>
          <w:rFonts w:ascii="Verdana" w:hAnsi="Verdana"/>
          <w:sz w:val="20"/>
          <w:szCs w:val="20"/>
        </w:rPr>
        <w:t xml:space="preserve"> o </w:t>
      </w:r>
      <w:proofErr w:type="spellStart"/>
      <w:r w:rsidRPr="001F738D">
        <w:rPr>
          <w:rFonts w:ascii="Verdana" w:hAnsi="Verdana"/>
          <w:sz w:val="20"/>
          <w:szCs w:val="20"/>
        </w:rPr>
        <w:t>pripajanju</w:t>
      </w:r>
      <w:proofErr w:type="spellEnd"/>
      <w:r>
        <w:rPr>
          <w:rFonts w:ascii="Verdana" w:hAnsi="Verdana"/>
          <w:sz w:val="20"/>
          <w:szCs w:val="20"/>
        </w:rPr>
        <w:t>.</w:t>
      </w:r>
    </w:p>
    <w:p w14:paraId="6AC16D1A" w14:textId="77777777" w:rsidR="00C55210" w:rsidRPr="001F738D" w:rsidRDefault="00C55210" w:rsidP="00C55210">
      <w:pPr>
        <w:pStyle w:val="NoSpacing"/>
        <w:rPr>
          <w:rFonts w:ascii="Verdana" w:hAnsi="Verdana"/>
          <w:sz w:val="20"/>
          <w:szCs w:val="20"/>
        </w:rPr>
      </w:pPr>
    </w:p>
    <w:p w14:paraId="19836E8A" w14:textId="77777777" w:rsidR="00C55210" w:rsidRPr="00C55210" w:rsidRDefault="00C55210" w:rsidP="00C55210">
      <w:pPr>
        <w:pStyle w:val="NoSpacing"/>
        <w:jc w:val="center"/>
        <w:rPr>
          <w:rFonts w:ascii="Verdana" w:hAnsi="Verdana"/>
          <w:b/>
          <w:bCs/>
          <w:sz w:val="20"/>
          <w:szCs w:val="20"/>
          <w:lang w:val="nb-NO"/>
        </w:rPr>
      </w:pPr>
      <w:bookmarkStart w:id="12" w:name="_Hlk494722286"/>
      <w:r w:rsidRPr="00C55210">
        <w:rPr>
          <w:rFonts w:ascii="Verdana" w:hAnsi="Verdana"/>
          <w:b/>
          <w:bCs/>
          <w:sz w:val="20"/>
          <w:szCs w:val="20"/>
          <w:lang w:val="nb-NO"/>
        </w:rPr>
        <w:t>Poslovno ime društva i trajanje društva</w:t>
      </w:r>
    </w:p>
    <w:bookmarkEnd w:id="12"/>
    <w:p w14:paraId="623473C8" w14:textId="77777777" w:rsidR="00C55210" w:rsidRPr="00C55210" w:rsidRDefault="00C55210" w:rsidP="00C55210">
      <w:pPr>
        <w:pStyle w:val="NoSpacing"/>
        <w:jc w:val="center"/>
        <w:rPr>
          <w:rFonts w:ascii="Verdana" w:hAnsi="Verdana"/>
          <w:b/>
          <w:bCs/>
          <w:sz w:val="20"/>
          <w:szCs w:val="20"/>
          <w:lang w:val="nb-NO"/>
        </w:rPr>
      </w:pPr>
      <w:r w:rsidRPr="00C55210">
        <w:rPr>
          <w:rFonts w:ascii="Verdana" w:hAnsi="Verdana"/>
          <w:b/>
          <w:bCs/>
          <w:sz w:val="20"/>
          <w:szCs w:val="20"/>
          <w:lang w:val="nb-NO"/>
        </w:rPr>
        <w:t>Član 3.</w:t>
      </w:r>
    </w:p>
    <w:p w14:paraId="114A9CB8" w14:textId="77777777" w:rsidR="00C55210" w:rsidRPr="00C55210" w:rsidRDefault="00C55210" w:rsidP="00C55210">
      <w:pPr>
        <w:pStyle w:val="NoSpacing"/>
        <w:rPr>
          <w:rFonts w:ascii="Verdana" w:hAnsi="Verdana"/>
          <w:sz w:val="20"/>
          <w:szCs w:val="20"/>
          <w:lang w:val="nb-NO"/>
        </w:rPr>
      </w:pPr>
    </w:p>
    <w:p w14:paraId="766B093F"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Poslovno ime Društva je:</w:t>
      </w:r>
    </w:p>
    <w:p w14:paraId="034E9DE4" w14:textId="77777777" w:rsidR="00C55210" w:rsidRPr="00C55210" w:rsidRDefault="00C55210" w:rsidP="00C55210">
      <w:pPr>
        <w:pStyle w:val="NoSpacing"/>
        <w:jc w:val="both"/>
        <w:rPr>
          <w:rFonts w:ascii="Verdana" w:hAnsi="Verdana"/>
          <w:b/>
          <w:sz w:val="20"/>
          <w:szCs w:val="20"/>
          <w:lang w:val="nb-NO"/>
        </w:rPr>
      </w:pPr>
      <w:r w:rsidRPr="00C55210">
        <w:rPr>
          <w:rFonts w:ascii="Verdana" w:hAnsi="Verdana"/>
          <w:b/>
          <w:sz w:val="20"/>
          <w:szCs w:val="20"/>
          <w:lang w:val="nb-NO"/>
        </w:rPr>
        <w:t>OTP Leasing Srbija d.o.o. Beograd (Novi Beograd)</w:t>
      </w:r>
    </w:p>
    <w:p w14:paraId="7A0BEBCC" w14:textId="77777777" w:rsidR="00C55210" w:rsidRPr="00C55210" w:rsidRDefault="00C55210" w:rsidP="00C55210">
      <w:pPr>
        <w:pStyle w:val="NoSpacing"/>
        <w:jc w:val="both"/>
        <w:rPr>
          <w:rFonts w:ascii="Verdana" w:hAnsi="Verdana"/>
          <w:b/>
          <w:sz w:val="20"/>
          <w:szCs w:val="20"/>
          <w:lang w:val="nb-NO"/>
        </w:rPr>
      </w:pPr>
    </w:p>
    <w:p w14:paraId="3661E540"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Skraćeno poslovno ime  Društva je:</w:t>
      </w:r>
    </w:p>
    <w:p w14:paraId="64A4A7A2" w14:textId="77777777" w:rsidR="00C55210" w:rsidRPr="001F738D" w:rsidRDefault="00C55210" w:rsidP="00C55210">
      <w:pPr>
        <w:pStyle w:val="NoSpacing"/>
        <w:jc w:val="both"/>
        <w:rPr>
          <w:rFonts w:ascii="Verdana" w:hAnsi="Verdana"/>
          <w:b/>
          <w:sz w:val="20"/>
          <w:szCs w:val="20"/>
        </w:rPr>
      </w:pPr>
      <w:r w:rsidRPr="00767431">
        <w:rPr>
          <w:rFonts w:ascii="Verdana" w:hAnsi="Verdana"/>
          <w:b/>
          <w:sz w:val="20"/>
          <w:szCs w:val="20"/>
        </w:rPr>
        <w:t xml:space="preserve">OTP Leasing </w:t>
      </w:r>
      <w:proofErr w:type="spellStart"/>
      <w:r w:rsidRPr="00767431">
        <w:rPr>
          <w:rFonts w:ascii="Verdana" w:hAnsi="Verdana"/>
          <w:b/>
          <w:sz w:val="20"/>
          <w:szCs w:val="20"/>
        </w:rPr>
        <w:t>Srbija</w:t>
      </w:r>
      <w:proofErr w:type="spellEnd"/>
      <w:r w:rsidRPr="00767431">
        <w:rPr>
          <w:rFonts w:ascii="Verdana" w:hAnsi="Verdana"/>
          <w:b/>
          <w:sz w:val="20"/>
          <w:szCs w:val="20"/>
        </w:rPr>
        <w:t xml:space="preserve"> d.o.o.</w:t>
      </w:r>
    </w:p>
    <w:p w14:paraId="1BBFD476" w14:textId="77777777" w:rsidR="00C55210" w:rsidRDefault="00C55210" w:rsidP="00C55210">
      <w:pPr>
        <w:pStyle w:val="NoSpacing"/>
        <w:jc w:val="both"/>
        <w:rPr>
          <w:rFonts w:ascii="Verdana" w:hAnsi="Verdana"/>
          <w:sz w:val="20"/>
          <w:szCs w:val="20"/>
        </w:rPr>
      </w:pPr>
    </w:p>
    <w:p w14:paraId="294667D8"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Društvo se osniva na neodređeno vreme.</w:t>
      </w:r>
    </w:p>
    <w:p w14:paraId="0D0A8D0F" w14:textId="77777777" w:rsidR="00C55210" w:rsidRPr="00C55210" w:rsidRDefault="00C55210" w:rsidP="00C55210">
      <w:pPr>
        <w:pStyle w:val="NoSpacing"/>
        <w:rPr>
          <w:rFonts w:ascii="Verdana" w:hAnsi="Verdana"/>
          <w:sz w:val="20"/>
          <w:szCs w:val="20"/>
          <w:lang w:val="nb-NO"/>
        </w:rPr>
      </w:pPr>
    </w:p>
    <w:p w14:paraId="68D225C7" w14:textId="77777777" w:rsidR="00C55210" w:rsidRPr="00C55210" w:rsidRDefault="00C55210" w:rsidP="00C55210">
      <w:pPr>
        <w:pStyle w:val="NoSpacing"/>
        <w:jc w:val="center"/>
        <w:rPr>
          <w:rFonts w:ascii="Verdana" w:hAnsi="Verdana"/>
          <w:sz w:val="20"/>
          <w:szCs w:val="20"/>
          <w:lang w:val="nb-NO"/>
        </w:rPr>
      </w:pPr>
      <w:r w:rsidRPr="00C55210">
        <w:rPr>
          <w:rFonts w:ascii="Verdana" w:hAnsi="Verdana"/>
          <w:b/>
          <w:bCs/>
          <w:sz w:val="20"/>
          <w:szCs w:val="20"/>
          <w:lang w:val="nb-NO"/>
        </w:rPr>
        <w:t>Sedište</w:t>
      </w:r>
    </w:p>
    <w:p w14:paraId="61003F5F" w14:textId="77777777" w:rsidR="00C55210" w:rsidRPr="00C55210" w:rsidRDefault="00C55210" w:rsidP="00C55210">
      <w:pPr>
        <w:pStyle w:val="NoSpacing"/>
        <w:jc w:val="center"/>
        <w:rPr>
          <w:rFonts w:ascii="Verdana" w:hAnsi="Verdana"/>
          <w:b/>
          <w:bCs/>
          <w:sz w:val="20"/>
          <w:szCs w:val="20"/>
          <w:lang w:val="nb-NO"/>
        </w:rPr>
      </w:pPr>
      <w:r w:rsidRPr="00C55210">
        <w:rPr>
          <w:rFonts w:ascii="Verdana" w:hAnsi="Verdana"/>
          <w:b/>
          <w:bCs/>
          <w:sz w:val="20"/>
          <w:szCs w:val="20"/>
          <w:lang w:val="nb-NO"/>
        </w:rPr>
        <w:t>Član 4.</w:t>
      </w:r>
    </w:p>
    <w:p w14:paraId="618C17EB" w14:textId="77777777" w:rsidR="00C55210" w:rsidRPr="00C55210" w:rsidRDefault="00C55210" w:rsidP="00C55210">
      <w:pPr>
        <w:pStyle w:val="NoSpacing"/>
        <w:rPr>
          <w:rFonts w:ascii="Verdana" w:hAnsi="Verdana"/>
          <w:sz w:val="20"/>
          <w:szCs w:val="20"/>
          <w:lang w:val="nb-NO"/>
        </w:rPr>
      </w:pPr>
    </w:p>
    <w:p w14:paraId="567E8E9A" w14:textId="77777777" w:rsidR="00C55210" w:rsidRPr="00C55210" w:rsidRDefault="00C55210" w:rsidP="00C55210">
      <w:pPr>
        <w:pStyle w:val="NoSpacing"/>
        <w:rPr>
          <w:rFonts w:ascii="Verdana" w:hAnsi="Verdana"/>
          <w:sz w:val="20"/>
          <w:szCs w:val="20"/>
          <w:lang w:val="nb-NO"/>
        </w:rPr>
      </w:pPr>
      <w:bookmarkStart w:id="13" w:name="_Hlk22558470"/>
      <w:r w:rsidRPr="00C55210">
        <w:rPr>
          <w:rFonts w:ascii="Verdana" w:hAnsi="Verdana"/>
          <w:sz w:val="20"/>
          <w:szCs w:val="20"/>
          <w:lang w:val="nb-NO"/>
        </w:rPr>
        <w:t>Sedište Društva nalazi se na adresi Bulevar Zorana Đinđića 50 a/b, 11070 Novi Beograd.</w:t>
      </w:r>
    </w:p>
    <w:p w14:paraId="503189EE" w14:textId="77777777" w:rsidR="00C55210" w:rsidRPr="00C55210" w:rsidRDefault="00C55210" w:rsidP="00C55210">
      <w:pPr>
        <w:pStyle w:val="NoSpacing"/>
        <w:rPr>
          <w:rFonts w:ascii="Verdana" w:hAnsi="Verdana"/>
          <w:sz w:val="20"/>
          <w:szCs w:val="20"/>
          <w:lang w:val="nb-NO"/>
        </w:rPr>
      </w:pPr>
    </w:p>
    <w:p w14:paraId="17853D17" w14:textId="77777777" w:rsidR="00C55210" w:rsidRDefault="00C55210" w:rsidP="00C55210">
      <w:pPr>
        <w:pStyle w:val="NoSpacing"/>
        <w:rPr>
          <w:rFonts w:ascii="Verdana" w:hAnsi="Verdana"/>
          <w:sz w:val="20"/>
          <w:szCs w:val="20"/>
          <w:lang w:val="nb-NO"/>
        </w:rPr>
      </w:pPr>
      <w:r w:rsidRPr="00C55210">
        <w:rPr>
          <w:rFonts w:ascii="Verdana" w:hAnsi="Verdana"/>
          <w:sz w:val="20"/>
          <w:szCs w:val="20"/>
          <w:lang w:val="nb-NO"/>
        </w:rPr>
        <w:t>Odluku o promeni sedišta donosi skupština.</w:t>
      </w:r>
    </w:p>
    <w:p w14:paraId="4B38EC7D" w14:textId="77777777" w:rsidR="00DA34D6" w:rsidRDefault="00DA34D6" w:rsidP="00C55210">
      <w:pPr>
        <w:pStyle w:val="NoSpacing"/>
        <w:rPr>
          <w:rFonts w:ascii="Verdana" w:hAnsi="Verdana"/>
          <w:sz w:val="20"/>
          <w:szCs w:val="20"/>
          <w:lang w:val="nb-NO"/>
        </w:rPr>
      </w:pPr>
    </w:p>
    <w:p w14:paraId="7B62CAD1" w14:textId="77777777" w:rsidR="00DA34D6" w:rsidRPr="00C55210" w:rsidRDefault="00DA34D6" w:rsidP="00C55210">
      <w:pPr>
        <w:pStyle w:val="NoSpacing"/>
        <w:rPr>
          <w:rFonts w:ascii="Verdana" w:hAnsi="Verdana"/>
          <w:sz w:val="20"/>
          <w:szCs w:val="20"/>
          <w:lang w:val="nb-NO"/>
        </w:rPr>
      </w:pPr>
    </w:p>
    <w:bookmarkEnd w:id="13"/>
    <w:p w14:paraId="6D8555B9" w14:textId="77777777" w:rsidR="00C55210" w:rsidRPr="00C55210" w:rsidRDefault="00C55210" w:rsidP="00C55210">
      <w:pPr>
        <w:pStyle w:val="NoSpacing"/>
        <w:rPr>
          <w:rFonts w:ascii="Verdana" w:hAnsi="Verdana"/>
          <w:sz w:val="20"/>
          <w:szCs w:val="20"/>
          <w:lang w:val="nb-NO"/>
        </w:rPr>
      </w:pPr>
    </w:p>
    <w:p w14:paraId="2F368727" w14:textId="77777777" w:rsidR="00C55210" w:rsidRPr="00C55210" w:rsidRDefault="00C55210" w:rsidP="00C55210">
      <w:pPr>
        <w:pStyle w:val="NoSpacing"/>
        <w:jc w:val="center"/>
        <w:rPr>
          <w:rFonts w:ascii="Verdana" w:hAnsi="Verdana"/>
          <w:b/>
          <w:bCs/>
          <w:sz w:val="20"/>
          <w:szCs w:val="20"/>
          <w:lang w:val="nb-NO"/>
        </w:rPr>
      </w:pPr>
      <w:r w:rsidRPr="00C55210">
        <w:rPr>
          <w:rFonts w:ascii="Verdana" w:hAnsi="Verdana"/>
          <w:b/>
          <w:bCs/>
          <w:sz w:val="20"/>
          <w:szCs w:val="20"/>
          <w:lang w:val="nb-NO"/>
        </w:rPr>
        <w:lastRenderedPageBreak/>
        <w:t>Delatnost</w:t>
      </w:r>
    </w:p>
    <w:p w14:paraId="59EBC134" w14:textId="77777777" w:rsidR="00C55210" w:rsidRPr="00C55210" w:rsidRDefault="00C55210" w:rsidP="00C55210">
      <w:pPr>
        <w:pStyle w:val="NoSpacing"/>
        <w:jc w:val="center"/>
        <w:rPr>
          <w:rFonts w:ascii="Verdana" w:hAnsi="Verdana"/>
          <w:b/>
          <w:bCs/>
          <w:sz w:val="20"/>
          <w:szCs w:val="20"/>
          <w:lang w:val="nb-NO"/>
        </w:rPr>
      </w:pPr>
      <w:r w:rsidRPr="00C55210">
        <w:rPr>
          <w:rFonts w:ascii="Verdana" w:hAnsi="Verdana"/>
          <w:b/>
          <w:bCs/>
          <w:sz w:val="20"/>
          <w:szCs w:val="20"/>
          <w:lang w:val="nb-NO"/>
        </w:rPr>
        <w:t>Član 5.</w:t>
      </w:r>
    </w:p>
    <w:p w14:paraId="445FC028" w14:textId="77777777" w:rsidR="00C55210" w:rsidRPr="00C55210" w:rsidRDefault="00C55210" w:rsidP="00C55210">
      <w:pPr>
        <w:pStyle w:val="NoSpacing"/>
        <w:rPr>
          <w:rFonts w:ascii="Verdana" w:hAnsi="Verdana"/>
          <w:sz w:val="20"/>
          <w:szCs w:val="20"/>
          <w:lang w:val="nb-NO"/>
        </w:rPr>
      </w:pPr>
    </w:p>
    <w:p w14:paraId="285B9753" w14:textId="77777777" w:rsidR="00C55210" w:rsidRPr="00C55210" w:rsidRDefault="00C55210" w:rsidP="00C55210">
      <w:pPr>
        <w:pStyle w:val="NoSpacing"/>
        <w:jc w:val="both"/>
        <w:rPr>
          <w:rFonts w:ascii="Verdana" w:hAnsi="Verdana"/>
          <w:sz w:val="20"/>
          <w:szCs w:val="20"/>
          <w:lang w:val="nb-NO"/>
        </w:rPr>
      </w:pPr>
      <w:bookmarkStart w:id="14" w:name="_Hlk22558603"/>
      <w:r w:rsidRPr="00C55210">
        <w:rPr>
          <w:rFonts w:ascii="Verdana" w:hAnsi="Verdana"/>
          <w:sz w:val="20"/>
          <w:szCs w:val="20"/>
          <w:lang w:val="nb-NO"/>
        </w:rPr>
        <w:t>Društvo obavlja delatnost finansijskog lizinga-šifra delatnosti 6491, kao pretežnu delatnost.</w:t>
      </w:r>
    </w:p>
    <w:p w14:paraId="5CC907FE" w14:textId="77777777" w:rsidR="00C55210" w:rsidRPr="00C55210" w:rsidRDefault="00C55210" w:rsidP="00C55210">
      <w:pPr>
        <w:pStyle w:val="NoSpacing"/>
        <w:jc w:val="both"/>
        <w:rPr>
          <w:rFonts w:ascii="Verdana" w:hAnsi="Verdana"/>
          <w:sz w:val="20"/>
          <w:szCs w:val="20"/>
          <w:lang w:val="nb-NO"/>
        </w:rPr>
      </w:pPr>
    </w:p>
    <w:p w14:paraId="274487FF"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Društvo može obavljati i druge delatnosti, a sve u skladu sa Zakonom o finansijskom lizingu</w:t>
      </w:r>
      <w:bookmarkEnd w:id="14"/>
      <w:r w:rsidRPr="00C55210">
        <w:rPr>
          <w:rFonts w:ascii="Verdana" w:hAnsi="Verdana"/>
          <w:sz w:val="20"/>
          <w:szCs w:val="20"/>
          <w:lang w:val="nb-NO"/>
        </w:rPr>
        <w:t>.</w:t>
      </w:r>
    </w:p>
    <w:p w14:paraId="0B220A9F" w14:textId="77777777" w:rsidR="00C55210" w:rsidRPr="00C55210" w:rsidRDefault="00C55210" w:rsidP="00C55210">
      <w:pPr>
        <w:pStyle w:val="NoSpacing"/>
        <w:jc w:val="center"/>
        <w:rPr>
          <w:rFonts w:ascii="Verdana" w:hAnsi="Verdana"/>
          <w:b/>
          <w:sz w:val="20"/>
          <w:szCs w:val="20"/>
          <w:lang w:val="nb-NO"/>
        </w:rPr>
      </w:pPr>
      <w:bookmarkStart w:id="15" w:name="_Hlk494720829"/>
      <w:r w:rsidRPr="00C55210">
        <w:rPr>
          <w:rFonts w:ascii="Verdana" w:hAnsi="Verdana"/>
          <w:b/>
          <w:sz w:val="20"/>
          <w:szCs w:val="20"/>
          <w:lang w:val="nb-NO"/>
        </w:rPr>
        <w:t>Osnovni kapital</w:t>
      </w:r>
    </w:p>
    <w:bookmarkEnd w:id="15"/>
    <w:p w14:paraId="33FE2617" w14:textId="77777777" w:rsidR="00C55210" w:rsidRPr="00C55210" w:rsidRDefault="00C55210" w:rsidP="00C55210">
      <w:pPr>
        <w:pStyle w:val="NoSpacing"/>
        <w:jc w:val="center"/>
        <w:rPr>
          <w:rFonts w:ascii="Verdana" w:hAnsi="Verdana"/>
          <w:b/>
          <w:bCs/>
          <w:sz w:val="20"/>
          <w:szCs w:val="20"/>
          <w:lang w:val="nb-NO"/>
        </w:rPr>
      </w:pPr>
      <w:r w:rsidRPr="00C55210">
        <w:rPr>
          <w:rFonts w:ascii="Verdana" w:hAnsi="Verdana"/>
          <w:b/>
          <w:bCs/>
          <w:sz w:val="20"/>
          <w:szCs w:val="20"/>
          <w:lang w:val="nb-NO"/>
        </w:rPr>
        <w:t>Član 6.</w:t>
      </w:r>
    </w:p>
    <w:p w14:paraId="38082044" w14:textId="77777777" w:rsidR="00C55210" w:rsidRPr="00C55210" w:rsidRDefault="00C55210" w:rsidP="00C55210">
      <w:pPr>
        <w:pStyle w:val="NoSpacing"/>
        <w:rPr>
          <w:rFonts w:ascii="Verdana" w:hAnsi="Verdana"/>
          <w:sz w:val="20"/>
          <w:szCs w:val="20"/>
          <w:lang w:val="nb-NO"/>
        </w:rPr>
      </w:pPr>
    </w:p>
    <w:p w14:paraId="2ACA975D" w14:textId="77777777" w:rsidR="00C55210" w:rsidRPr="00C55210" w:rsidRDefault="00C55210" w:rsidP="00C55210">
      <w:pPr>
        <w:pStyle w:val="NoSpacing"/>
        <w:rPr>
          <w:rFonts w:ascii="Verdana" w:hAnsi="Verdana"/>
          <w:sz w:val="20"/>
          <w:szCs w:val="20"/>
          <w:lang w:val="nb-NO"/>
        </w:rPr>
      </w:pPr>
      <w:bookmarkStart w:id="16" w:name="_Hlk25581292"/>
      <w:r w:rsidRPr="00C55210">
        <w:rPr>
          <w:rFonts w:ascii="Verdana" w:hAnsi="Verdana"/>
          <w:sz w:val="20"/>
          <w:szCs w:val="20"/>
          <w:lang w:val="nb-NO"/>
        </w:rPr>
        <w:t xml:space="preserve">Ukupan iznos upisanog novčanog osnovnog kapitala Društva iznosi RSD </w:t>
      </w:r>
      <w:r w:rsidRPr="00C55210">
        <w:rPr>
          <w:rFonts w:ascii="Verdana" w:hAnsi="Verdana"/>
          <w:sz w:val="20"/>
          <w:lang w:val="nb-NO" w:eastAsia="de-DE"/>
        </w:rPr>
        <w:t>426.968.290</w:t>
      </w:r>
      <w:r w:rsidRPr="00C55210">
        <w:rPr>
          <w:rFonts w:ascii="Verdana" w:hAnsi="Verdana"/>
          <w:sz w:val="20"/>
          <w:szCs w:val="20"/>
          <w:lang w:val="nb-NO"/>
        </w:rPr>
        <w:t>,00.</w:t>
      </w:r>
    </w:p>
    <w:p w14:paraId="391D8947" w14:textId="77777777" w:rsidR="00C55210" w:rsidRPr="00C55210" w:rsidRDefault="00C55210" w:rsidP="00C55210">
      <w:pPr>
        <w:pStyle w:val="NoSpacing"/>
        <w:rPr>
          <w:rFonts w:ascii="Verdana" w:hAnsi="Verdana"/>
          <w:sz w:val="20"/>
          <w:szCs w:val="20"/>
          <w:lang w:val="nb-NO"/>
        </w:rPr>
      </w:pPr>
    </w:p>
    <w:p w14:paraId="3D282F00"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Ukupan iznos uplaćenog novčanog osnovnog kapitala Društva iznosi RSD 4</w:t>
      </w:r>
      <w:r w:rsidRPr="00C55210">
        <w:rPr>
          <w:rFonts w:ascii="Verdana" w:hAnsi="Verdana"/>
          <w:sz w:val="20"/>
          <w:lang w:val="nb-NO" w:eastAsia="de-DE"/>
        </w:rPr>
        <w:t>26.968.290</w:t>
      </w:r>
      <w:r w:rsidRPr="00C55210">
        <w:rPr>
          <w:rFonts w:ascii="Verdana" w:hAnsi="Verdana"/>
          <w:sz w:val="20"/>
          <w:szCs w:val="20"/>
          <w:lang w:val="nb-NO"/>
        </w:rPr>
        <w:t>,00.</w:t>
      </w:r>
    </w:p>
    <w:p w14:paraId="499FF468" w14:textId="77777777" w:rsidR="00C55210" w:rsidRPr="00C55210" w:rsidRDefault="00C55210" w:rsidP="00C55210">
      <w:pPr>
        <w:pStyle w:val="NoSpacing"/>
        <w:rPr>
          <w:rFonts w:ascii="Verdana" w:hAnsi="Verdana"/>
          <w:sz w:val="20"/>
          <w:szCs w:val="20"/>
          <w:lang w:val="nb-NO"/>
        </w:rPr>
      </w:pPr>
    </w:p>
    <w:p w14:paraId="187018B8" w14:textId="77777777" w:rsidR="00C55210" w:rsidRPr="00C55210" w:rsidRDefault="00C55210" w:rsidP="00C55210">
      <w:pPr>
        <w:pStyle w:val="NoSpacing"/>
        <w:rPr>
          <w:rFonts w:ascii="Verdana" w:hAnsi="Verdana"/>
          <w:sz w:val="20"/>
          <w:szCs w:val="20"/>
          <w:lang w:val="nb-NO"/>
        </w:rPr>
      </w:pPr>
      <w:r w:rsidRPr="00C55210">
        <w:rPr>
          <w:rFonts w:ascii="Verdana" w:hAnsi="Verdana"/>
          <w:sz w:val="20"/>
          <w:szCs w:val="20"/>
          <w:lang w:val="nb-NO"/>
        </w:rPr>
        <w:t>Društvo nema nenovčani osnovni kapital.</w:t>
      </w:r>
    </w:p>
    <w:bookmarkEnd w:id="16"/>
    <w:p w14:paraId="1F7103A4" w14:textId="77777777" w:rsidR="00C55210" w:rsidRPr="00C55210" w:rsidRDefault="00C55210" w:rsidP="00C55210">
      <w:pPr>
        <w:pStyle w:val="NoSpacing"/>
        <w:rPr>
          <w:rFonts w:ascii="Verdana" w:hAnsi="Verdana"/>
          <w:sz w:val="20"/>
          <w:szCs w:val="20"/>
          <w:lang w:val="nb-NO"/>
        </w:rPr>
      </w:pPr>
    </w:p>
    <w:p w14:paraId="4DA57847" w14:textId="77777777" w:rsidR="00C55210" w:rsidRPr="00C55210" w:rsidRDefault="00C55210" w:rsidP="00C55210">
      <w:pPr>
        <w:pStyle w:val="NoSpacing"/>
        <w:rPr>
          <w:rFonts w:ascii="Verdana" w:hAnsi="Verdana"/>
          <w:sz w:val="20"/>
          <w:szCs w:val="20"/>
          <w:lang w:val="nb-NO"/>
        </w:rPr>
      </w:pPr>
    </w:p>
    <w:p w14:paraId="6004237E" w14:textId="77777777" w:rsidR="00C55210" w:rsidRPr="00C55210" w:rsidRDefault="00C55210" w:rsidP="00C55210">
      <w:pPr>
        <w:pStyle w:val="NoSpacing"/>
        <w:jc w:val="center"/>
        <w:rPr>
          <w:rFonts w:ascii="Verdana" w:hAnsi="Verdana"/>
          <w:b/>
          <w:bCs/>
          <w:sz w:val="20"/>
          <w:szCs w:val="20"/>
          <w:lang w:val="nb-NO"/>
        </w:rPr>
      </w:pPr>
      <w:r w:rsidRPr="00C55210">
        <w:rPr>
          <w:rFonts w:ascii="Verdana" w:hAnsi="Verdana"/>
          <w:b/>
          <w:bCs/>
          <w:sz w:val="20"/>
          <w:szCs w:val="20"/>
          <w:lang w:val="nb-NO"/>
        </w:rPr>
        <w:t>Član 7.</w:t>
      </w:r>
    </w:p>
    <w:p w14:paraId="19D2819A" w14:textId="77777777" w:rsidR="00C55210" w:rsidRPr="00C55210" w:rsidRDefault="00C55210" w:rsidP="00C55210">
      <w:pPr>
        <w:pStyle w:val="NoSpacing"/>
        <w:jc w:val="center"/>
        <w:rPr>
          <w:rFonts w:ascii="Verdana" w:hAnsi="Verdana"/>
          <w:b/>
          <w:bCs/>
          <w:sz w:val="20"/>
          <w:szCs w:val="20"/>
          <w:lang w:val="nb-NO"/>
        </w:rPr>
      </w:pPr>
    </w:p>
    <w:p w14:paraId="3BC2A8D8" w14:textId="77777777" w:rsidR="00C55210" w:rsidRPr="00C55210" w:rsidRDefault="00C55210" w:rsidP="00C55210">
      <w:pPr>
        <w:pStyle w:val="NoSpacing"/>
        <w:rPr>
          <w:rFonts w:ascii="Verdana" w:hAnsi="Verdana"/>
          <w:sz w:val="20"/>
          <w:szCs w:val="20"/>
          <w:lang w:val="nb-NO"/>
        </w:rPr>
      </w:pPr>
      <w:r w:rsidRPr="00C55210">
        <w:rPr>
          <w:rFonts w:ascii="Verdana" w:hAnsi="Verdana"/>
          <w:sz w:val="20"/>
          <w:szCs w:val="20"/>
          <w:lang w:val="nb-NO"/>
        </w:rPr>
        <w:t xml:space="preserve">U skladu sa Ugovorom o pripajanju članovi Društva poseduju udele u Društvu kako sledi </w:t>
      </w:r>
    </w:p>
    <w:p w14:paraId="35D42D47" w14:textId="77777777" w:rsidR="00C55210" w:rsidRPr="00C55210" w:rsidRDefault="00C55210" w:rsidP="00C55210">
      <w:pPr>
        <w:pStyle w:val="NoSpacing"/>
        <w:rPr>
          <w:rFonts w:ascii="Verdana" w:hAnsi="Verdana"/>
          <w:sz w:val="20"/>
          <w:szCs w:val="20"/>
          <w:lang w:val="nb-NO"/>
        </w:rPr>
      </w:pPr>
      <w:bookmarkStart w:id="17" w:name="_Hlk22559244"/>
    </w:p>
    <w:p w14:paraId="27D9C939" w14:textId="77777777" w:rsidR="00C55210" w:rsidRPr="00C55210" w:rsidRDefault="00C55210" w:rsidP="00C55210">
      <w:pPr>
        <w:pStyle w:val="NoSpacing"/>
        <w:jc w:val="both"/>
        <w:rPr>
          <w:rFonts w:ascii="Verdana" w:hAnsi="Verdana"/>
          <w:sz w:val="20"/>
          <w:szCs w:val="20"/>
          <w:lang w:val="nb-NO"/>
        </w:rPr>
      </w:pPr>
      <w:bookmarkStart w:id="18" w:name="_Hlk102562161"/>
      <w:bookmarkEnd w:id="17"/>
      <w:r w:rsidRPr="00C55210">
        <w:rPr>
          <w:rFonts w:ascii="Verdana" w:hAnsi="Verdana"/>
          <w:sz w:val="20"/>
          <w:lang w:val="nb-NO"/>
        </w:rPr>
        <w:t>OTP banka Srbija akcionarsko društvo Novi Sad, akcionarsko društvo sa registrovanim sedištem na adresi Trg Slobode 5, Novi Sad, registrovana u Agenciji za privredne registre pod matičnim brojem 08603537</w:t>
      </w:r>
      <w:r w:rsidRPr="00C55210">
        <w:rPr>
          <w:rFonts w:ascii="Verdana" w:hAnsi="Verdana"/>
          <w:sz w:val="20"/>
          <w:szCs w:val="20"/>
          <w:lang w:val="nb-NO"/>
        </w:rPr>
        <w:t xml:space="preserve">,  sa novčanim ulogom (upisanim i uplaćenim) u iznosu od 389.820.006,00 dinara poseduje 90,73% udela u društvu; i </w:t>
      </w:r>
    </w:p>
    <w:p w14:paraId="69094DAC" w14:textId="77777777" w:rsidR="00C55210" w:rsidRPr="00C55210" w:rsidRDefault="00C55210" w:rsidP="00C55210">
      <w:pPr>
        <w:pStyle w:val="NoSpacing"/>
        <w:jc w:val="both"/>
        <w:rPr>
          <w:rFonts w:ascii="Verdana" w:hAnsi="Verdana"/>
          <w:sz w:val="20"/>
          <w:szCs w:val="20"/>
          <w:lang w:val="nb-NO"/>
        </w:rPr>
      </w:pPr>
    </w:p>
    <w:p w14:paraId="24F5A1A4"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lang w:val="nb-NO"/>
        </w:rPr>
        <w:t>MERKANTIL BANK ZRT, matični broj 01-10-041465, sa registrovanim sedištem na adresi Föveny utca 4-6, Budapest</w:t>
      </w:r>
      <w:r w:rsidRPr="00C55210">
        <w:rPr>
          <w:rFonts w:ascii="Verdana" w:hAnsi="Verdana"/>
          <w:sz w:val="20"/>
          <w:szCs w:val="20"/>
          <w:lang w:val="nb-NO"/>
        </w:rPr>
        <w:t>, sa novčanim ulogom (upisanim i uplaćenim) u iznosu od 37.148.28400 dinara poseduje 9,27% udela u društvu.</w:t>
      </w:r>
    </w:p>
    <w:p w14:paraId="7E46E877" w14:textId="77777777" w:rsidR="00C55210" w:rsidRPr="00C55210" w:rsidRDefault="00C55210" w:rsidP="00C55210">
      <w:pPr>
        <w:pStyle w:val="NoSpacing"/>
        <w:jc w:val="both"/>
        <w:rPr>
          <w:rFonts w:ascii="Verdana" w:hAnsi="Verdana"/>
          <w:sz w:val="20"/>
          <w:szCs w:val="20"/>
          <w:lang w:val="nb-NO"/>
        </w:rPr>
      </w:pPr>
    </w:p>
    <w:p w14:paraId="01511FE9" w14:textId="77777777" w:rsidR="00C55210" w:rsidRPr="00C55210" w:rsidRDefault="00C55210" w:rsidP="00C55210">
      <w:pPr>
        <w:pStyle w:val="NoSpacing"/>
        <w:jc w:val="center"/>
        <w:rPr>
          <w:rFonts w:ascii="Verdana" w:hAnsi="Verdana"/>
          <w:b/>
          <w:bCs/>
          <w:sz w:val="20"/>
          <w:szCs w:val="20"/>
          <w:lang w:val="nb-NO"/>
        </w:rPr>
      </w:pPr>
      <w:r w:rsidRPr="00C55210">
        <w:rPr>
          <w:rFonts w:ascii="Verdana" w:hAnsi="Verdana"/>
          <w:b/>
          <w:bCs/>
          <w:sz w:val="20"/>
          <w:szCs w:val="20"/>
          <w:lang w:val="nb-NO"/>
        </w:rPr>
        <w:t>Član 8.</w:t>
      </w:r>
    </w:p>
    <w:p w14:paraId="2041D8BB" w14:textId="77777777" w:rsidR="00C55210" w:rsidRPr="00C55210" w:rsidRDefault="00C55210" w:rsidP="00C55210">
      <w:pPr>
        <w:pStyle w:val="NoSpacing"/>
        <w:jc w:val="center"/>
        <w:rPr>
          <w:rFonts w:ascii="Verdana" w:hAnsi="Verdana"/>
          <w:b/>
          <w:bCs/>
          <w:sz w:val="20"/>
          <w:szCs w:val="20"/>
          <w:lang w:val="nb-NO"/>
        </w:rPr>
      </w:pPr>
    </w:p>
    <w:p w14:paraId="1924426C" w14:textId="77777777" w:rsidR="00C55210" w:rsidRPr="00C55210" w:rsidRDefault="00C55210" w:rsidP="00C55210">
      <w:pPr>
        <w:pStyle w:val="NoSpacing"/>
        <w:jc w:val="both"/>
        <w:rPr>
          <w:rFonts w:ascii="Verdana" w:hAnsi="Verdana"/>
          <w:sz w:val="20"/>
          <w:szCs w:val="20"/>
          <w:lang w:val="nb-NO"/>
        </w:rPr>
      </w:pPr>
      <w:bookmarkStart w:id="19" w:name="_Hlk22559385"/>
      <w:r w:rsidRPr="00C55210">
        <w:rPr>
          <w:rFonts w:ascii="Verdana" w:hAnsi="Verdana"/>
          <w:sz w:val="20"/>
          <w:szCs w:val="20"/>
          <w:lang w:val="nb-NO"/>
        </w:rPr>
        <w:t xml:space="preserve">Članovi Društva imaju pravo glasa u Društvu srazmerno visini svojih  udela u Društvu koji su iskazani u Članovima 2. i 7. ovog Osnivačkog akta. </w:t>
      </w:r>
    </w:p>
    <w:p w14:paraId="1F14E8F7" w14:textId="77777777" w:rsidR="00C55210" w:rsidRPr="00C55210" w:rsidRDefault="00C55210" w:rsidP="00C55210">
      <w:pPr>
        <w:pStyle w:val="NoSpacing"/>
        <w:jc w:val="both"/>
        <w:rPr>
          <w:rFonts w:ascii="Verdana" w:hAnsi="Verdana"/>
          <w:sz w:val="20"/>
          <w:szCs w:val="20"/>
          <w:lang w:val="nb-NO"/>
        </w:rPr>
      </w:pPr>
    </w:p>
    <w:p w14:paraId="0039FEA6"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Članovi Društva imaju imovinska prava, te učestvuje u dobiti i raspodeli likvidacionog viška srazmerno visini svojih  udela u Društvu koji su iskazani u Članovima 2. i 7. ovog Osnivačkog akta.</w:t>
      </w:r>
    </w:p>
    <w:p w14:paraId="4BEAD6E5" w14:textId="77777777" w:rsidR="00C55210" w:rsidRPr="00C55210" w:rsidRDefault="00C55210" w:rsidP="00C55210">
      <w:pPr>
        <w:pStyle w:val="NoSpacing"/>
        <w:jc w:val="both"/>
        <w:rPr>
          <w:rFonts w:ascii="Verdana" w:hAnsi="Verdana"/>
          <w:sz w:val="20"/>
          <w:szCs w:val="20"/>
          <w:lang w:val="nb-NO"/>
        </w:rPr>
      </w:pPr>
    </w:p>
    <w:p w14:paraId="0B42F450"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 xml:space="preserve">Članovi Društva imaju pravo na isplatu dobiti u skladu sa zakonom. </w:t>
      </w:r>
    </w:p>
    <w:bookmarkEnd w:id="18"/>
    <w:bookmarkEnd w:id="19"/>
    <w:p w14:paraId="22A35477" w14:textId="77777777" w:rsidR="00C55210" w:rsidRPr="00C55210" w:rsidRDefault="00C55210" w:rsidP="00C55210">
      <w:pPr>
        <w:pStyle w:val="NoSpacing"/>
        <w:rPr>
          <w:rFonts w:ascii="Verdana" w:hAnsi="Verdana"/>
          <w:sz w:val="20"/>
          <w:szCs w:val="20"/>
          <w:lang w:val="nb-NO"/>
        </w:rPr>
      </w:pPr>
    </w:p>
    <w:p w14:paraId="6EEC23EE" w14:textId="77777777" w:rsidR="00C55210" w:rsidRPr="00C55210" w:rsidRDefault="00C55210" w:rsidP="00C55210">
      <w:pPr>
        <w:pStyle w:val="NoSpacing"/>
        <w:jc w:val="center"/>
        <w:rPr>
          <w:rFonts w:ascii="Verdana" w:hAnsi="Verdana"/>
          <w:sz w:val="20"/>
          <w:szCs w:val="20"/>
          <w:lang w:val="nb-NO"/>
        </w:rPr>
      </w:pPr>
      <w:bookmarkStart w:id="20" w:name="_Hlk494720837"/>
      <w:bookmarkStart w:id="21" w:name="_Hlk102562213"/>
      <w:r w:rsidRPr="00C55210">
        <w:rPr>
          <w:rFonts w:ascii="Verdana" w:hAnsi="Verdana"/>
          <w:b/>
          <w:bCs/>
          <w:sz w:val="20"/>
          <w:szCs w:val="20"/>
          <w:lang w:val="nb-NO"/>
        </w:rPr>
        <w:t>Dodatne uplate</w:t>
      </w:r>
    </w:p>
    <w:bookmarkEnd w:id="20"/>
    <w:p w14:paraId="742B6555" w14:textId="77777777" w:rsidR="00C55210" w:rsidRPr="00C55210" w:rsidRDefault="00C55210" w:rsidP="00C55210">
      <w:pPr>
        <w:pStyle w:val="NoSpacing"/>
        <w:jc w:val="center"/>
        <w:rPr>
          <w:rFonts w:ascii="Verdana" w:hAnsi="Verdana"/>
          <w:b/>
          <w:bCs/>
          <w:sz w:val="20"/>
          <w:szCs w:val="20"/>
          <w:lang w:val="nb-NO"/>
        </w:rPr>
      </w:pPr>
      <w:r w:rsidRPr="00C55210">
        <w:rPr>
          <w:rFonts w:ascii="Verdana" w:hAnsi="Verdana"/>
          <w:b/>
          <w:bCs/>
          <w:sz w:val="20"/>
          <w:szCs w:val="20"/>
          <w:lang w:val="nb-NO"/>
        </w:rPr>
        <w:t>Član 9.</w:t>
      </w:r>
    </w:p>
    <w:p w14:paraId="3FDB6218" w14:textId="77777777" w:rsidR="00C55210" w:rsidRPr="00C55210" w:rsidRDefault="00C55210" w:rsidP="00C55210">
      <w:pPr>
        <w:pStyle w:val="NoSpacing"/>
        <w:rPr>
          <w:rFonts w:ascii="Verdana" w:hAnsi="Verdana"/>
          <w:sz w:val="20"/>
          <w:szCs w:val="20"/>
          <w:lang w:val="nb-NO"/>
        </w:rPr>
      </w:pPr>
    </w:p>
    <w:p w14:paraId="5E4F0211" w14:textId="77777777" w:rsidR="00C55210" w:rsidRPr="00C55210" w:rsidRDefault="00C55210" w:rsidP="00C55210">
      <w:pPr>
        <w:pStyle w:val="NoSpacing"/>
        <w:jc w:val="both"/>
        <w:rPr>
          <w:rFonts w:ascii="Verdana" w:hAnsi="Verdana"/>
          <w:sz w:val="20"/>
          <w:szCs w:val="20"/>
          <w:lang w:val="nb-NO"/>
        </w:rPr>
      </w:pPr>
      <w:bookmarkStart w:id="22" w:name="_Hlk22559574"/>
      <w:r w:rsidRPr="00C55210">
        <w:rPr>
          <w:rFonts w:ascii="Verdana" w:hAnsi="Verdana"/>
          <w:sz w:val="20"/>
          <w:szCs w:val="20"/>
          <w:lang w:val="nb-NO"/>
        </w:rPr>
        <w:t>Skupština Društva može doneti odluku o vršenju dodatnih uplata u iznosu i na način koji se definiše odlukom skupštine. Dodatnim</w:t>
      </w:r>
      <w:r w:rsidRPr="001F738D">
        <w:rPr>
          <w:rFonts w:ascii="Verdana" w:hAnsi="Verdana"/>
          <w:sz w:val="20"/>
          <w:szCs w:val="20"/>
          <w:lang w:val="sr-Latn-CS"/>
        </w:rPr>
        <w:t xml:space="preserve"> </w:t>
      </w:r>
      <w:r w:rsidRPr="00C55210">
        <w:rPr>
          <w:rFonts w:ascii="Verdana" w:hAnsi="Verdana"/>
          <w:sz w:val="20"/>
          <w:szCs w:val="20"/>
          <w:lang w:val="nb-NO"/>
        </w:rPr>
        <w:t xml:space="preserve">uplatama ne povećava se osnovni kapital društva. Dodatne uplate mogu biti samo u novcu i mogu se vratiti članovima društva samo ako nisu neophodne za pokriće gubitaka društva ili za namirenje poverilaca društva. </w:t>
      </w:r>
    </w:p>
    <w:bookmarkEnd w:id="21"/>
    <w:bookmarkEnd w:id="22"/>
    <w:p w14:paraId="180F2DBB" w14:textId="77777777" w:rsidR="00C55210" w:rsidRPr="00C55210" w:rsidRDefault="00C55210" w:rsidP="00C55210">
      <w:pPr>
        <w:pStyle w:val="NoSpacing"/>
        <w:rPr>
          <w:rFonts w:ascii="Verdana" w:hAnsi="Verdana"/>
          <w:sz w:val="20"/>
          <w:szCs w:val="20"/>
          <w:lang w:val="nb-NO"/>
        </w:rPr>
      </w:pPr>
      <w:r w:rsidRPr="00C55210">
        <w:rPr>
          <w:rFonts w:ascii="Verdana" w:hAnsi="Verdana"/>
          <w:sz w:val="20"/>
          <w:szCs w:val="20"/>
          <w:lang w:val="nb-NO"/>
        </w:rPr>
        <w:t xml:space="preserve"> </w:t>
      </w:r>
    </w:p>
    <w:p w14:paraId="195A1376" w14:textId="77777777" w:rsidR="00C55210" w:rsidRPr="00C55210" w:rsidRDefault="00C55210" w:rsidP="00C55210">
      <w:pPr>
        <w:pStyle w:val="NoSpacing"/>
        <w:jc w:val="center"/>
        <w:rPr>
          <w:rFonts w:ascii="Verdana" w:hAnsi="Verdana"/>
          <w:b/>
          <w:sz w:val="20"/>
          <w:szCs w:val="20"/>
          <w:lang w:val="nb-NO"/>
        </w:rPr>
      </w:pPr>
      <w:bookmarkStart w:id="23" w:name="_Hlk494720847"/>
      <w:r w:rsidRPr="00C55210">
        <w:rPr>
          <w:rFonts w:ascii="Verdana" w:hAnsi="Verdana"/>
          <w:b/>
          <w:sz w:val="20"/>
          <w:szCs w:val="20"/>
          <w:lang w:val="nb-NO"/>
        </w:rPr>
        <w:t>Pozajmice</w:t>
      </w:r>
    </w:p>
    <w:bookmarkEnd w:id="23"/>
    <w:p w14:paraId="2FA95602" w14:textId="77777777" w:rsidR="00C55210" w:rsidRPr="00C55210" w:rsidRDefault="00C55210" w:rsidP="00C55210">
      <w:pPr>
        <w:pStyle w:val="NoSpacing"/>
        <w:jc w:val="center"/>
        <w:rPr>
          <w:rFonts w:ascii="Verdana" w:hAnsi="Verdana"/>
          <w:b/>
          <w:bCs/>
          <w:sz w:val="20"/>
          <w:szCs w:val="20"/>
          <w:lang w:val="nb-NO"/>
        </w:rPr>
      </w:pPr>
      <w:r w:rsidRPr="00C55210">
        <w:rPr>
          <w:rFonts w:ascii="Verdana" w:hAnsi="Verdana"/>
          <w:b/>
          <w:bCs/>
          <w:sz w:val="20"/>
          <w:szCs w:val="20"/>
          <w:lang w:val="nb-NO"/>
        </w:rPr>
        <w:t>Član 10.</w:t>
      </w:r>
    </w:p>
    <w:p w14:paraId="0E5550CA" w14:textId="77777777" w:rsidR="00C55210" w:rsidRPr="00C55210" w:rsidRDefault="00C55210" w:rsidP="00C55210">
      <w:pPr>
        <w:pStyle w:val="NoSpacing"/>
        <w:rPr>
          <w:rFonts w:ascii="Verdana" w:hAnsi="Verdana"/>
          <w:sz w:val="20"/>
          <w:szCs w:val="20"/>
          <w:lang w:val="nb-NO"/>
        </w:rPr>
      </w:pPr>
    </w:p>
    <w:p w14:paraId="7A09027D" w14:textId="77777777" w:rsidR="00C55210" w:rsidRPr="00C55210" w:rsidRDefault="00C55210" w:rsidP="00C55210">
      <w:pPr>
        <w:pStyle w:val="NoSpacing"/>
        <w:jc w:val="both"/>
        <w:rPr>
          <w:rFonts w:ascii="Verdana" w:hAnsi="Verdana"/>
          <w:sz w:val="20"/>
          <w:szCs w:val="20"/>
          <w:lang w:val="nb-NO"/>
        </w:rPr>
      </w:pPr>
      <w:bookmarkStart w:id="24" w:name="_Hlk22559631"/>
      <w:r w:rsidRPr="00C55210">
        <w:rPr>
          <w:rFonts w:ascii="Verdana" w:hAnsi="Verdana"/>
          <w:sz w:val="20"/>
          <w:szCs w:val="20"/>
          <w:lang w:val="nb-NO"/>
        </w:rPr>
        <w:t>Član društva ili sa njime povezano lice može društvu dati zajam u svako doba u skladu sa zakonom</w:t>
      </w:r>
      <w:bookmarkEnd w:id="24"/>
      <w:r w:rsidRPr="00C55210">
        <w:rPr>
          <w:rFonts w:ascii="Verdana" w:hAnsi="Verdana"/>
          <w:sz w:val="20"/>
          <w:szCs w:val="20"/>
          <w:lang w:val="nb-NO"/>
        </w:rPr>
        <w:t>.</w:t>
      </w:r>
    </w:p>
    <w:p w14:paraId="46B15C96" w14:textId="77777777" w:rsidR="00C55210" w:rsidRDefault="00C55210" w:rsidP="00C55210">
      <w:pPr>
        <w:pStyle w:val="NoSpacing"/>
        <w:rPr>
          <w:rFonts w:ascii="Verdana" w:hAnsi="Verdana"/>
          <w:sz w:val="20"/>
          <w:szCs w:val="20"/>
          <w:lang w:val="nb-NO"/>
        </w:rPr>
      </w:pPr>
    </w:p>
    <w:p w14:paraId="6F4D6F1E" w14:textId="77777777" w:rsidR="004E2617" w:rsidRDefault="004E2617" w:rsidP="00C55210">
      <w:pPr>
        <w:pStyle w:val="NoSpacing"/>
        <w:rPr>
          <w:rFonts w:ascii="Verdana" w:hAnsi="Verdana"/>
          <w:sz w:val="20"/>
          <w:szCs w:val="20"/>
          <w:lang w:val="nb-NO"/>
        </w:rPr>
      </w:pPr>
    </w:p>
    <w:p w14:paraId="6755D497" w14:textId="77777777" w:rsidR="004E2617" w:rsidRDefault="004E2617" w:rsidP="00C55210">
      <w:pPr>
        <w:pStyle w:val="NoSpacing"/>
        <w:rPr>
          <w:rFonts w:ascii="Verdana" w:hAnsi="Verdana"/>
          <w:sz w:val="20"/>
          <w:szCs w:val="20"/>
          <w:lang w:val="nb-NO"/>
        </w:rPr>
      </w:pPr>
    </w:p>
    <w:p w14:paraId="017451BB" w14:textId="77777777" w:rsidR="004E2617" w:rsidRPr="00C55210" w:rsidRDefault="004E2617" w:rsidP="00C55210">
      <w:pPr>
        <w:pStyle w:val="NoSpacing"/>
        <w:rPr>
          <w:rFonts w:ascii="Verdana" w:hAnsi="Verdana"/>
          <w:sz w:val="20"/>
          <w:szCs w:val="20"/>
          <w:lang w:val="nb-NO"/>
        </w:rPr>
      </w:pPr>
    </w:p>
    <w:p w14:paraId="1D39C4FB" w14:textId="77777777" w:rsidR="00C55210" w:rsidRPr="00C55210" w:rsidRDefault="00C55210" w:rsidP="00C55210">
      <w:pPr>
        <w:pStyle w:val="NoSpacing"/>
        <w:jc w:val="center"/>
        <w:rPr>
          <w:rFonts w:ascii="Verdana" w:hAnsi="Verdana"/>
          <w:b/>
          <w:sz w:val="20"/>
          <w:szCs w:val="20"/>
          <w:lang w:val="nb-NO"/>
        </w:rPr>
      </w:pPr>
      <w:bookmarkStart w:id="25" w:name="_Hlk494720863"/>
      <w:r w:rsidRPr="00C55210">
        <w:rPr>
          <w:rFonts w:ascii="Verdana" w:hAnsi="Verdana"/>
          <w:b/>
          <w:sz w:val="20"/>
          <w:szCs w:val="20"/>
          <w:lang w:val="nb-NO"/>
        </w:rPr>
        <w:t>Povećanje i smanjenje osnovnog kapitala</w:t>
      </w:r>
    </w:p>
    <w:bookmarkEnd w:id="25"/>
    <w:p w14:paraId="4C468688" w14:textId="77777777" w:rsidR="00C55210" w:rsidRPr="00C55210" w:rsidRDefault="00C55210" w:rsidP="00C55210">
      <w:pPr>
        <w:pStyle w:val="NoSpacing"/>
        <w:jc w:val="center"/>
        <w:rPr>
          <w:rFonts w:ascii="Verdana" w:hAnsi="Verdana"/>
          <w:b/>
          <w:bCs/>
          <w:sz w:val="20"/>
          <w:szCs w:val="20"/>
          <w:lang w:val="nb-NO"/>
        </w:rPr>
      </w:pPr>
      <w:r w:rsidRPr="00C55210">
        <w:rPr>
          <w:rFonts w:ascii="Verdana" w:hAnsi="Verdana"/>
          <w:b/>
          <w:bCs/>
          <w:sz w:val="20"/>
          <w:szCs w:val="20"/>
          <w:lang w:val="nb-NO"/>
        </w:rPr>
        <w:t>Član 11.</w:t>
      </w:r>
    </w:p>
    <w:p w14:paraId="48A3F5D5" w14:textId="77777777" w:rsidR="00C55210" w:rsidRPr="00C55210" w:rsidRDefault="00C55210" w:rsidP="00C55210">
      <w:pPr>
        <w:pStyle w:val="NoSpacing"/>
        <w:rPr>
          <w:rFonts w:ascii="Verdana" w:hAnsi="Verdana"/>
          <w:sz w:val="20"/>
          <w:szCs w:val="20"/>
          <w:lang w:val="nb-NO"/>
        </w:rPr>
      </w:pPr>
    </w:p>
    <w:p w14:paraId="551AD1D5" w14:textId="77777777" w:rsidR="00C55210" w:rsidRPr="00C55210" w:rsidRDefault="00C55210" w:rsidP="00C55210">
      <w:pPr>
        <w:pStyle w:val="NoSpacing"/>
        <w:jc w:val="both"/>
        <w:rPr>
          <w:rFonts w:ascii="Verdana" w:hAnsi="Verdana"/>
          <w:sz w:val="20"/>
          <w:szCs w:val="20"/>
          <w:lang w:val="nb-NO"/>
        </w:rPr>
      </w:pPr>
      <w:bookmarkStart w:id="26" w:name="_Hlk22559750"/>
      <w:r w:rsidRPr="00C55210">
        <w:rPr>
          <w:rFonts w:ascii="Verdana" w:hAnsi="Verdana"/>
          <w:sz w:val="20"/>
          <w:szCs w:val="20"/>
          <w:lang w:val="nb-NO"/>
        </w:rPr>
        <w:t>Osnovni kapital društva može se povećati odlukom skupštine.</w:t>
      </w:r>
    </w:p>
    <w:p w14:paraId="00F0AFF9" w14:textId="77777777" w:rsidR="00C55210" w:rsidRPr="00C55210" w:rsidRDefault="00C55210" w:rsidP="00C55210">
      <w:pPr>
        <w:pStyle w:val="NoSpacing"/>
        <w:jc w:val="both"/>
        <w:rPr>
          <w:rFonts w:ascii="Verdana" w:hAnsi="Verdana"/>
          <w:sz w:val="20"/>
          <w:szCs w:val="20"/>
          <w:lang w:val="nb-NO"/>
        </w:rPr>
      </w:pPr>
    </w:p>
    <w:p w14:paraId="2C9BA3E6"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Osnovni kapital društva može se smanjiti odlukom skupštine društva, ali ne ispod minimalnog osnovnog kapitala koji je propisan Zakonom o finansijskom lizingu.</w:t>
      </w:r>
    </w:p>
    <w:bookmarkEnd w:id="26"/>
    <w:p w14:paraId="69EB6A1F" w14:textId="77777777" w:rsidR="00C55210" w:rsidRPr="00C55210" w:rsidRDefault="00C55210" w:rsidP="00C55210">
      <w:pPr>
        <w:pStyle w:val="NoSpacing"/>
        <w:rPr>
          <w:rFonts w:ascii="Verdana" w:hAnsi="Verdana"/>
          <w:sz w:val="20"/>
          <w:szCs w:val="20"/>
          <w:lang w:val="nb-NO"/>
        </w:rPr>
      </w:pPr>
    </w:p>
    <w:p w14:paraId="07531C1E" w14:textId="77777777" w:rsidR="00C55210" w:rsidRPr="00C55210" w:rsidRDefault="00C55210" w:rsidP="00C55210">
      <w:pPr>
        <w:pStyle w:val="NoSpacing"/>
        <w:jc w:val="center"/>
        <w:rPr>
          <w:rFonts w:ascii="Verdana" w:hAnsi="Verdana"/>
          <w:b/>
          <w:bCs/>
          <w:sz w:val="20"/>
          <w:szCs w:val="20"/>
          <w:lang w:val="nb-NO"/>
        </w:rPr>
      </w:pPr>
      <w:bookmarkStart w:id="27" w:name="_Hlk494720877"/>
    </w:p>
    <w:p w14:paraId="1A6A5576" w14:textId="77777777" w:rsidR="00C55210" w:rsidRPr="00C55210" w:rsidRDefault="00C55210" w:rsidP="00C55210">
      <w:pPr>
        <w:pStyle w:val="NoSpacing"/>
        <w:jc w:val="center"/>
        <w:rPr>
          <w:rFonts w:ascii="Verdana" w:hAnsi="Verdana"/>
          <w:b/>
          <w:bCs/>
          <w:sz w:val="20"/>
          <w:szCs w:val="20"/>
          <w:lang w:val="nb-NO"/>
        </w:rPr>
      </w:pPr>
      <w:r w:rsidRPr="00C55210">
        <w:rPr>
          <w:rFonts w:ascii="Verdana" w:hAnsi="Verdana"/>
          <w:b/>
          <w:bCs/>
          <w:sz w:val="20"/>
          <w:szCs w:val="20"/>
          <w:lang w:val="nb-NO"/>
        </w:rPr>
        <w:t>Imovina Društva</w:t>
      </w:r>
    </w:p>
    <w:bookmarkEnd w:id="27"/>
    <w:p w14:paraId="7C5D49EF" w14:textId="77777777" w:rsidR="00C55210" w:rsidRPr="00C55210" w:rsidRDefault="00C55210" w:rsidP="00C55210">
      <w:pPr>
        <w:pStyle w:val="NoSpacing"/>
        <w:jc w:val="center"/>
        <w:rPr>
          <w:rFonts w:ascii="Verdana" w:hAnsi="Verdana"/>
          <w:b/>
          <w:bCs/>
          <w:sz w:val="20"/>
          <w:szCs w:val="20"/>
          <w:lang w:val="nb-NO"/>
        </w:rPr>
      </w:pPr>
      <w:r w:rsidRPr="00C55210">
        <w:rPr>
          <w:rFonts w:ascii="Verdana" w:hAnsi="Verdana"/>
          <w:b/>
          <w:bCs/>
          <w:sz w:val="20"/>
          <w:szCs w:val="20"/>
          <w:lang w:val="nb-NO"/>
        </w:rPr>
        <w:t>Član 12.</w:t>
      </w:r>
    </w:p>
    <w:p w14:paraId="21EA4D43" w14:textId="77777777" w:rsidR="00C55210" w:rsidRPr="00C55210" w:rsidRDefault="00C55210" w:rsidP="00C55210">
      <w:pPr>
        <w:pStyle w:val="NoSpacing"/>
        <w:rPr>
          <w:rFonts w:ascii="Verdana" w:hAnsi="Verdana"/>
          <w:sz w:val="20"/>
          <w:szCs w:val="20"/>
          <w:lang w:val="nb-NO"/>
        </w:rPr>
      </w:pPr>
    </w:p>
    <w:p w14:paraId="34A2CB7F" w14:textId="77777777" w:rsidR="00C55210" w:rsidRPr="00C55210" w:rsidRDefault="00C55210" w:rsidP="00C55210">
      <w:pPr>
        <w:pStyle w:val="NoSpacing"/>
        <w:rPr>
          <w:rFonts w:ascii="Verdana" w:hAnsi="Verdana"/>
          <w:sz w:val="20"/>
          <w:szCs w:val="20"/>
          <w:lang w:val="nb-NO"/>
        </w:rPr>
      </w:pPr>
      <w:bookmarkStart w:id="28" w:name="_Hlk22559915"/>
      <w:r w:rsidRPr="00C55210">
        <w:rPr>
          <w:rFonts w:ascii="Verdana" w:hAnsi="Verdana"/>
          <w:sz w:val="20"/>
          <w:szCs w:val="20"/>
          <w:lang w:val="nb-NO"/>
        </w:rPr>
        <w:t>Imovinu Društva čine stvari i  prava u vlasništvu društva, kao i druga prava Društva.</w:t>
      </w:r>
    </w:p>
    <w:bookmarkEnd w:id="28"/>
    <w:p w14:paraId="64659DE7" w14:textId="77777777" w:rsidR="00C55210" w:rsidRPr="00C55210" w:rsidRDefault="00C55210" w:rsidP="00C55210">
      <w:pPr>
        <w:pStyle w:val="NoSpacing"/>
        <w:rPr>
          <w:rFonts w:ascii="Verdana" w:hAnsi="Verdana"/>
          <w:sz w:val="20"/>
          <w:szCs w:val="20"/>
          <w:lang w:val="nb-NO"/>
        </w:rPr>
      </w:pPr>
    </w:p>
    <w:p w14:paraId="29678DCC" w14:textId="77777777" w:rsidR="00C55210" w:rsidRPr="00C55210" w:rsidRDefault="00C55210" w:rsidP="00C55210">
      <w:pPr>
        <w:pStyle w:val="NoSpacing"/>
        <w:rPr>
          <w:rFonts w:ascii="Verdana" w:hAnsi="Verdana"/>
          <w:sz w:val="20"/>
          <w:szCs w:val="20"/>
          <w:lang w:val="nb-NO"/>
        </w:rPr>
      </w:pPr>
    </w:p>
    <w:p w14:paraId="04B78DA6" w14:textId="77777777" w:rsidR="00C55210" w:rsidRPr="00C55210" w:rsidRDefault="00C55210" w:rsidP="00C55210">
      <w:pPr>
        <w:pStyle w:val="NoSpacing"/>
        <w:jc w:val="center"/>
        <w:rPr>
          <w:rFonts w:ascii="Verdana" w:hAnsi="Verdana"/>
          <w:b/>
          <w:sz w:val="20"/>
          <w:szCs w:val="20"/>
          <w:lang w:val="nb-NO"/>
        </w:rPr>
      </w:pPr>
      <w:bookmarkStart w:id="29" w:name="_Hlk494720886"/>
      <w:r w:rsidRPr="00C55210">
        <w:rPr>
          <w:rFonts w:ascii="Verdana" w:hAnsi="Verdana"/>
          <w:b/>
          <w:sz w:val="20"/>
          <w:szCs w:val="20"/>
          <w:lang w:val="nb-NO"/>
        </w:rPr>
        <w:t>Zastupnici Društva</w:t>
      </w:r>
    </w:p>
    <w:bookmarkEnd w:id="29"/>
    <w:p w14:paraId="10C1D82C" w14:textId="77777777" w:rsidR="00C55210" w:rsidRPr="00C55210" w:rsidRDefault="00C55210" w:rsidP="00C55210">
      <w:pPr>
        <w:pStyle w:val="NoSpacing"/>
        <w:jc w:val="center"/>
        <w:rPr>
          <w:rFonts w:ascii="Verdana" w:hAnsi="Verdana"/>
          <w:b/>
          <w:bCs/>
          <w:sz w:val="20"/>
          <w:szCs w:val="20"/>
          <w:lang w:val="nb-NO"/>
        </w:rPr>
      </w:pPr>
      <w:r w:rsidRPr="00C55210">
        <w:rPr>
          <w:rFonts w:ascii="Verdana" w:hAnsi="Verdana"/>
          <w:b/>
          <w:bCs/>
          <w:sz w:val="20"/>
          <w:szCs w:val="20"/>
          <w:lang w:val="nb-NO"/>
        </w:rPr>
        <w:t>Član  13.</w:t>
      </w:r>
    </w:p>
    <w:p w14:paraId="778ED2AB" w14:textId="77777777" w:rsidR="00C55210" w:rsidRPr="00C55210" w:rsidRDefault="00C55210" w:rsidP="00C55210">
      <w:pPr>
        <w:pStyle w:val="NoSpacing"/>
        <w:rPr>
          <w:rFonts w:ascii="Verdana" w:hAnsi="Verdana"/>
          <w:sz w:val="20"/>
          <w:szCs w:val="20"/>
          <w:lang w:val="nb-NO"/>
        </w:rPr>
      </w:pPr>
    </w:p>
    <w:p w14:paraId="3D34DD49" w14:textId="77777777" w:rsidR="00C55210" w:rsidRPr="00C55210" w:rsidRDefault="00C55210" w:rsidP="00C55210">
      <w:pPr>
        <w:pStyle w:val="NoSpacing"/>
        <w:jc w:val="both"/>
        <w:rPr>
          <w:rFonts w:ascii="Verdana" w:hAnsi="Verdana"/>
          <w:sz w:val="20"/>
          <w:szCs w:val="20"/>
          <w:lang w:val="nb-NO"/>
        </w:rPr>
      </w:pPr>
      <w:bookmarkStart w:id="30" w:name="_Hlk22628577"/>
      <w:r w:rsidRPr="00C55210">
        <w:rPr>
          <w:rFonts w:ascii="Verdana" w:hAnsi="Verdana"/>
          <w:sz w:val="20"/>
          <w:szCs w:val="20"/>
          <w:lang w:val="nb-NO"/>
        </w:rPr>
        <w:t xml:space="preserve">Društvo predstavljaju i zastupaju članovi Izvršnog odbora. </w:t>
      </w:r>
    </w:p>
    <w:p w14:paraId="301A1A67" w14:textId="77777777" w:rsidR="00C55210" w:rsidRPr="00C55210" w:rsidRDefault="00C55210" w:rsidP="00C55210">
      <w:pPr>
        <w:pStyle w:val="NoSpacing"/>
        <w:jc w:val="both"/>
        <w:rPr>
          <w:rFonts w:ascii="Verdana" w:hAnsi="Verdana"/>
          <w:sz w:val="20"/>
          <w:szCs w:val="20"/>
          <w:lang w:val="nb-NO"/>
        </w:rPr>
      </w:pPr>
    </w:p>
    <w:p w14:paraId="7473B5EF"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Predsednik i član Izvršnog odbora zastupaju Društvo uz međusobni supotpis.</w:t>
      </w:r>
    </w:p>
    <w:p w14:paraId="16178DD5"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Zakonski zastupnik može da ovlasti druge zaposlene u Društvu, putem punomoćja, da predstavljaju i zastupaju Društvo prema trećim licima.</w:t>
      </w:r>
    </w:p>
    <w:p w14:paraId="20A8EF89" w14:textId="77777777" w:rsidR="00C55210" w:rsidRPr="00C55210" w:rsidRDefault="00C55210" w:rsidP="00C55210">
      <w:pPr>
        <w:pStyle w:val="NoSpacing"/>
        <w:rPr>
          <w:rFonts w:ascii="Verdana" w:hAnsi="Verdana"/>
          <w:b/>
          <w:sz w:val="20"/>
          <w:szCs w:val="20"/>
          <w:lang w:val="nb-NO"/>
        </w:rPr>
      </w:pPr>
      <w:bookmarkStart w:id="31" w:name="_Hlk494720896"/>
      <w:bookmarkEnd w:id="30"/>
    </w:p>
    <w:p w14:paraId="0BFA155E" w14:textId="77777777" w:rsidR="00C55210" w:rsidRPr="00C55210" w:rsidRDefault="00C55210" w:rsidP="00C55210">
      <w:pPr>
        <w:pStyle w:val="NoSpacing"/>
        <w:rPr>
          <w:rFonts w:ascii="Verdana" w:hAnsi="Verdana"/>
          <w:b/>
          <w:sz w:val="20"/>
          <w:szCs w:val="20"/>
          <w:lang w:val="nb-NO"/>
        </w:rPr>
      </w:pPr>
    </w:p>
    <w:p w14:paraId="14126C47" w14:textId="77777777" w:rsidR="00C55210" w:rsidRPr="00C55210" w:rsidRDefault="00C55210" w:rsidP="00C55210">
      <w:pPr>
        <w:pStyle w:val="NoSpacing"/>
        <w:jc w:val="center"/>
        <w:rPr>
          <w:rFonts w:ascii="Verdana" w:hAnsi="Verdana"/>
          <w:b/>
          <w:sz w:val="20"/>
          <w:szCs w:val="20"/>
          <w:lang w:val="nb-NO"/>
        </w:rPr>
      </w:pPr>
      <w:r w:rsidRPr="00C55210">
        <w:rPr>
          <w:rFonts w:ascii="Verdana" w:hAnsi="Verdana"/>
          <w:b/>
          <w:sz w:val="20"/>
          <w:szCs w:val="20"/>
          <w:lang w:val="nb-NO"/>
        </w:rPr>
        <w:t>ORGANI DRUŠTVA</w:t>
      </w:r>
    </w:p>
    <w:p w14:paraId="21D08AF4" w14:textId="77777777" w:rsidR="00C55210" w:rsidRPr="00C55210" w:rsidRDefault="00C55210" w:rsidP="00C55210">
      <w:pPr>
        <w:pStyle w:val="NoSpacing"/>
        <w:jc w:val="center"/>
        <w:rPr>
          <w:rFonts w:ascii="Verdana" w:hAnsi="Verdana"/>
          <w:b/>
          <w:bCs/>
          <w:sz w:val="20"/>
          <w:szCs w:val="20"/>
          <w:lang w:val="nb-NO"/>
        </w:rPr>
      </w:pPr>
      <w:bookmarkStart w:id="32" w:name="_Hlk491091585"/>
      <w:bookmarkEnd w:id="31"/>
      <w:r w:rsidRPr="00C55210">
        <w:rPr>
          <w:rFonts w:ascii="Verdana" w:hAnsi="Verdana"/>
          <w:b/>
          <w:bCs/>
          <w:sz w:val="20"/>
          <w:szCs w:val="20"/>
          <w:lang w:val="nb-NO"/>
        </w:rPr>
        <w:t>Član  14.</w:t>
      </w:r>
    </w:p>
    <w:bookmarkEnd w:id="32"/>
    <w:p w14:paraId="586F7E18" w14:textId="77777777" w:rsidR="00C55210" w:rsidRPr="00C55210" w:rsidRDefault="00C55210" w:rsidP="00C55210">
      <w:pPr>
        <w:pStyle w:val="NoSpacing"/>
        <w:rPr>
          <w:rFonts w:ascii="Verdana" w:hAnsi="Verdana"/>
          <w:sz w:val="20"/>
          <w:szCs w:val="20"/>
          <w:lang w:val="nb-NO"/>
        </w:rPr>
      </w:pPr>
    </w:p>
    <w:p w14:paraId="48453530" w14:textId="77777777" w:rsidR="00C55210" w:rsidRPr="00C55210" w:rsidRDefault="00C55210" w:rsidP="00C55210">
      <w:pPr>
        <w:pStyle w:val="NoSpacing"/>
        <w:rPr>
          <w:rFonts w:ascii="Verdana" w:hAnsi="Verdana"/>
          <w:sz w:val="20"/>
          <w:szCs w:val="20"/>
          <w:lang w:val="nb-NO"/>
        </w:rPr>
      </w:pPr>
      <w:bookmarkStart w:id="33" w:name="_Hlk491164789"/>
      <w:r w:rsidRPr="00C55210">
        <w:rPr>
          <w:rFonts w:ascii="Verdana" w:hAnsi="Verdana"/>
          <w:sz w:val="20"/>
          <w:szCs w:val="20"/>
          <w:lang w:val="nb-NO"/>
        </w:rPr>
        <w:t>Organi Društ</w:t>
      </w:r>
      <w:bookmarkEnd w:id="33"/>
      <w:r w:rsidRPr="00C55210">
        <w:rPr>
          <w:rFonts w:ascii="Verdana" w:hAnsi="Verdana"/>
          <w:sz w:val="20"/>
          <w:szCs w:val="20"/>
          <w:lang w:val="nb-NO"/>
        </w:rPr>
        <w:t>va su: Skupština, Upravni odbor i Izvršni odbor.</w:t>
      </w:r>
    </w:p>
    <w:p w14:paraId="22163D71" w14:textId="77777777" w:rsidR="00C55210" w:rsidRPr="00C55210" w:rsidRDefault="00C55210" w:rsidP="00C55210">
      <w:pPr>
        <w:pStyle w:val="NoSpacing"/>
        <w:rPr>
          <w:rFonts w:ascii="Verdana" w:hAnsi="Verdana"/>
          <w:sz w:val="20"/>
          <w:szCs w:val="20"/>
          <w:lang w:val="nb-NO"/>
        </w:rPr>
      </w:pPr>
    </w:p>
    <w:p w14:paraId="4A3FEB12" w14:textId="77777777" w:rsidR="00C55210" w:rsidRPr="00C55210" w:rsidRDefault="00C55210" w:rsidP="00C55210">
      <w:pPr>
        <w:pStyle w:val="NoSpacing"/>
        <w:jc w:val="center"/>
        <w:rPr>
          <w:rFonts w:ascii="Verdana" w:hAnsi="Verdana"/>
          <w:b/>
          <w:sz w:val="20"/>
          <w:szCs w:val="20"/>
          <w:lang w:val="nb-NO"/>
        </w:rPr>
      </w:pPr>
      <w:r w:rsidRPr="00C55210">
        <w:rPr>
          <w:rFonts w:ascii="Verdana" w:hAnsi="Verdana"/>
          <w:b/>
          <w:sz w:val="20"/>
          <w:szCs w:val="20"/>
          <w:lang w:val="nb-NO"/>
        </w:rPr>
        <w:t>Skupština</w:t>
      </w:r>
    </w:p>
    <w:p w14:paraId="1129F546" w14:textId="77777777" w:rsidR="00C55210" w:rsidRPr="00C55210" w:rsidRDefault="00C55210" w:rsidP="00C55210">
      <w:pPr>
        <w:pStyle w:val="NoSpacing"/>
        <w:jc w:val="center"/>
        <w:rPr>
          <w:rFonts w:ascii="Verdana" w:hAnsi="Verdana"/>
          <w:b/>
          <w:bCs/>
          <w:sz w:val="20"/>
          <w:szCs w:val="20"/>
          <w:lang w:val="nb-NO"/>
        </w:rPr>
      </w:pPr>
      <w:bookmarkStart w:id="34" w:name="_Hlk22560213"/>
      <w:r w:rsidRPr="00C55210">
        <w:rPr>
          <w:rFonts w:ascii="Verdana" w:hAnsi="Verdana"/>
          <w:b/>
          <w:bCs/>
          <w:sz w:val="20"/>
          <w:szCs w:val="20"/>
          <w:lang w:val="nb-NO"/>
        </w:rPr>
        <w:t>Član 15.</w:t>
      </w:r>
    </w:p>
    <w:bookmarkEnd w:id="34"/>
    <w:p w14:paraId="11B328D8" w14:textId="77777777" w:rsidR="00C55210" w:rsidRPr="00C55210" w:rsidRDefault="00C55210" w:rsidP="00C55210">
      <w:pPr>
        <w:pStyle w:val="NoSpacing"/>
        <w:rPr>
          <w:rFonts w:ascii="Verdana" w:hAnsi="Verdana"/>
          <w:b/>
          <w:sz w:val="20"/>
          <w:szCs w:val="20"/>
          <w:lang w:val="nb-NO"/>
        </w:rPr>
      </w:pPr>
    </w:p>
    <w:p w14:paraId="2132929B" w14:textId="77777777" w:rsidR="00C55210" w:rsidRPr="00C55210" w:rsidRDefault="00C55210" w:rsidP="00C55210">
      <w:pPr>
        <w:pStyle w:val="NoSpacing"/>
        <w:jc w:val="both"/>
        <w:rPr>
          <w:rFonts w:ascii="Verdana" w:hAnsi="Verdana"/>
          <w:sz w:val="20"/>
          <w:szCs w:val="20"/>
          <w:lang w:val="nb-NO"/>
        </w:rPr>
      </w:pPr>
      <w:bookmarkStart w:id="35" w:name="_Hlk22560240"/>
      <w:r w:rsidRPr="00C55210">
        <w:rPr>
          <w:rFonts w:ascii="Verdana" w:hAnsi="Verdana"/>
          <w:sz w:val="20"/>
          <w:szCs w:val="20"/>
          <w:lang w:val="nb-NO"/>
        </w:rPr>
        <w:t>Skupštinu Društva čine Članovi društva.</w:t>
      </w:r>
    </w:p>
    <w:p w14:paraId="2C2EF743" w14:textId="77777777" w:rsidR="00C55210" w:rsidRPr="00C55210" w:rsidRDefault="00C55210" w:rsidP="00C55210">
      <w:pPr>
        <w:pStyle w:val="NoSpacing"/>
        <w:jc w:val="both"/>
        <w:rPr>
          <w:rFonts w:ascii="Verdana" w:hAnsi="Verdana"/>
          <w:sz w:val="20"/>
          <w:szCs w:val="20"/>
          <w:lang w:val="nb-NO"/>
        </w:rPr>
      </w:pPr>
    </w:p>
    <w:p w14:paraId="20D08C99"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Svaki Član društva ima pravo glasa u skupštini srazmerno visini udela u društvu.</w:t>
      </w:r>
    </w:p>
    <w:p w14:paraId="7BAE9974" w14:textId="77777777" w:rsidR="00C55210" w:rsidRPr="00C55210" w:rsidRDefault="00C55210" w:rsidP="00C55210">
      <w:pPr>
        <w:pStyle w:val="NoSpacing"/>
        <w:rPr>
          <w:rFonts w:ascii="Verdana" w:hAnsi="Verdana"/>
          <w:sz w:val="20"/>
          <w:szCs w:val="20"/>
          <w:lang w:val="nb-NO"/>
        </w:rPr>
      </w:pPr>
    </w:p>
    <w:p w14:paraId="7441E91B" w14:textId="77777777" w:rsidR="00C55210" w:rsidRPr="00C55210" w:rsidRDefault="00C55210" w:rsidP="00C55210">
      <w:pPr>
        <w:pStyle w:val="NoSpacing"/>
        <w:rPr>
          <w:rFonts w:ascii="Verdana" w:hAnsi="Verdana"/>
          <w:sz w:val="20"/>
          <w:szCs w:val="20"/>
          <w:lang w:val="nb-NO"/>
        </w:rPr>
      </w:pPr>
    </w:p>
    <w:bookmarkEnd w:id="35"/>
    <w:p w14:paraId="1F98954A" w14:textId="77777777" w:rsidR="00C55210" w:rsidRPr="00C55210" w:rsidRDefault="00C55210" w:rsidP="00C55210">
      <w:pPr>
        <w:pStyle w:val="NoSpacing"/>
        <w:jc w:val="center"/>
        <w:rPr>
          <w:rFonts w:ascii="Verdana" w:hAnsi="Verdana"/>
          <w:b/>
          <w:sz w:val="20"/>
          <w:szCs w:val="20"/>
          <w:lang w:val="nb-NO"/>
        </w:rPr>
      </w:pPr>
      <w:r w:rsidRPr="00C55210">
        <w:rPr>
          <w:rFonts w:ascii="Verdana" w:hAnsi="Verdana"/>
          <w:b/>
          <w:sz w:val="20"/>
          <w:szCs w:val="20"/>
          <w:lang w:val="nb-NO"/>
        </w:rPr>
        <w:t>Delokrug Skupštine</w:t>
      </w:r>
    </w:p>
    <w:p w14:paraId="3BA401B0" w14:textId="77777777" w:rsidR="00C55210" w:rsidRPr="00C55210" w:rsidRDefault="00C55210" w:rsidP="00C55210">
      <w:pPr>
        <w:pStyle w:val="NoSpacing"/>
        <w:jc w:val="center"/>
        <w:rPr>
          <w:rFonts w:ascii="Verdana" w:hAnsi="Verdana"/>
          <w:b/>
          <w:bCs/>
          <w:sz w:val="20"/>
          <w:szCs w:val="20"/>
          <w:lang w:val="nb-NO"/>
        </w:rPr>
      </w:pPr>
      <w:bookmarkStart w:id="36" w:name="_Hlk22560353"/>
      <w:r w:rsidRPr="00C55210">
        <w:rPr>
          <w:rFonts w:ascii="Verdana" w:hAnsi="Verdana"/>
          <w:b/>
          <w:bCs/>
          <w:sz w:val="20"/>
          <w:szCs w:val="20"/>
          <w:lang w:val="nb-NO"/>
        </w:rPr>
        <w:t>Član 16.</w:t>
      </w:r>
    </w:p>
    <w:p w14:paraId="1DE1938F" w14:textId="77777777" w:rsidR="00C55210" w:rsidRPr="00C55210" w:rsidRDefault="00C55210" w:rsidP="00C55210">
      <w:pPr>
        <w:pStyle w:val="NoSpacing"/>
        <w:rPr>
          <w:rFonts w:ascii="Verdana" w:hAnsi="Verdana"/>
          <w:sz w:val="20"/>
          <w:szCs w:val="20"/>
          <w:lang w:val="nb-NO"/>
        </w:rPr>
      </w:pPr>
      <w:bookmarkStart w:id="37" w:name="_Hlk22560299"/>
      <w:bookmarkEnd w:id="36"/>
    </w:p>
    <w:p w14:paraId="71E68786"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Skupština Društva:</w:t>
      </w:r>
    </w:p>
    <w:p w14:paraId="33EA10D3" w14:textId="77777777" w:rsidR="00C55210" w:rsidRPr="00C55210" w:rsidRDefault="00C55210" w:rsidP="00C55210">
      <w:pPr>
        <w:pStyle w:val="NoSpacing"/>
        <w:jc w:val="both"/>
        <w:rPr>
          <w:rFonts w:ascii="Verdana" w:hAnsi="Verdana"/>
          <w:sz w:val="20"/>
          <w:szCs w:val="20"/>
          <w:lang w:val="nb-NO"/>
        </w:rPr>
      </w:pPr>
    </w:p>
    <w:p w14:paraId="35942CEB" w14:textId="77777777" w:rsidR="00C55210" w:rsidRPr="001F738D" w:rsidRDefault="00C55210">
      <w:pPr>
        <w:pStyle w:val="NoSpacing"/>
        <w:numPr>
          <w:ilvl w:val="0"/>
          <w:numId w:val="26"/>
        </w:numPr>
        <w:jc w:val="both"/>
        <w:rPr>
          <w:rFonts w:ascii="Verdana" w:hAnsi="Verdana"/>
          <w:sz w:val="20"/>
          <w:szCs w:val="20"/>
        </w:rPr>
      </w:pPr>
      <w:proofErr w:type="spellStart"/>
      <w:r w:rsidRPr="001F738D">
        <w:rPr>
          <w:rFonts w:ascii="Verdana" w:hAnsi="Verdana"/>
          <w:sz w:val="20"/>
          <w:szCs w:val="20"/>
        </w:rPr>
        <w:t>usvaja</w:t>
      </w:r>
      <w:proofErr w:type="spellEnd"/>
      <w:r w:rsidRPr="001F738D">
        <w:rPr>
          <w:rFonts w:ascii="Verdana" w:hAnsi="Verdana"/>
          <w:sz w:val="20"/>
          <w:szCs w:val="20"/>
        </w:rPr>
        <w:t xml:space="preserve"> </w:t>
      </w:r>
      <w:proofErr w:type="spellStart"/>
      <w:r w:rsidRPr="001F738D">
        <w:rPr>
          <w:rFonts w:ascii="Verdana" w:hAnsi="Verdana"/>
          <w:sz w:val="20"/>
          <w:szCs w:val="20"/>
        </w:rPr>
        <w:t>poslovnu</w:t>
      </w:r>
      <w:proofErr w:type="spellEnd"/>
      <w:r w:rsidRPr="001F738D">
        <w:rPr>
          <w:rFonts w:ascii="Verdana" w:hAnsi="Verdana"/>
          <w:sz w:val="20"/>
          <w:szCs w:val="20"/>
        </w:rPr>
        <w:t xml:space="preserve"> </w:t>
      </w:r>
      <w:proofErr w:type="spellStart"/>
      <w:proofErr w:type="gramStart"/>
      <w:r w:rsidRPr="001F738D">
        <w:rPr>
          <w:rFonts w:ascii="Verdana" w:hAnsi="Verdana"/>
          <w:sz w:val="20"/>
          <w:szCs w:val="20"/>
        </w:rPr>
        <w:t>politiku</w:t>
      </w:r>
      <w:proofErr w:type="spellEnd"/>
      <w:r w:rsidRPr="001F738D">
        <w:rPr>
          <w:rFonts w:ascii="Verdana" w:hAnsi="Verdana"/>
          <w:sz w:val="20"/>
          <w:szCs w:val="20"/>
        </w:rPr>
        <w:t>;</w:t>
      </w:r>
      <w:proofErr w:type="gramEnd"/>
      <w:r w:rsidRPr="001F738D">
        <w:rPr>
          <w:rFonts w:ascii="Verdana" w:hAnsi="Verdana"/>
          <w:sz w:val="20"/>
          <w:szCs w:val="20"/>
        </w:rPr>
        <w:t xml:space="preserve"> </w:t>
      </w:r>
    </w:p>
    <w:p w14:paraId="108C0B0A" w14:textId="77777777" w:rsidR="00C55210" w:rsidRPr="00C55210" w:rsidRDefault="00C55210">
      <w:pPr>
        <w:pStyle w:val="NoSpacing"/>
        <w:numPr>
          <w:ilvl w:val="0"/>
          <w:numId w:val="26"/>
        </w:numPr>
        <w:jc w:val="both"/>
        <w:rPr>
          <w:rFonts w:ascii="Verdana" w:hAnsi="Verdana"/>
          <w:sz w:val="20"/>
          <w:szCs w:val="20"/>
          <w:lang w:val="nb-NO"/>
        </w:rPr>
      </w:pPr>
      <w:r w:rsidRPr="00C55210">
        <w:rPr>
          <w:rFonts w:ascii="Verdana" w:hAnsi="Verdana"/>
          <w:sz w:val="20"/>
          <w:szCs w:val="20"/>
          <w:lang w:val="nb-NO"/>
        </w:rPr>
        <w:t xml:space="preserve">usvaja statut, donosi Poslovnik o svom radu, donosi  izmene i dopune osnivačkog akta i statuta; </w:t>
      </w:r>
    </w:p>
    <w:p w14:paraId="6790460A" w14:textId="77777777" w:rsidR="00C55210" w:rsidRPr="00C55210" w:rsidRDefault="00C55210">
      <w:pPr>
        <w:pStyle w:val="NoSpacing"/>
        <w:numPr>
          <w:ilvl w:val="0"/>
          <w:numId w:val="26"/>
        </w:numPr>
        <w:jc w:val="both"/>
        <w:rPr>
          <w:rFonts w:ascii="Verdana" w:hAnsi="Verdana"/>
          <w:sz w:val="20"/>
          <w:szCs w:val="20"/>
          <w:lang w:val="nb-NO"/>
        </w:rPr>
      </w:pPr>
      <w:r w:rsidRPr="00C55210">
        <w:rPr>
          <w:rFonts w:ascii="Verdana" w:hAnsi="Verdana"/>
          <w:sz w:val="20"/>
          <w:szCs w:val="20"/>
          <w:lang w:val="nb-NO"/>
        </w:rPr>
        <w:t xml:space="preserve">usvaja godišnji završni račun društva, usvaja finansijske izveštaje i izveštaje revizora ako su finansijski izveštaji bili predmet revizije, </w:t>
      </w:r>
    </w:p>
    <w:p w14:paraId="24DBCB72" w14:textId="77777777" w:rsidR="00C55210" w:rsidRPr="00C55210" w:rsidRDefault="00C55210">
      <w:pPr>
        <w:pStyle w:val="NoSpacing"/>
        <w:numPr>
          <w:ilvl w:val="0"/>
          <w:numId w:val="26"/>
        </w:numPr>
        <w:jc w:val="both"/>
        <w:rPr>
          <w:rFonts w:ascii="Verdana" w:hAnsi="Verdana"/>
          <w:sz w:val="20"/>
          <w:szCs w:val="20"/>
          <w:lang w:val="nb-NO"/>
        </w:rPr>
      </w:pPr>
      <w:r w:rsidRPr="00C55210">
        <w:rPr>
          <w:rFonts w:ascii="Verdana" w:hAnsi="Verdana"/>
          <w:sz w:val="20"/>
          <w:szCs w:val="20"/>
          <w:lang w:val="nb-NO"/>
        </w:rPr>
        <w:t>odlučuje o nameni i raspoređivanju ostvarene dobiti, odnosno pokriću gubitaka,</w:t>
      </w:r>
      <w:r w:rsidRPr="001F738D">
        <w:rPr>
          <w:rFonts w:ascii="Verdana" w:hAnsi="Verdana"/>
          <w:sz w:val="20"/>
          <w:szCs w:val="20"/>
          <w:lang w:val="sr-Latn-CS"/>
        </w:rPr>
        <w:t xml:space="preserve"> </w:t>
      </w:r>
      <w:r w:rsidRPr="00C55210">
        <w:rPr>
          <w:rFonts w:ascii="Verdana" w:hAnsi="Verdana"/>
          <w:sz w:val="20"/>
          <w:szCs w:val="20"/>
          <w:lang w:val="nb-NO"/>
        </w:rPr>
        <w:t>uključujući i određivanje dana sticanja prava na učešće u dobiti i dana isplate učešća u dobiti članovima društva;</w:t>
      </w:r>
    </w:p>
    <w:p w14:paraId="1F1897C7" w14:textId="77777777" w:rsidR="00C55210" w:rsidRPr="00C55210" w:rsidRDefault="00C55210">
      <w:pPr>
        <w:pStyle w:val="NoSpacing"/>
        <w:numPr>
          <w:ilvl w:val="0"/>
          <w:numId w:val="26"/>
        </w:numPr>
        <w:jc w:val="both"/>
        <w:rPr>
          <w:rFonts w:ascii="Verdana" w:hAnsi="Verdana"/>
          <w:sz w:val="20"/>
          <w:szCs w:val="20"/>
          <w:lang w:val="nb-NO"/>
        </w:rPr>
      </w:pPr>
      <w:r w:rsidRPr="00C55210">
        <w:rPr>
          <w:rFonts w:ascii="Verdana" w:hAnsi="Verdana"/>
          <w:sz w:val="20"/>
          <w:szCs w:val="20"/>
          <w:lang w:val="nb-NO"/>
        </w:rPr>
        <w:t>odlučuje o povećanju i smanjenju osnovnog kapitala Društva;</w:t>
      </w:r>
    </w:p>
    <w:p w14:paraId="0D836C16" w14:textId="77777777" w:rsidR="00C55210" w:rsidRPr="00C55210" w:rsidRDefault="00C55210">
      <w:pPr>
        <w:pStyle w:val="NoSpacing"/>
        <w:numPr>
          <w:ilvl w:val="0"/>
          <w:numId w:val="26"/>
        </w:numPr>
        <w:jc w:val="both"/>
        <w:rPr>
          <w:rFonts w:ascii="Verdana" w:hAnsi="Verdana"/>
          <w:sz w:val="20"/>
          <w:szCs w:val="20"/>
          <w:lang w:val="nb-NO"/>
        </w:rPr>
      </w:pPr>
      <w:r w:rsidRPr="00C55210">
        <w:rPr>
          <w:rFonts w:ascii="Verdana" w:hAnsi="Verdana"/>
          <w:sz w:val="20"/>
          <w:szCs w:val="20"/>
          <w:lang w:val="nb-NO"/>
        </w:rPr>
        <w:t xml:space="preserve">odlučuje o ulaganju u osnovna sredstva i raspolaganju osnovnim sredstvima; </w:t>
      </w:r>
    </w:p>
    <w:p w14:paraId="05D643B7" w14:textId="77777777" w:rsidR="00C55210" w:rsidRPr="00C55210" w:rsidRDefault="00C55210">
      <w:pPr>
        <w:pStyle w:val="NoSpacing"/>
        <w:numPr>
          <w:ilvl w:val="0"/>
          <w:numId w:val="26"/>
        </w:numPr>
        <w:jc w:val="both"/>
        <w:rPr>
          <w:rFonts w:ascii="Verdana" w:hAnsi="Verdana"/>
          <w:sz w:val="20"/>
          <w:szCs w:val="20"/>
          <w:lang w:val="nb-NO"/>
        </w:rPr>
      </w:pPr>
      <w:r w:rsidRPr="00C55210">
        <w:rPr>
          <w:rFonts w:ascii="Verdana" w:hAnsi="Verdana"/>
          <w:sz w:val="20"/>
          <w:szCs w:val="20"/>
          <w:lang w:val="nb-NO"/>
        </w:rPr>
        <w:t xml:space="preserve">imenuje i razrešava predsednika i članove Upravnog odbora; </w:t>
      </w:r>
    </w:p>
    <w:p w14:paraId="07F06E0B" w14:textId="77777777" w:rsidR="00C55210" w:rsidRPr="00C55210" w:rsidRDefault="00C55210">
      <w:pPr>
        <w:pStyle w:val="NoSpacing"/>
        <w:numPr>
          <w:ilvl w:val="0"/>
          <w:numId w:val="26"/>
        </w:numPr>
        <w:jc w:val="both"/>
        <w:rPr>
          <w:rFonts w:ascii="Verdana" w:hAnsi="Verdana"/>
          <w:sz w:val="20"/>
          <w:szCs w:val="20"/>
          <w:lang w:val="nb-NO"/>
        </w:rPr>
      </w:pPr>
      <w:r w:rsidRPr="00C55210">
        <w:rPr>
          <w:rFonts w:ascii="Verdana" w:hAnsi="Verdana"/>
          <w:sz w:val="20"/>
          <w:szCs w:val="20"/>
          <w:lang w:val="nb-NO"/>
        </w:rPr>
        <w:t xml:space="preserve">određuje visinu naknade članovima Upravnog odbora; </w:t>
      </w:r>
    </w:p>
    <w:p w14:paraId="2DBA5611" w14:textId="77777777" w:rsidR="00C55210" w:rsidRPr="00C55210" w:rsidRDefault="00C55210">
      <w:pPr>
        <w:pStyle w:val="NoSpacing"/>
        <w:numPr>
          <w:ilvl w:val="0"/>
          <w:numId w:val="26"/>
        </w:numPr>
        <w:jc w:val="both"/>
        <w:rPr>
          <w:rFonts w:ascii="Verdana" w:hAnsi="Verdana"/>
          <w:sz w:val="20"/>
          <w:szCs w:val="20"/>
          <w:lang w:val="nb-NO"/>
        </w:rPr>
      </w:pPr>
      <w:r w:rsidRPr="00C55210">
        <w:rPr>
          <w:rFonts w:ascii="Verdana" w:hAnsi="Verdana"/>
          <w:sz w:val="20"/>
          <w:szCs w:val="20"/>
          <w:lang w:val="nb-NO"/>
        </w:rPr>
        <w:lastRenderedPageBreak/>
        <w:t xml:space="preserve">odlučuje o statusnim promenama, promenama pravne forme i prestanku rada društva; </w:t>
      </w:r>
    </w:p>
    <w:p w14:paraId="60849B3F" w14:textId="77777777" w:rsidR="00C55210" w:rsidRPr="00C55210" w:rsidRDefault="00C55210">
      <w:pPr>
        <w:pStyle w:val="NoSpacing"/>
        <w:numPr>
          <w:ilvl w:val="0"/>
          <w:numId w:val="26"/>
        </w:numPr>
        <w:jc w:val="both"/>
        <w:rPr>
          <w:rFonts w:ascii="Verdana" w:hAnsi="Verdana"/>
          <w:sz w:val="20"/>
          <w:szCs w:val="20"/>
          <w:lang w:val="nb-NO"/>
        </w:rPr>
      </w:pPr>
      <w:r w:rsidRPr="00C55210">
        <w:rPr>
          <w:rFonts w:ascii="Verdana" w:hAnsi="Verdana"/>
          <w:sz w:val="20"/>
          <w:szCs w:val="20"/>
          <w:lang w:val="nb-NO"/>
        </w:rPr>
        <w:t>odlučuje o pokretanju postupka likvidacije i o podnošenju predloga za pokretanje stečajnog postupka, imenuje likvidacionog upravnika i usvaja likvidacione bilanse i izveštaje likvidacionog upravnika;</w:t>
      </w:r>
    </w:p>
    <w:p w14:paraId="5A44AE41" w14:textId="77777777" w:rsidR="00C55210" w:rsidRPr="00C55210" w:rsidRDefault="00C55210">
      <w:pPr>
        <w:pStyle w:val="NoSpacing"/>
        <w:numPr>
          <w:ilvl w:val="0"/>
          <w:numId w:val="26"/>
        </w:numPr>
        <w:jc w:val="both"/>
        <w:rPr>
          <w:rFonts w:ascii="Verdana" w:hAnsi="Verdana"/>
          <w:sz w:val="20"/>
          <w:szCs w:val="20"/>
          <w:lang w:val="nb-NO"/>
        </w:rPr>
      </w:pPr>
      <w:r w:rsidRPr="00C55210">
        <w:rPr>
          <w:rFonts w:ascii="Verdana" w:hAnsi="Verdana"/>
          <w:sz w:val="20"/>
          <w:szCs w:val="20"/>
          <w:lang w:val="nb-NO"/>
        </w:rPr>
        <w:t xml:space="preserve">odlučuje o sticanju stečajne, odnosno likvidacione mase društva u stečaju, odnosno likvidaciji; </w:t>
      </w:r>
    </w:p>
    <w:p w14:paraId="17DDE2CF" w14:textId="77777777" w:rsidR="00C55210" w:rsidRPr="00C55210" w:rsidRDefault="00C55210">
      <w:pPr>
        <w:pStyle w:val="NoSpacing"/>
        <w:numPr>
          <w:ilvl w:val="0"/>
          <w:numId w:val="26"/>
        </w:numPr>
        <w:jc w:val="both"/>
        <w:rPr>
          <w:rFonts w:ascii="Verdana" w:hAnsi="Verdana"/>
          <w:sz w:val="20"/>
          <w:szCs w:val="20"/>
          <w:lang w:val="nb-NO"/>
        </w:rPr>
      </w:pPr>
      <w:r w:rsidRPr="00C55210">
        <w:rPr>
          <w:rFonts w:ascii="Verdana" w:hAnsi="Verdana"/>
          <w:sz w:val="20"/>
          <w:szCs w:val="20"/>
          <w:lang w:val="nb-NO"/>
        </w:rPr>
        <w:t>imenuje i razrešava eksternog revizora;</w:t>
      </w:r>
    </w:p>
    <w:p w14:paraId="3652E7F5" w14:textId="77777777" w:rsidR="00C55210" w:rsidRPr="00C55210" w:rsidRDefault="00C55210">
      <w:pPr>
        <w:pStyle w:val="NoSpacing"/>
        <w:numPr>
          <w:ilvl w:val="0"/>
          <w:numId w:val="26"/>
        </w:numPr>
        <w:jc w:val="both"/>
        <w:rPr>
          <w:rFonts w:ascii="Verdana" w:hAnsi="Verdana"/>
          <w:sz w:val="20"/>
          <w:szCs w:val="20"/>
          <w:lang w:val="nb-NO"/>
        </w:rPr>
      </w:pPr>
      <w:r w:rsidRPr="00C55210">
        <w:rPr>
          <w:rFonts w:ascii="Verdana" w:hAnsi="Verdana"/>
          <w:sz w:val="20"/>
          <w:szCs w:val="20"/>
          <w:lang w:val="nb-NO"/>
        </w:rPr>
        <w:t>odlučuje o obavezama članova društva na dodatne uplate i o vraćanju tih uplata;</w:t>
      </w:r>
    </w:p>
    <w:p w14:paraId="259963CB" w14:textId="77777777" w:rsidR="00C55210" w:rsidRPr="00C55210" w:rsidRDefault="00C55210">
      <w:pPr>
        <w:pStyle w:val="NoSpacing"/>
        <w:numPr>
          <w:ilvl w:val="0"/>
          <w:numId w:val="26"/>
        </w:numPr>
        <w:jc w:val="both"/>
        <w:rPr>
          <w:rFonts w:ascii="Verdana" w:hAnsi="Verdana"/>
          <w:sz w:val="20"/>
          <w:szCs w:val="20"/>
          <w:lang w:val="nb-NO"/>
        </w:rPr>
      </w:pPr>
      <w:r w:rsidRPr="00C55210">
        <w:rPr>
          <w:rFonts w:ascii="Verdana" w:hAnsi="Verdana"/>
          <w:sz w:val="20"/>
          <w:szCs w:val="20"/>
          <w:lang w:val="nb-NO"/>
        </w:rPr>
        <w:t>odlučuje o zahtevu za istupanje člana društva, odlučuje o pokretanju spora za isključenje člana društva;</w:t>
      </w:r>
    </w:p>
    <w:p w14:paraId="089628A8" w14:textId="77777777" w:rsidR="00C55210" w:rsidRPr="001F738D" w:rsidRDefault="00C55210">
      <w:pPr>
        <w:pStyle w:val="NoSpacing"/>
        <w:numPr>
          <w:ilvl w:val="0"/>
          <w:numId w:val="26"/>
        </w:numPr>
        <w:jc w:val="both"/>
        <w:rPr>
          <w:rFonts w:ascii="Verdana" w:hAnsi="Verdana"/>
          <w:sz w:val="20"/>
          <w:szCs w:val="20"/>
        </w:rPr>
      </w:pPr>
      <w:r w:rsidRPr="00C55210">
        <w:rPr>
          <w:rFonts w:ascii="Verdana" w:hAnsi="Verdana"/>
          <w:sz w:val="20"/>
          <w:szCs w:val="20"/>
          <w:lang w:val="nb-NO"/>
        </w:rPr>
        <w:t xml:space="preserve">daje saglasnost na sticanje, prodaju, davanje u zakup, zalaganje ili drugo raspolaganje imovinom velike vrednosti u smislu člana 470. </w:t>
      </w:r>
      <w:r w:rsidRPr="001F738D">
        <w:rPr>
          <w:rFonts w:ascii="Verdana" w:hAnsi="Verdana"/>
          <w:sz w:val="20"/>
          <w:szCs w:val="20"/>
        </w:rPr>
        <w:t xml:space="preserve">Zakona o </w:t>
      </w:r>
      <w:proofErr w:type="spellStart"/>
      <w:r w:rsidRPr="001F738D">
        <w:rPr>
          <w:rFonts w:ascii="Verdana" w:hAnsi="Verdana"/>
          <w:sz w:val="20"/>
          <w:szCs w:val="20"/>
        </w:rPr>
        <w:t>privrednim</w:t>
      </w:r>
      <w:proofErr w:type="spellEnd"/>
      <w:r w:rsidRPr="001F738D">
        <w:rPr>
          <w:rFonts w:ascii="Verdana" w:hAnsi="Verdana"/>
          <w:sz w:val="20"/>
          <w:szCs w:val="20"/>
        </w:rPr>
        <w:t xml:space="preserve"> </w:t>
      </w:r>
      <w:proofErr w:type="spellStart"/>
      <w:proofErr w:type="gramStart"/>
      <w:r w:rsidRPr="001F738D">
        <w:rPr>
          <w:rFonts w:ascii="Verdana" w:hAnsi="Verdana"/>
          <w:sz w:val="20"/>
          <w:szCs w:val="20"/>
        </w:rPr>
        <w:t>društvima</w:t>
      </w:r>
      <w:proofErr w:type="spellEnd"/>
      <w:r w:rsidRPr="001F738D">
        <w:rPr>
          <w:rFonts w:ascii="Verdana" w:hAnsi="Verdana"/>
          <w:sz w:val="20"/>
          <w:szCs w:val="20"/>
        </w:rPr>
        <w:t>;</w:t>
      </w:r>
      <w:proofErr w:type="gramEnd"/>
    </w:p>
    <w:p w14:paraId="03A27A92" w14:textId="77777777" w:rsidR="00C55210" w:rsidRPr="001F738D" w:rsidRDefault="00C55210">
      <w:pPr>
        <w:pStyle w:val="NoSpacing"/>
        <w:numPr>
          <w:ilvl w:val="0"/>
          <w:numId w:val="26"/>
        </w:numPr>
        <w:jc w:val="both"/>
        <w:rPr>
          <w:rFonts w:ascii="Verdana" w:hAnsi="Verdana"/>
          <w:sz w:val="20"/>
          <w:szCs w:val="20"/>
        </w:rPr>
      </w:pPr>
      <w:proofErr w:type="spellStart"/>
      <w:r w:rsidRPr="001F738D">
        <w:rPr>
          <w:rFonts w:ascii="Verdana" w:hAnsi="Verdana"/>
          <w:sz w:val="20"/>
          <w:szCs w:val="20"/>
        </w:rPr>
        <w:t>odlučuje</w:t>
      </w:r>
      <w:proofErr w:type="spellEnd"/>
      <w:r w:rsidRPr="001F738D">
        <w:rPr>
          <w:rFonts w:ascii="Verdana" w:hAnsi="Verdana"/>
          <w:sz w:val="20"/>
          <w:szCs w:val="20"/>
        </w:rPr>
        <w:t xml:space="preserve"> o </w:t>
      </w:r>
      <w:proofErr w:type="spellStart"/>
      <w:r w:rsidRPr="001F738D">
        <w:rPr>
          <w:rFonts w:ascii="Verdana" w:hAnsi="Verdana"/>
          <w:sz w:val="20"/>
          <w:szCs w:val="20"/>
        </w:rPr>
        <w:t>sticanju</w:t>
      </w:r>
      <w:proofErr w:type="spellEnd"/>
      <w:r w:rsidRPr="001F738D">
        <w:rPr>
          <w:rFonts w:ascii="Verdana" w:hAnsi="Verdana"/>
          <w:sz w:val="20"/>
          <w:szCs w:val="20"/>
        </w:rPr>
        <w:t xml:space="preserve"> </w:t>
      </w:r>
      <w:proofErr w:type="spellStart"/>
      <w:r w:rsidRPr="001F738D">
        <w:rPr>
          <w:rFonts w:ascii="Verdana" w:hAnsi="Verdana"/>
          <w:sz w:val="20"/>
          <w:szCs w:val="20"/>
        </w:rPr>
        <w:t>sopstvenih</w:t>
      </w:r>
      <w:proofErr w:type="spellEnd"/>
      <w:r w:rsidRPr="001F738D">
        <w:rPr>
          <w:rFonts w:ascii="Verdana" w:hAnsi="Verdana"/>
          <w:sz w:val="20"/>
          <w:szCs w:val="20"/>
        </w:rPr>
        <w:t xml:space="preserve"> </w:t>
      </w:r>
      <w:proofErr w:type="spellStart"/>
      <w:proofErr w:type="gramStart"/>
      <w:r w:rsidRPr="001F738D">
        <w:rPr>
          <w:rFonts w:ascii="Verdana" w:hAnsi="Verdana"/>
          <w:sz w:val="20"/>
          <w:szCs w:val="20"/>
        </w:rPr>
        <w:t>udela</w:t>
      </w:r>
      <w:proofErr w:type="spellEnd"/>
      <w:r w:rsidRPr="001F738D">
        <w:rPr>
          <w:rFonts w:ascii="Verdana" w:hAnsi="Verdana"/>
          <w:sz w:val="20"/>
          <w:szCs w:val="20"/>
        </w:rPr>
        <w:t>;</w:t>
      </w:r>
      <w:proofErr w:type="gramEnd"/>
    </w:p>
    <w:p w14:paraId="0B44D5BC" w14:textId="77777777" w:rsidR="00C55210" w:rsidRPr="00C55210" w:rsidRDefault="00C55210">
      <w:pPr>
        <w:pStyle w:val="NoSpacing"/>
        <w:numPr>
          <w:ilvl w:val="0"/>
          <w:numId w:val="26"/>
        </w:numPr>
        <w:jc w:val="both"/>
        <w:rPr>
          <w:rFonts w:ascii="Verdana" w:hAnsi="Verdana"/>
          <w:sz w:val="20"/>
          <w:szCs w:val="20"/>
          <w:lang w:val="nb-NO"/>
        </w:rPr>
      </w:pPr>
      <w:r w:rsidRPr="00C55210">
        <w:rPr>
          <w:rFonts w:ascii="Verdana" w:hAnsi="Verdana"/>
          <w:sz w:val="20"/>
          <w:szCs w:val="20"/>
          <w:lang w:val="nb-NO"/>
        </w:rPr>
        <w:t>daje prokuru i imenuje i razrešava ostale zastupnike društva;</w:t>
      </w:r>
    </w:p>
    <w:p w14:paraId="6AC84497" w14:textId="77777777" w:rsidR="00C55210" w:rsidRPr="00C55210" w:rsidRDefault="00C55210">
      <w:pPr>
        <w:pStyle w:val="NoSpacing"/>
        <w:numPr>
          <w:ilvl w:val="0"/>
          <w:numId w:val="26"/>
        </w:numPr>
        <w:jc w:val="both"/>
        <w:rPr>
          <w:rFonts w:ascii="Verdana" w:hAnsi="Verdana"/>
          <w:sz w:val="20"/>
          <w:szCs w:val="20"/>
          <w:lang w:val="nb-NO"/>
        </w:rPr>
      </w:pPr>
      <w:r w:rsidRPr="00C55210">
        <w:rPr>
          <w:rFonts w:ascii="Verdana" w:hAnsi="Verdana"/>
          <w:sz w:val="20"/>
          <w:szCs w:val="20"/>
          <w:lang w:val="nb-NO"/>
        </w:rPr>
        <w:t>odlučuje o sticanju, poništenju i raspodeli sopstvenih udela i sticanju, podeli i poništenju rezervisanih sopstvenih udela;</w:t>
      </w:r>
    </w:p>
    <w:p w14:paraId="1FFC5702" w14:textId="77777777" w:rsidR="00C55210" w:rsidRPr="00C55210" w:rsidRDefault="00C55210" w:rsidP="00C55210">
      <w:pPr>
        <w:pStyle w:val="NoSpacing"/>
        <w:rPr>
          <w:rFonts w:ascii="Verdana" w:hAnsi="Verdana"/>
          <w:sz w:val="20"/>
          <w:szCs w:val="20"/>
          <w:lang w:val="nb-NO"/>
        </w:rPr>
      </w:pPr>
      <w:r w:rsidRPr="00C55210">
        <w:rPr>
          <w:rFonts w:ascii="Verdana" w:hAnsi="Verdana"/>
          <w:sz w:val="20"/>
          <w:szCs w:val="20"/>
          <w:lang w:val="nb-NO"/>
        </w:rPr>
        <w:t>vrši druge poslove i odlučuje o drugim pitanjima utvrđenim ovim Osnivačkim aktom i propisima.</w:t>
      </w:r>
      <w:bookmarkEnd w:id="37"/>
    </w:p>
    <w:p w14:paraId="2EA2AED6" w14:textId="77777777" w:rsidR="00C55210" w:rsidRPr="00C55210" w:rsidRDefault="00C55210" w:rsidP="00C55210">
      <w:pPr>
        <w:pStyle w:val="NoSpacing"/>
        <w:jc w:val="center"/>
        <w:rPr>
          <w:rFonts w:ascii="Verdana" w:hAnsi="Verdana"/>
          <w:sz w:val="20"/>
          <w:szCs w:val="20"/>
          <w:lang w:val="nb-NO"/>
        </w:rPr>
      </w:pPr>
      <w:r w:rsidRPr="00C55210">
        <w:rPr>
          <w:rFonts w:ascii="Verdana" w:hAnsi="Verdana"/>
          <w:b/>
          <w:sz w:val="20"/>
          <w:szCs w:val="20"/>
          <w:lang w:val="nb-NO"/>
        </w:rPr>
        <w:t>Sednice Skupštine</w:t>
      </w:r>
    </w:p>
    <w:p w14:paraId="321A09AE" w14:textId="77777777" w:rsidR="00C55210" w:rsidRPr="00C55210" w:rsidRDefault="00C55210" w:rsidP="00C55210">
      <w:pPr>
        <w:pStyle w:val="NoSpacing"/>
        <w:jc w:val="center"/>
        <w:rPr>
          <w:rFonts w:ascii="Verdana" w:hAnsi="Verdana"/>
          <w:b/>
          <w:bCs/>
          <w:sz w:val="20"/>
          <w:szCs w:val="20"/>
          <w:lang w:val="nb-NO"/>
        </w:rPr>
      </w:pPr>
      <w:r w:rsidRPr="00C55210">
        <w:rPr>
          <w:rFonts w:ascii="Verdana" w:hAnsi="Verdana"/>
          <w:b/>
          <w:bCs/>
          <w:sz w:val="20"/>
          <w:szCs w:val="20"/>
          <w:lang w:val="nb-NO"/>
        </w:rPr>
        <w:t>Član 17.</w:t>
      </w:r>
    </w:p>
    <w:p w14:paraId="2BF22C0F" w14:textId="77777777" w:rsidR="00C55210" w:rsidRPr="00C55210" w:rsidRDefault="00C55210" w:rsidP="00C55210">
      <w:pPr>
        <w:pStyle w:val="NoSpacing"/>
        <w:rPr>
          <w:rFonts w:ascii="Verdana" w:hAnsi="Verdana"/>
          <w:sz w:val="20"/>
          <w:szCs w:val="20"/>
          <w:lang w:val="nb-NO"/>
        </w:rPr>
      </w:pPr>
    </w:p>
    <w:p w14:paraId="0490F8BF" w14:textId="77777777" w:rsidR="00C55210" w:rsidRPr="00C55210" w:rsidRDefault="00C55210" w:rsidP="00C55210">
      <w:pPr>
        <w:pStyle w:val="NoSpacing"/>
        <w:jc w:val="both"/>
        <w:rPr>
          <w:rFonts w:ascii="Verdana" w:hAnsi="Verdana"/>
          <w:sz w:val="20"/>
          <w:szCs w:val="20"/>
          <w:lang w:val="nb-NO"/>
        </w:rPr>
      </w:pPr>
      <w:bookmarkStart w:id="38" w:name="_Hlk22561215"/>
      <w:r w:rsidRPr="00C55210">
        <w:rPr>
          <w:rFonts w:ascii="Verdana" w:hAnsi="Verdana"/>
          <w:sz w:val="20"/>
          <w:szCs w:val="20"/>
          <w:lang w:val="nb-NO"/>
        </w:rPr>
        <w:t>Sednice skupštine mogu biti redovne i vanredne.</w:t>
      </w:r>
    </w:p>
    <w:p w14:paraId="48A35AD4" w14:textId="77777777" w:rsidR="00C55210" w:rsidRPr="00C55210" w:rsidRDefault="00C55210" w:rsidP="00C55210">
      <w:pPr>
        <w:pStyle w:val="NoSpacing"/>
        <w:jc w:val="both"/>
        <w:rPr>
          <w:rFonts w:ascii="Verdana" w:hAnsi="Verdana"/>
          <w:sz w:val="20"/>
          <w:szCs w:val="20"/>
          <w:lang w:val="nb-NO"/>
        </w:rPr>
      </w:pPr>
    </w:p>
    <w:p w14:paraId="3DE04DA2"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 xml:space="preserve">Redovna sednica skupštine održava se najmanje jednom godišnje, </w:t>
      </w:r>
      <w:bookmarkStart w:id="39" w:name="_Hlk25581428"/>
      <w:r w:rsidRPr="00C55210">
        <w:rPr>
          <w:rFonts w:ascii="Verdana" w:hAnsi="Verdana"/>
          <w:sz w:val="20"/>
          <w:szCs w:val="20"/>
          <w:lang w:val="nb-NO"/>
        </w:rPr>
        <w:t xml:space="preserve">s tim da se prva redovna sednica održava </w:t>
      </w:r>
      <w:bookmarkEnd w:id="39"/>
      <w:r w:rsidRPr="00C55210">
        <w:rPr>
          <w:rFonts w:ascii="Verdana" w:hAnsi="Verdana"/>
          <w:sz w:val="20"/>
          <w:szCs w:val="20"/>
          <w:lang w:val="nb-NO"/>
        </w:rPr>
        <w:t>najkasnije u roku od šest meseci od završetka poslovne godine. Vanredna sednica skupštine se održava po potrebi, kao i kada je to određeno zakonom.</w:t>
      </w:r>
    </w:p>
    <w:p w14:paraId="610F18CA"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 xml:space="preserve"> </w:t>
      </w:r>
    </w:p>
    <w:p w14:paraId="1B36EE87"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Sednice skupštine saziva Upravni odbor.</w:t>
      </w:r>
    </w:p>
    <w:p w14:paraId="25696F29" w14:textId="77777777" w:rsidR="00C55210" w:rsidRPr="00C55210" w:rsidRDefault="00C55210" w:rsidP="00C55210">
      <w:pPr>
        <w:pStyle w:val="NoSpacing"/>
        <w:jc w:val="both"/>
        <w:rPr>
          <w:rFonts w:ascii="Verdana" w:hAnsi="Verdana"/>
          <w:sz w:val="20"/>
          <w:szCs w:val="20"/>
          <w:lang w:val="nb-NO"/>
        </w:rPr>
      </w:pPr>
    </w:p>
    <w:p w14:paraId="58DA419F"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Sednica se može održati i bez sazivanja ako joj prisustvuju svi članovi Društva.</w:t>
      </w:r>
    </w:p>
    <w:p w14:paraId="481466C6" w14:textId="77777777" w:rsidR="00C55210" w:rsidRPr="00C55210" w:rsidRDefault="00C55210" w:rsidP="00C55210">
      <w:pPr>
        <w:pStyle w:val="NoSpacing"/>
        <w:jc w:val="both"/>
        <w:rPr>
          <w:rFonts w:ascii="Verdana" w:hAnsi="Verdana"/>
          <w:sz w:val="20"/>
          <w:szCs w:val="20"/>
          <w:lang w:val="nb-NO"/>
        </w:rPr>
      </w:pPr>
    </w:p>
    <w:p w14:paraId="51B796FD"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Sednicama Skupštine mogu, po pozivu, da prisustvuju i članovi Upravnog i Izvršnog odbora društva, kao i drugi zaposleni u Društvu.</w:t>
      </w:r>
    </w:p>
    <w:p w14:paraId="0B2858AE" w14:textId="77777777" w:rsidR="00C55210" w:rsidRPr="00C55210" w:rsidRDefault="00C55210" w:rsidP="00C55210">
      <w:pPr>
        <w:pStyle w:val="NoSpacing"/>
        <w:jc w:val="both"/>
        <w:rPr>
          <w:rFonts w:ascii="Verdana" w:hAnsi="Verdana"/>
          <w:sz w:val="20"/>
          <w:szCs w:val="20"/>
          <w:lang w:val="nb-NO"/>
        </w:rPr>
      </w:pPr>
    </w:p>
    <w:p w14:paraId="25DECCDA"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Mesto održavanja sednice je po pravilu sedište Društva.</w:t>
      </w:r>
    </w:p>
    <w:p w14:paraId="6F657F2A" w14:textId="77777777" w:rsidR="00C55210" w:rsidRPr="00C55210" w:rsidRDefault="00C55210" w:rsidP="00C55210">
      <w:pPr>
        <w:pStyle w:val="NoSpacing"/>
        <w:jc w:val="both"/>
        <w:rPr>
          <w:rFonts w:ascii="Verdana" w:hAnsi="Verdana"/>
          <w:sz w:val="20"/>
          <w:szCs w:val="20"/>
          <w:lang w:val="nb-NO"/>
        </w:rPr>
      </w:pPr>
    </w:p>
    <w:p w14:paraId="23CC6266"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Sednice se mogu održavati, odnosno učešće u radu skupštine može biti i pisanim putem, elektronskim putem, korišćenjem konferencijske veze ili druge audio i video komunikacijske opreme, na taj način da sva lica koja učestvuju na sednici mogu međusobno istovremeno komunicirati. Smatra se da su lica koja na taj način učestvuju na sednici skupštine lično prisutna.</w:t>
      </w:r>
    </w:p>
    <w:p w14:paraId="72E7AB82" w14:textId="77777777" w:rsidR="00C55210" w:rsidRPr="00C55210" w:rsidRDefault="00C55210" w:rsidP="00C55210">
      <w:pPr>
        <w:pStyle w:val="NoSpacing"/>
        <w:jc w:val="both"/>
        <w:rPr>
          <w:rFonts w:ascii="Verdana" w:hAnsi="Verdana"/>
          <w:sz w:val="20"/>
          <w:szCs w:val="20"/>
          <w:lang w:val="nb-NO"/>
        </w:rPr>
      </w:pPr>
    </w:p>
    <w:p w14:paraId="3CAB8CDE"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Članovi društva mogu učestvovati u radu skupštine lično ili preko punomoćnika. Punomoćnici se imenuju dostavljanjem pisanog punomoćja, pri čemu je dovoljno da bude potpisano od člana društva. Original datog punomoćja čuva se uz zapisnik sa sednice skupštine članova društva.</w:t>
      </w:r>
    </w:p>
    <w:p w14:paraId="1C47F731" w14:textId="77777777" w:rsidR="00C55210" w:rsidRPr="00C55210" w:rsidRDefault="00C55210" w:rsidP="00C55210">
      <w:pPr>
        <w:pStyle w:val="NoSpacing"/>
        <w:jc w:val="both"/>
        <w:rPr>
          <w:rFonts w:ascii="Verdana" w:hAnsi="Verdana"/>
          <w:sz w:val="20"/>
          <w:szCs w:val="20"/>
          <w:lang w:val="nb-NO"/>
        </w:rPr>
      </w:pPr>
    </w:p>
    <w:p w14:paraId="0FE2E4C7"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 xml:space="preserve">Sednicom skupštine predsedava predsednik skupštine. </w:t>
      </w:r>
    </w:p>
    <w:p w14:paraId="0E6F4ED5" w14:textId="77777777" w:rsidR="00C55210" w:rsidRPr="00C55210" w:rsidRDefault="00C55210" w:rsidP="00C55210">
      <w:pPr>
        <w:pStyle w:val="NoSpacing"/>
        <w:jc w:val="both"/>
        <w:rPr>
          <w:rFonts w:ascii="Verdana" w:hAnsi="Verdana"/>
          <w:sz w:val="20"/>
          <w:szCs w:val="20"/>
          <w:lang w:val="nb-NO"/>
        </w:rPr>
      </w:pPr>
    </w:p>
    <w:p w14:paraId="5F2FFF1E"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Član društva može glasati i pisanim putem.</w:t>
      </w:r>
    </w:p>
    <w:p w14:paraId="4F5B1583" w14:textId="77777777" w:rsidR="00C55210" w:rsidRPr="00C55210" w:rsidRDefault="00C55210" w:rsidP="00C55210">
      <w:pPr>
        <w:pStyle w:val="NoSpacing"/>
        <w:jc w:val="both"/>
        <w:rPr>
          <w:rFonts w:ascii="Verdana" w:hAnsi="Verdana"/>
          <w:sz w:val="20"/>
          <w:szCs w:val="20"/>
          <w:lang w:val="nb-NO"/>
        </w:rPr>
      </w:pPr>
    </w:p>
    <w:p w14:paraId="745526D7"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Odluka skupštine Društva može se doneti i van sednice, pisanim putem, uz uredno potpisanu odluku.</w:t>
      </w:r>
    </w:p>
    <w:p w14:paraId="01C007A9" w14:textId="77777777" w:rsidR="00C55210" w:rsidRPr="00C55210" w:rsidRDefault="00C55210" w:rsidP="00C55210">
      <w:pPr>
        <w:pStyle w:val="NoSpacing"/>
        <w:jc w:val="both"/>
        <w:rPr>
          <w:rFonts w:ascii="Verdana" w:hAnsi="Verdana"/>
          <w:sz w:val="20"/>
          <w:szCs w:val="20"/>
          <w:lang w:val="nb-NO"/>
        </w:rPr>
      </w:pPr>
    </w:p>
    <w:p w14:paraId="3EF2941E"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lastRenderedPageBreak/>
        <w:t>Skupština Društva odlučuje većinom glasova prisutnih članova sa pravom glasa, osim kada je zakonom ili ovim Osnivačkim aktom određen veći broj glasova za donošenje odluke.</w:t>
      </w:r>
    </w:p>
    <w:p w14:paraId="7B2925CE" w14:textId="77777777" w:rsidR="00C55210" w:rsidRPr="00C55210" w:rsidRDefault="00C55210" w:rsidP="00C55210">
      <w:pPr>
        <w:pStyle w:val="NoSpacing"/>
        <w:jc w:val="both"/>
        <w:rPr>
          <w:rFonts w:ascii="Verdana" w:hAnsi="Verdana"/>
          <w:sz w:val="20"/>
          <w:szCs w:val="20"/>
          <w:lang w:val="nb-NO"/>
        </w:rPr>
      </w:pPr>
    </w:p>
    <w:p w14:paraId="749C37AF"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Odluke skupštine društva unose se u zapisnik, sačinjen u skladu sa Zakonom o privrednim društvima, koji potpisuju predsednik skupštine i zapisničar.</w:t>
      </w:r>
    </w:p>
    <w:bookmarkEnd w:id="38"/>
    <w:p w14:paraId="28112B7D" w14:textId="77777777" w:rsidR="00C55210" w:rsidRPr="00C55210" w:rsidRDefault="00C55210" w:rsidP="00C55210">
      <w:pPr>
        <w:pStyle w:val="NoSpacing"/>
        <w:rPr>
          <w:rFonts w:ascii="Verdana" w:hAnsi="Verdana"/>
          <w:sz w:val="20"/>
          <w:szCs w:val="20"/>
          <w:lang w:val="nb-NO"/>
        </w:rPr>
      </w:pPr>
    </w:p>
    <w:p w14:paraId="35BE1814" w14:textId="77777777" w:rsidR="00C55210" w:rsidRPr="00C55210" w:rsidRDefault="00C55210" w:rsidP="00C55210">
      <w:pPr>
        <w:pStyle w:val="NoSpacing"/>
        <w:rPr>
          <w:rFonts w:ascii="Verdana" w:hAnsi="Verdana"/>
          <w:sz w:val="20"/>
          <w:szCs w:val="20"/>
          <w:lang w:val="nb-NO"/>
        </w:rPr>
      </w:pPr>
    </w:p>
    <w:p w14:paraId="58AE7D8C" w14:textId="77777777" w:rsidR="00C55210" w:rsidRPr="00C55210" w:rsidRDefault="00C55210" w:rsidP="00C55210">
      <w:pPr>
        <w:pStyle w:val="NoSpacing"/>
        <w:jc w:val="center"/>
        <w:rPr>
          <w:rFonts w:ascii="Verdana" w:hAnsi="Verdana"/>
          <w:b/>
          <w:bCs/>
          <w:sz w:val="20"/>
          <w:szCs w:val="20"/>
          <w:lang w:val="nb-NO"/>
        </w:rPr>
      </w:pPr>
      <w:r w:rsidRPr="00C55210">
        <w:rPr>
          <w:rFonts w:ascii="Verdana" w:hAnsi="Verdana"/>
          <w:b/>
          <w:bCs/>
          <w:sz w:val="20"/>
          <w:szCs w:val="20"/>
          <w:lang w:val="nb-NO"/>
        </w:rPr>
        <w:t>Član 18.</w:t>
      </w:r>
    </w:p>
    <w:p w14:paraId="39134C3C" w14:textId="77777777" w:rsidR="00C55210" w:rsidRPr="00C55210" w:rsidRDefault="00C55210" w:rsidP="00C55210">
      <w:pPr>
        <w:pStyle w:val="NoSpacing"/>
        <w:rPr>
          <w:rFonts w:ascii="Verdana" w:hAnsi="Verdana"/>
          <w:sz w:val="20"/>
          <w:szCs w:val="20"/>
          <w:lang w:val="nb-NO"/>
        </w:rPr>
      </w:pPr>
    </w:p>
    <w:p w14:paraId="3460749C"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Skupština društva odlučuje jednoglasno u sledećim slučajevima, kao i u slučajevima propisanim Zakonom o privrednim društvima i to o pitanjima u vezi sa:</w:t>
      </w:r>
    </w:p>
    <w:p w14:paraId="73666434" w14:textId="77777777" w:rsidR="00C55210" w:rsidRPr="00C55210" w:rsidRDefault="00C55210">
      <w:pPr>
        <w:pStyle w:val="NoSpacing"/>
        <w:numPr>
          <w:ilvl w:val="0"/>
          <w:numId w:val="27"/>
        </w:numPr>
        <w:jc w:val="both"/>
        <w:rPr>
          <w:rFonts w:ascii="Verdana" w:hAnsi="Verdana"/>
          <w:sz w:val="20"/>
          <w:szCs w:val="20"/>
          <w:lang w:val="nb-NO"/>
        </w:rPr>
      </w:pPr>
      <w:r w:rsidRPr="00C55210">
        <w:rPr>
          <w:rFonts w:ascii="Verdana" w:hAnsi="Verdana"/>
          <w:sz w:val="20"/>
          <w:szCs w:val="20"/>
          <w:lang w:val="nb-NO"/>
        </w:rPr>
        <w:t>izmenama i dopunama osnivačkog akta;</w:t>
      </w:r>
    </w:p>
    <w:p w14:paraId="3A1F0F6F" w14:textId="77777777" w:rsidR="00C55210" w:rsidRPr="00C55210" w:rsidRDefault="00C55210">
      <w:pPr>
        <w:pStyle w:val="NoSpacing"/>
        <w:numPr>
          <w:ilvl w:val="0"/>
          <w:numId w:val="27"/>
        </w:numPr>
        <w:jc w:val="both"/>
        <w:rPr>
          <w:rFonts w:ascii="Verdana" w:hAnsi="Verdana"/>
          <w:sz w:val="20"/>
          <w:szCs w:val="20"/>
          <w:lang w:val="nb-NO"/>
        </w:rPr>
      </w:pPr>
      <w:r w:rsidRPr="00C55210">
        <w:rPr>
          <w:rFonts w:ascii="Verdana" w:hAnsi="Verdana"/>
          <w:sz w:val="20"/>
          <w:szCs w:val="20"/>
          <w:lang w:val="nb-NO"/>
        </w:rPr>
        <w:t>povećanju i smanjenju osnovnog kapitala društva osim dodatnih uloga članova društva u skladu sa ovom Odlukom i ugovorom članova društva (ako bude zaključen);</w:t>
      </w:r>
    </w:p>
    <w:p w14:paraId="549FE892" w14:textId="77777777" w:rsidR="00C55210" w:rsidRPr="001F738D" w:rsidRDefault="00C55210">
      <w:pPr>
        <w:pStyle w:val="NoSpacing"/>
        <w:numPr>
          <w:ilvl w:val="0"/>
          <w:numId w:val="27"/>
        </w:numPr>
        <w:jc w:val="both"/>
        <w:rPr>
          <w:rFonts w:ascii="Verdana" w:hAnsi="Verdana"/>
          <w:sz w:val="20"/>
          <w:szCs w:val="20"/>
        </w:rPr>
      </w:pPr>
      <w:proofErr w:type="spellStart"/>
      <w:r w:rsidRPr="001F738D">
        <w:rPr>
          <w:rFonts w:ascii="Verdana" w:hAnsi="Verdana"/>
          <w:sz w:val="20"/>
          <w:szCs w:val="20"/>
        </w:rPr>
        <w:t>statusnim</w:t>
      </w:r>
      <w:proofErr w:type="spellEnd"/>
      <w:r w:rsidRPr="001F738D">
        <w:rPr>
          <w:rFonts w:ascii="Verdana" w:hAnsi="Verdana"/>
          <w:sz w:val="20"/>
          <w:szCs w:val="20"/>
        </w:rPr>
        <w:t xml:space="preserve"> </w:t>
      </w:r>
      <w:proofErr w:type="spellStart"/>
      <w:proofErr w:type="gramStart"/>
      <w:r w:rsidRPr="001F738D">
        <w:rPr>
          <w:rFonts w:ascii="Verdana" w:hAnsi="Verdana"/>
          <w:sz w:val="20"/>
          <w:szCs w:val="20"/>
        </w:rPr>
        <w:t>promenama</w:t>
      </w:r>
      <w:proofErr w:type="spellEnd"/>
      <w:r w:rsidRPr="001F738D">
        <w:rPr>
          <w:rFonts w:ascii="Verdana" w:hAnsi="Verdana"/>
          <w:sz w:val="20"/>
          <w:szCs w:val="20"/>
        </w:rPr>
        <w:t>;</w:t>
      </w:r>
      <w:proofErr w:type="gramEnd"/>
    </w:p>
    <w:p w14:paraId="15A9FB50" w14:textId="77777777" w:rsidR="00C55210" w:rsidRPr="001F738D" w:rsidRDefault="00C55210">
      <w:pPr>
        <w:pStyle w:val="NoSpacing"/>
        <w:numPr>
          <w:ilvl w:val="0"/>
          <w:numId w:val="27"/>
        </w:numPr>
        <w:jc w:val="both"/>
        <w:rPr>
          <w:rFonts w:ascii="Verdana" w:hAnsi="Verdana"/>
          <w:sz w:val="20"/>
          <w:szCs w:val="20"/>
        </w:rPr>
      </w:pPr>
      <w:proofErr w:type="spellStart"/>
      <w:r w:rsidRPr="001F738D">
        <w:rPr>
          <w:rFonts w:ascii="Verdana" w:hAnsi="Verdana"/>
          <w:sz w:val="20"/>
          <w:szCs w:val="20"/>
        </w:rPr>
        <w:t>raspodeli</w:t>
      </w:r>
      <w:proofErr w:type="spellEnd"/>
      <w:r w:rsidRPr="001F738D">
        <w:rPr>
          <w:rFonts w:ascii="Verdana" w:hAnsi="Verdana"/>
          <w:sz w:val="20"/>
          <w:szCs w:val="20"/>
        </w:rPr>
        <w:t xml:space="preserve"> </w:t>
      </w:r>
      <w:proofErr w:type="spellStart"/>
      <w:r w:rsidRPr="001F738D">
        <w:rPr>
          <w:rFonts w:ascii="Verdana" w:hAnsi="Verdana"/>
          <w:sz w:val="20"/>
          <w:szCs w:val="20"/>
        </w:rPr>
        <w:t>dobiti</w:t>
      </w:r>
      <w:proofErr w:type="spellEnd"/>
      <w:r w:rsidRPr="001F738D">
        <w:rPr>
          <w:rFonts w:ascii="Verdana" w:hAnsi="Verdana"/>
          <w:sz w:val="20"/>
          <w:szCs w:val="20"/>
        </w:rPr>
        <w:t xml:space="preserve"> </w:t>
      </w:r>
      <w:proofErr w:type="spellStart"/>
      <w:r w:rsidRPr="001F738D">
        <w:rPr>
          <w:rFonts w:ascii="Verdana" w:hAnsi="Verdana"/>
          <w:sz w:val="20"/>
          <w:szCs w:val="20"/>
        </w:rPr>
        <w:t>članovima</w:t>
      </w:r>
      <w:proofErr w:type="spellEnd"/>
      <w:r w:rsidRPr="001F738D">
        <w:rPr>
          <w:rFonts w:ascii="Verdana" w:hAnsi="Verdana"/>
          <w:sz w:val="20"/>
          <w:szCs w:val="20"/>
        </w:rPr>
        <w:t xml:space="preserve"> </w:t>
      </w:r>
      <w:proofErr w:type="spellStart"/>
      <w:r>
        <w:rPr>
          <w:rFonts w:ascii="Verdana" w:hAnsi="Verdana"/>
          <w:sz w:val="20"/>
          <w:szCs w:val="20"/>
        </w:rPr>
        <w:t>D</w:t>
      </w:r>
      <w:r w:rsidRPr="001F738D">
        <w:rPr>
          <w:rFonts w:ascii="Verdana" w:hAnsi="Verdana"/>
          <w:sz w:val="20"/>
          <w:szCs w:val="20"/>
        </w:rPr>
        <w:t>ruštva</w:t>
      </w:r>
      <w:proofErr w:type="spellEnd"/>
      <w:r w:rsidRPr="001F738D">
        <w:rPr>
          <w:rFonts w:ascii="Verdana" w:hAnsi="Verdana"/>
          <w:sz w:val="20"/>
          <w:szCs w:val="20"/>
        </w:rPr>
        <w:t xml:space="preserve"> </w:t>
      </w:r>
      <w:proofErr w:type="spellStart"/>
      <w:r w:rsidRPr="001F738D">
        <w:rPr>
          <w:rFonts w:ascii="Verdana" w:hAnsi="Verdana"/>
          <w:sz w:val="20"/>
          <w:szCs w:val="20"/>
        </w:rPr>
        <w:t>i</w:t>
      </w:r>
      <w:proofErr w:type="spellEnd"/>
      <w:r w:rsidRPr="001F738D">
        <w:rPr>
          <w:rFonts w:ascii="Verdana" w:hAnsi="Verdana"/>
          <w:sz w:val="20"/>
          <w:szCs w:val="20"/>
        </w:rPr>
        <w:t xml:space="preserve"> </w:t>
      </w:r>
      <w:proofErr w:type="spellStart"/>
      <w:r w:rsidRPr="001F738D">
        <w:rPr>
          <w:rFonts w:ascii="Verdana" w:hAnsi="Verdana"/>
          <w:sz w:val="20"/>
          <w:szCs w:val="20"/>
        </w:rPr>
        <w:t>načinu</w:t>
      </w:r>
      <w:proofErr w:type="spellEnd"/>
      <w:r w:rsidRPr="001F738D">
        <w:rPr>
          <w:rFonts w:ascii="Verdana" w:hAnsi="Verdana"/>
          <w:sz w:val="20"/>
          <w:szCs w:val="20"/>
        </w:rPr>
        <w:t xml:space="preserve"> </w:t>
      </w:r>
      <w:proofErr w:type="spellStart"/>
      <w:r w:rsidRPr="001F738D">
        <w:rPr>
          <w:rFonts w:ascii="Verdana" w:hAnsi="Verdana"/>
          <w:sz w:val="20"/>
          <w:szCs w:val="20"/>
        </w:rPr>
        <w:t>pokrića</w:t>
      </w:r>
      <w:proofErr w:type="spellEnd"/>
      <w:r w:rsidRPr="001F738D">
        <w:rPr>
          <w:rFonts w:ascii="Verdana" w:hAnsi="Verdana"/>
          <w:sz w:val="20"/>
          <w:szCs w:val="20"/>
        </w:rPr>
        <w:t xml:space="preserve"> </w:t>
      </w:r>
      <w:proofErr w:type="spellStart"/>
      <w:proofErr w:type="gramStart"/>
      <w:r w:rsidRPr="001F738D">
        <w:rPr>
          <w:rFonts w:ascii="Verdana" w:hAnsi="Verdana"/>
          <w:sz w:val="20"/>
          <w:szCs w:val="20"/>
        </w:rPr>
        <w:t>gubitka</w:t>
      </w:r>
      <w:proofErr w:type="spellEnd"/>
      <w:r w:rsidRPr="001F738D">
        <w:rPr>
          <w:rFonts w:ascii="Verdana" w:hAnsi="Verdana"/>
          <w:sz w:val="20"/>
          <w:szCs w:val="20"/>
        </w:rPr>
        <w:t>;</w:t>
      </w:r>
      <w:proofErr w:type="gramEnd"/>
    </w:p>
    <w:p w14:paraId="351AF079" w14:textId="77777777" w:rsidR="00C55210" w:rsidRPr="001F738D" w:rsidRDefault="00C55210">
      <w:pPr>
        <w:pStyle w:val="NoSpacing"/>
        <w:numPr>
          <w:ilvl w:val="0"/>
          <w:numId w:val="27"/>
        </w:numPr>
        <w:jc w:val="both"/>
        <w:rPr>
          <w:rFonts w:ascii="Verdana" w:hAnsi="Verdana"/>
          <w:sz w:val="20"/>
          <w:szCs w:val="20"/>
        </w:rPr>
      </w:pPr>
      <w:proofErr w:type="spellStart"/>
      <w:r w:rsidRPr="001F738D">
        <w:rPr>
          <w:rFonts w:ascii="Verdana" w:hAnsi="Verdana"/>
          <w:sz w:val="20"/>
          <w:szCs w:val="20"/>
        </w:rPr>
        <w:t>sticanju</w:t>
      </w:r>
      <w:proofErr w:type="spellEnd"/>
      <w:r w:rsidRPr="001F738D">
        <w:rPr>
          <w:rFonts w:ascii="Verdana" w:hAnsi="Verdana"/>
          <w:sz w:val="20"/>
          <w:szCs w:val="20"/>
        </w:rPr>
        <w:t xml:space="preserve"> </w:t>
      </w:r>
      <w:proofErr w:type="spellStart"/>
      <w:r w:rsidRPr="001F738D">
        <w:rPr>
          <w:rFonts w:ascii="Verdana" w:hAnsi="Verdana"/>
          <w:sz w:val="20"/>
          <w:szCs w:val="20"/>
        </w:rPr>
        <w:t>sopstvenih</w:t>
      </w:r>
      <w:proofErr w:type="spellEnd"/>
      <w:r w:rsidRPr="001F738D">
        <w:rPr>
          <w:rFonts w:ascii="Verdana" w:hAnsi="Verdana"/>
          <w:sz w:val="20"/>
          <w:szCs w:val="20"/>
        </w:rPr>
        <w:t xml:space="preserve"> </w:t>
      </w:r>
      <w:proofErr w:type="spellStart"/>
      <w:r w:rsidRPr="001F738D">
        <w:rPr>
          <w:rFonts w:ascii="Verdana" w:hAnsi="Verdana"/>
          <w:sz w:val="20"/>
          <w:szCs w:val="20"/>
        </w:rPr>
        <w:t>udela</w:t>
      </w:r>
      <w:proofErr w:type="spellEnd"/>
      <w:r w:rsidRPr="001F738D">
        <w:rPr>
          <w:rFonts w:ascii="Verdana" w:hAnsi="Verdana"/>
          <w:sz w:val="20"/>
          <w:szCs w:val="20"/>
        </w:rPr>
        <w:t xml:space="preserve"> u </w:t>
      </w:r>
      <w:proofErr w:type="spellStart"/>
      <w:proofErr w:type="gramStart"/>
      <w:r>
        <w:rPr>
          <w:rFonts w:ascii="Verdana" w:hAnsi="Verdana"/>
          <w:sz w:val="20"/>
          <w:szCs w:val="20"/>
        </w:rPr>
        <w:t>D</w:t>
      </w:r>
      <w:r w:rsidRPr="001F738D">
        <w:rPr>
          <w:rFonts w:ascii="Verdana" w:hAnsi="Verdana"/>
          <w:sz w:val="20"/>
          <w:szCs w:val="20"/>
        </w:rPr>
        <w:t>ruštvu</w:t>
      </w:r>
      <w:proofErr w:type="spellEnd"/>
      <w:r w:rsidRPr="001F738D">
        <w:rPr>
          <w:rFonts w:ascii="Verdana" w:hAnsi="Verdana"/>
          <w:sz w:val="20"/>
          <w:szCs w:val="20"/>
        </w:rPr>
        <w:t>;</w:t>
      </w:r>
      <w:proofErr w:type="gramEnd"/>
    </w:p>
    <w:p w14:paraId="65882593" w14:textId="77777777" w:rsidR="00C55210" w:rsidRPr="001F738D" w:rsidRDefault="00C55210">
      <w:pPr>
        <w:pStyle w:val="NoSpacing"/>
        <w:numPr>
          <w:ilvl w:val="0"/>
          <w:numId w:val="27"/>
        </w:numPr>
        <w:jc w:val="both"/>
        <w:rPr>
          <w:rFonts w:ascii="Verdana" w:hAnsi="Verdana"/>
          <w:sz w:val="20"/>
          <w:szCs w:val="20"/>
        </w:rPr>
      </w:pPr>
      <w:proofErr w:type="spellStart"/>
      <w:r w:rsidRPr="001F738D">
        <w:rPr>
          <w:rFonts w:ascii="Verdana" w:hAnsi="Verdana"/>
          <w:sz w:val="20"/>
          <w:szCs w:val="20"/>
        </w:rPr>
        <w:t>raspolaganju</w:t>
      </w:r>
      <w:proofErr w:type="spellEnd"/>
      <w:r w:rsidRPr="001F738D">
        <w:rPr>
          <w:rFonts w:ascii="Verdana" w:hAnsi="Verdana"/>
          <w:sz w:val="20"/>
          <w:szCs w:val="20"/>
        </w:rPr>
        <w:t xml:space="preserve"> </w:t>
      </w:r>
      <w:proofErr w:type="spellStart"/>
      <w:r w:rsidRPr="001F738D">
        <w:rPr>
          <w:rFonts w:ascii="Verdana" w:hAnsi="Verdana"/>
          <w:sz w:val="20"/>
          <w:szCs w:val="20"/>
        </w:rPr>
        <w:t>imovinom</w:t>
      </w:r>
      <w:proofErr w:type="spellEnd"/>
      <w:r w:rsidRPr="001F738D">
        <w:rPr>
          <w:rFonts w:ascii="Verdana" w:hAnsi="Verdana"/>
          <w:sz w:val="20"/>
          <w:szCs w:val="20"/>
        </w:rPr>
        <w:t xml:space="preserve"> </w:t>
      </w:r>
      <w:proofErr w:type="spellStart"/>
      <w:r w:rsidRPr="001F738D">
        <w:rPr>
          <w:rFonts w:ascii="Verdana" w:hAnsi="Verdana"/>
          <w:sz w:val="20"/>
          <w:szCs w:val="20"/>
        </w:rPr>
        <w:t>velike</w:t>
      </w:r>
      <w:proofErr w:type="spellEnd"/>
      <w:r w:rsidRPr="001F738D">
        <w:rPr>
          <w:rFonts w:ascii="Verdana" w:hAnsi="Verdana"/>
          <w:sz w:val="20"/>
          <w:szCs w:val="20"/>
        </w:rPr>
        <w:t xml:space="preserve"> </w:t>
      </w:r>
      <w:proofErr w:type="spellStart"/>
      <w:proofErr w:type="gramStart"/>
      <w:r w:rsidRPr="001F738D">
        <w:rPr>
          <w:rFonts w:ascii="Verdana" w:hAnsi="Verdana"/>
          <w:sz w:val="20"/>
          <w:szCs w:val="20"/>
        </w:rPr>
        <w:t>vrednosti</w:t>
      </w:r>
      <w:proofErr w:type="spellEnd"/>
      <w:r w:rsidRPr="001F738D">
        <w:rPr>
          <w:rFonts w:ascii="Verdana" w:hAnsi="Verdana"/>
          <w:sz w:val="20"/>
          <w:szCs w:val="20"/>
        </w:rPr>
        <w:t>;</w:t>
      </w:r>
      <w:proofErr w:type="gramEnd"/>
    </w:p>
    <w:p w14:paraId="33166D84" w14:textId="77777777" w:rsidR="00C55210" w:rsidRPr="00C55210" w:rsidRDefault="00C55210">
      <w:pPr>
        <w:pStyle w:val="NoSpacing"/>
        <w:numPr>
          <w:ilvl w:val="0"/>
          <w:numId w:val="27"/>
        </w:numPr>
        <w:jc w:val="both"/>
        <w:rPr>
          <w:rFonts w:ascii="Verdana" w:hAnsi="Verdana"/>
          <w:sz w:val="20"/>
          <w:szCs w:val="20"/>
          <w:lang w:val="nb-NO"/>
        </w:rPr>
      </w:pPr>
      <w:r w:rsidRPr="00C55210">
        <w:rPr>
          <w:rFonts w:ascii="Verdana" w:hAnsi="Verdana"/>
          <w:sz w:val="20"/>
          <w:szCs w:val="20"/>
          <w:lang w:val="nb-NO"/>
        </w:rPr>
        <w:t>imenovanju i razrešenju predsednika i članova Upravnog odbora;</w:t>
      </w:r>
    </w:p>
    <w:p w14:paraId="7E74371E" w14:textId="77777777" w:rsidR="00C55210" w:rsidRPr="00C55210" w:rsidRDefault="00C55210">
      <w:pPr>
        <w:pStyle w:val="NoSpacing"/>
        <w:numPr>
          <w:ilvl w:val="0"/>
          <w:numId w:val="27"/>
        </w:numPr>
        <w:jc w:val="both"/>
        <w:rPr>
          <w:rFonts w:ascii="Verdana" w:hAnsi="Verdana"/>
          <w:sz w:val="20"/>
          <w:szCs w:val="20"/>
          <w:lang w:val="nb-NO"/>
        </w:rPr>
      </w:pPr>
      <w:r w:rsidRPr="00C55210">
        <w:rPr>
          <w:rFonts w:ascii="Verdana" w:hAnsi="Verdana"/>
          <w:sz w:val="20"/>
          <w:szCs w:val="20"/>
          <w:lang w:val="nb-NO"/>
        </w:rPr>
        <w:t>donošenju odluke o likvidaciji Društva ili podnošenju predloga za pokretanje stečaja, i</w:t>
      </w:r>
    </w:p>
    <w:p w14:paraId="4B7375C1" w14:textId="77777777" w:rsidR="00C55210" w:rsidRPr="001F738D" w:rsidRDefault="00C55210">
      <w:pPr>
        <w:pStyle w:val="NoSpacing"/>
        <w:numPr>
          <w:ilvl w:val="0"/>
          <w:numId w:val="27"/>
        </w:numPr>
        <w:jc w:val="both"/>
        <w:rPr>
          <w:rFonts w:ascii="Verdana" w:hAnsi="Verdana"/>
          <w:sz w:val="20"/>
          <w:szCs w:val="20"/>
        </w:rPr>
      </w:pPr>
      <w:proofErr w:type="spellStart"/>
      <w:r w:rsidRPr="001F738D">
        <w:rPr>
          <w:rFonts w:ascii="Verdana" w:hAnsi="Verdana"/>
          <w:sz w:val="20"/>
          <w:szCs w:val="20"/>
        </w:rPr>
        <w:t>promeni</w:t>
      </w:r>
      <w:proofErr w:type="spellEnd"/>
      <w:r w:rsidRPr="001F738D">
        <w:rPr>
          <w:rFonts w:ascii="Verdana" w:hAnsi="Verdana"/>
          <w:sz w:val="20"/>
          <w:szCs w:val="20"/>
        </w:rPr>
        <w:t xml:space="preserve"> </w:t>
      </w:r>
      <w:proofErr w:type="spellStart"/>
      <w:r w:rsidRPr="001F738D">
        <w:rPr>
          <w:rFonts w:ascii="Verdana" w:hAnsi="Verdana"/>
          <w:sz w:val="20"/>
          <w:szCs w:val="20"/>
        </w:rPr>
        <w:t>pravne</w:t>
      </w:r>
      <w:proofErr w:type="spellEnd"/>
      <w:r w:rsidRPr="001F738D">
        <w:rPr>
          <w:rFonts w:ascii="Verdana" w:hAnsi="Verdana"/>
          <w:sz w:val="20"/>
          <w:szCs w:val="20"/>
        </w:rPr>
        <w:t xml:space="preserve"> </w:t>
      </w:r>
      <w:proofErr w:type="spellStart"/>
      <w:r w:rsidRPr="001F738D">
        <w:rPr>
          <w:rFonts w:ascii="Verdana" w:hAnsi="Verdana"/>
          <w:sz w:val="20"/>
          <w:szCs w:val="20"/>
        </w:rPr>
        <w:t>forme</w:t>
      </w:r>
      <w:proofErr w:type="spellEnd"/>
      <w:r w:rsidRPr="001F738D">
        <w:rPr>
          <w:rFonts w:ascii="Verdana" w:hAnsi="Verdana"/>
          <w:sz w:val="20"/>
          <w:szCs w:val="20"/>
        </w:rPr>
        <w:t xml:space="preserve"> </w:t>
      </w:r>
      <w:proofErr w:type="spellStart"/>
      <w:r w:rsidRPr="001F738D">
        <w:rPr>
          <w:rFonts w:ascii="Verdana" w:hAnsi="Verdana"/>
          <w:sz w:val="20"/>
          <w:szCs w:val="20"/>
        </w:rPr>
        <w:t>društva</w:t>
      </w:r>
      <w:proofErr w:type="spellEnd"/>
      <w:r w:rsidRPr="001F738D">
        <w:rPr>
          <w:rFonts w:ascii="Verdana" w:hAnsi="Verdana"/>
          <w:sz w:val="20"/>
          <w:szCs w:val="20"/>
        </w:rPr>
        <w:t>.</w:t>
      </w:r>
    </w:p>
    <w:p w14:paraId="277950B2" w14:textId="77777777" w:rsidR="00C55210" w:rsidRPr="001F738D" w:rsidRDefault="00C55210" w:rsidP="00C55210">
      <w:pPr>
        <w:pStyle w:val="NoSpacing"/>
        <w:jc w:val="both"/>
        <w:rPr>
          <w:rFonts w:ascii="Verdana" w:hAnsi="Verdana"/>
          <w:sz w:val="20"/>
          <w:szCs w:val="20"/>
        </w:rPr>
      </w:pPr>
    </w:p>
    <w:p w14:paraId="74197F7F" w14:textId="77777777" w:rsidR="00C55210" w:rsidRPr="001F738D" w:rsidRDefault="00C55210" w:rsidP="00C55210">
      <w:pPr>
        <w:pStyle w:val="NoSpacing"/>
        <w:jc w:val="center"/>
        <w:rPr>
          <w:rFonts w:ascii="Verdana" w:hAnsi="Verdana"/>
          <w:b/>
          <w:sz w:val="20"/>
          <w:szCs w:val="20"/>
        </w:rPr>
      </w:pPr>
      <w:proofErr w:type="spellStart"/>
      <w:r w:rsidRPr="001F738D">
        <w:rPr>
          <w:rFonts w:ascii="Verdana" w:hAnsi="Verdana"/>
          <w:b/>
          <w:sz w:val="20"/>
          <w:szCs w:val="20"/>
        </w:rPr>
        <w:t>Organi</w:t>
      </w:r>
      <w:proofErr w:type="spellEnd"/>
      <w:r w:rsidRPr="001F738D">
        <w:rPr>
          <w:rFonts w:ascii="Verdana" w:hAnsi="Verdana"/>
          <w:b/>
          <w:sz w:val="20"/>
          <w:szCs w:val="20"/>
        </w:rPr>
        <w:t xml:space="preserve"> </w:t>
      </w:r>
      <w:proofErr w:type="spellStart"/>
      <w:r w:rsidRPr="001F738D">
        <w:rPr>
          <w:rFonts w:ascii="Verdana" w:hAnsi="Verdana"/>
          <w:b/>
          <w:sz w:val="20"/>
          <w:szCs w:val="20"/>
        </w:rPr>
        <w:t>upravljanja</w:t>
      </w:r>
      <w:proofErr w:type="spellEnd"/>
    </w:p>
    <w:p w14:paraId="113D2C3E" w14:textId="77777777" w:rsidR="00C55210" w:rsidRPr="00767431" w:rsidRDefault="00C55210" w:rsidP="00C55210">
      <w:pPr>
        <w:pStyle w:val="NoSpacing"/>
        <w:jc w:val="center"/>
        <w:rPr>
          <w:rFonts w:ascii="Verdana" w:hAnsi="Verdana"/>
          <w:b/>
          <w:bCs/>
          <w:sz w:val="20"/>
          <w:szCs w:val="20"/>
        </w:rPr>
      </w:pPr>
      <w:proofErr w:type="spellStart"/>
      <w:r w:rsidRPr="00767431">
        <w:rPr>
          <w:rFonts w:ascii="Verdana" w:hAnsi="Verdana"/>
          <w:b/>
          <w:bCs/>
          <w:sz w:val="20"/>
          <w:szCs w:val="20"/>
        </w:rPr>
        <w:t>Član</w:t>
      </w:r>
      <w:proofErr w:type="spellEnd"/>
      <w:r w:rsidRPr="00767431">
        <w:rPr>
          <w:rFonts w:ascii="Verdana" w:hAnsi="Verdana"/>
          <w:b/>
          <w:bCs/>
          <w:sz w:val="20"/>
          <w:szCs w:val="20"/>
        </w:rPr>
        <w:t xml:space="preserve"> 19.</w:t>
      </w:r>
    </w:p>
    <w:p w14:paraId="72D6F8CC" w14:textId="77777777" w:rsidR="00C55210" w:rsidRPr="001F738D" w:rsidRDefault="00C55210" w:rsidP="00C55210">
      <w:pPr>
        <w:pStyle w:val="NoSpacing"/>
        <w:rPr>
          <w:rFonts w:ascii="Verdana" w:hAnsi="Verdana"/>
          <w:sz w:val="20"/>
          <w:szCs w:val="20"/>
        </w:rPr>
      </w:pPr>
    </w:p>
    <w:p w14:paraId="3C13A5BE" w14:textId="77777777" w:rsidR="00C55210" w:rsidRPr="001F738D" w:rsidRDefault="00C55210" w:rsidP="00C55210">
      <w:pPr>
        <w:pStyle w:val="NoSpacing"/>
        <w:rPr>
          <w:rFonts w:ascii="Verdana" w:hAnsi="Verdana"/>
          <w:sz w:val="20"/>
          <w:szCs w:val="20"/>
        </w:rPr>
      </w:pPr>
      <w:proofErr w:type="spellStart"/>
      <w:r w:rsidRPr="001F738D">
        <w:rPr>
          <w:rFonts w:ascii="Verdana" w:hAnsi="Verdana"/>
          <w:sz w:val="20"/>
          <w:szCs w:val="20"/>
        </w:rPr>
        <w:t>Organi</w:t>
      </w:r>
      <w:proofErr w:type="spellEnd"/>
      <w:r w:rsidRPr="001F738D">
        <w:rPr>
          <w:rFonts w:ascii="Verdana" w:hAnsi="Verdana"/>
          <w:sz w:val="20"/>
          <w:szCs w:val="20"/>
        </w:rPr>
        <w:t xml:space="preserve"> </w:t>
      </w:r>
      <w:proofErr w:type="spellStart"/>
      <w:r w:rsidRPr="001F738D">
        <w:rPr>
          <w:rFonts w:ascii="Verdana" w:hAnsi="Verdana"/>
          <w:sz w:val="20"/>
          <w:szCs w:val="20"/>
        </w:rPr>
        <w:t>upravljanja</w:t>
      </w:r>
      <w:proofErr w:type="spellEnd"/>
      <w:r w:rsidRPr="001F738D">
        <w:rPr>
          <w:rFonts w:ascii="Verdana" w:hAnsi="Verdana"/>
          <w:sz w:val="20"/>
          <w:szCs w:val="20"/>
        </w:rPr>
        <w:t xml:space="preserve"> u </w:t>
      </w:r>
      <w:proofErr w:type="spellStart"/>
      <w:r>
        <w:rPr>
          <w:rFonts w:ascii="Verdana" w:hAnsi="Verdana"/>
          <w:sz w:val="20"/>
          <w:szCs w:val="20"/>
        </w:rPr>
        <w:t>D</w:t>
      </w:r>
      <w:r w:rsidRPr="001F738D">
        <w:rPr>
          <w:rFonts w:ascii="Verdana" w:hAnsi="Verdana"/>
          <w:sz w:val="20"/>
          <w:szCs w:val="20"/>
        </w:rPr>
        <w:t>ruštvu</w:t>
      </w:r>
      <w:proofErr w:type="spellEnd"/>
      <w:r w:rsidRPr="001F738D">
        <w:rPr>
          <w:rFonts w:ascii="Verdana" w:hAnsi="Verdana"/>
          <w:sz w:val="20"/>
          <w:szCs w:val="20"/>
        </w:rPr>
        <w:t xml:space="preserve"> </w:t>
      </w:r>
      <w:proofErr w:type="spellStart"/>
      <w:r w:rsidRPr="001F738D">
        <w:rPr>
          <w:rFonts w:ascii="Verdana" w:hAnsi="Verdana"/>
          <w:sz w:val="20"/>
          <w:szCs w:val="20"/>
        </w:rPr>
        <w:t>su</w:t>
      </w:r>
      <w:proofErr w:type="spellEnd"/>
      <w:r w:rsidRPr="001F738D">
        <w:rPr>
          <w:rFonts w:ascii="Verdana" w:hAnsi="Verdana"/>
          <w:sz w:val="20"/>
          <w:szCs w:val="20"/>
        </w:rPr>
        <w:t xml:space="preserve"> </w:t>
      </w:r>
      <w:proofErr w:type="spellStart"/>
      <w:r w:rsidRPr="001F738D">
        <w:rPr>
          <w:rFonts w:ascii="Verdana" w:hAnsi="Verdana"/>
          <w:sz w:val="20"/>
          <w:szCs w:val="20"/>
        </w:rPr>
        <w:t>Upravni</w:t>
      </w:r>
      <w:proofErr w:type="spellEnd"/>
      <w:r w:rsidRPr="001F738D">
        <w:rPr>
          <w:rFonts w:ascii="Verdana" w:hAnsi="Verdana"/>
          <w:sz w:val="20"/>
          <w:szCs w:val="20"/>
        </w:rPr>
        <w:t xml:space="preserve"> </w:t>
      </w:r>
      <w:proofErr w:type="spellStart"/>
      <w:r w:rsidRPr="001F738D">
        <w:rPr>
          <w:rFonts w:ascii="Verdana" w:hAnsi="Verdana"/>
          <w:sz w:val="20"/>
          <w:szCs w:val="20"/>
        </w:rPr>
        <w:t>odbor</w:t>
      </w:r>
      <w:proofErr w:type="spellEnd"/>
      <w:r w:rsidRPr="001F738D">
        <w:rPr>
          <w:rFonts w:ascii="Verdana" w:hAnsi="Verdana"/>
          <w:sz w:val="20"/>
          <w:szCs w:val="20"/>
        </w:rPr>
        <w:t xml:space="preserve"> </w:t>
      </w:r>
      <w:proofErr w:type="spellStart"/>
      <w:r w:rsidRPr="001F738D">
        <w:rPr>
          <w:rFonts w:ascii="Verdana" w:hAnsi="Verdana"/>
          <w:sz w:val="20"/>
          <w:szCs w:val="20"/>
        </w:rPr>
        <w:t>i</w:t>
      </w:r>
      <w:proofErr w:type="spellEnd"/>
      <w:r w:rsidRPr="001F738D">
        <w:rPr>
          <w:rFonts w:ascii="Verdana" w:hAnsi="Verdana"/>
          <w:sz w:val="20"/>
          <w:szCs w:val="20"/>
        </w:rPr>
        <w:t xml:space="preserve"> </w:t>
      </w:r>
      <w:proofErr w:type="spellStart"/>
      <w:r w:rsidRPr="001F738D">
        <w:rPr>
          <w:rFonts w:ascii="Verdana" w:hAnsi="Verdana"/>
          <w:sz w:val="20"/>
          <w:szCs w:val="20"/>
        </w:rPr>
        <w:t>Izvršni</w:t>
      </w:r>
      <w:proofErr w:type="spellEnd"/>
      <w:r w:rsidRPr="001F738D">
        <w:rPr>
          <w:rFonts w:ascii="Verdana" w:hAnsi="Verdana"/>
          <w:sz w:val="20"/>
          <w:szCs w:val="20"/>
        </w:rPr>
        <w:t xml:space="preserve"> </w:t>
      </w:r>
      <w:proofErr w:type="spellStart"/>
      <w:r w:rsidRPr="001F738D">
        <w:rPr>
          <w:rFonts w:ascii="Verdana" w:hAnsi="Verdana"/>
          <w:sz w:val="20"/>
          <w:szCs w:val="20"/>
        </w:rPr>
        <w:t>odbor</w:t>
      </w:r>
      <w:proofErr w:type="spellEnd"/>
      <w:r w:rsidRPr="001F738D">
        <w:rPr>
          <w:rFonts w:ascii="Verdana" w:hAnsi="Verdana"/>
          <w:sz w:val="20"/>
          <w:szCs w:val="20"/>
        </w:rPr>
        <w:t>.</w:t>
      </w:r>
    </w:p>
    <w:p w14:paraId="58CA38C6" w14:textId="77777777" w:rsidR="00C55210" w:rsidRPr="001F738D" w:rsidRDefault="00C55210" w:rsidP="00C55210">
      <w:pPr>
        <w:pStyle w:val="NoSpacing"/>
        <w:rPr>
          <w:rFonts w:ascii="Verdana" w:hAnsi="Verdana"/>
          <w:sz w:val="20"/>
          <w:szCs w:val="20"/>
        </w:rPr>
      </w:pPr>
    </w:p>
    <w:p w14:paraId="60F0DA18" w14:textId="77777777" w:rsidR="00C55210" w:rsidRPr="001F738D" w:rsidRDefault="00C55210" w:rsidP="00C55210">
      <w:pPr>
        <w:pStyle w:val="NoSpacing"/>
        <w:jc w:val="center"/>
        <w:rPr>
          <w:rFonts w:ascii="Verdana" w:hAnsi="Verdana"/>
          <w:sz w:val="20"/>
          <w:szCs w:val="20"/>
        </w:rPr>
      </w:pPr>
      <w:bookmarkStart w:id="40" w:name="_Hlk22625028"/>
      <w:bookmarkStart w:id="41" w:name="_Hlk21941837"/>
      <w:proofErr w:type="spellStart"/>
      <w:r w:rsidRPr="001F738D">
        <w:rPr>
          <w:rFonts w:ascii="Verdana" w:hAnsi="Verdana"/>
          <w:b/>
          <w:sz w:val="20"/>
          <w:szCs w:val="20"/>
        </w:rPr>
        <w:t>Upravni</w:t>
      </w:r>
      <w:proofErr w:type="spellEnd"/>
      <w:r w:rsidRPr="001F738D">
        <w:rPr>
          <w:rFonts w:ascii="Verdana" w:hAnsi="Verdana"/>
          <w:b/>
          <w:sz w:val="20"/>
          <w:szCs w:val="20"/>
        </w:rPr>
        <w:t xml:space="preserve"> </w:t>
      </w:r>
      <w:proofErr w:type="spellStart"/>
      <w:r w:rsidRPr="001F738D">
        <w:rPr>
          <w:rFonts w:ascii="Verdana" w:hAnsi="Verdana"/>
          <w:b/>
          <w:sz w:val="20"/>
          <w:szCs w:val="20"/>
        </w:rPr>
        <w:t>odbor</w:t>
      </w:r>
      <w:proofErr w:type="spellEnd"/>
    </w:p>
    <w:p w14:paraId="12EBC694" w14:textId="77777777" w:rsidR="00C55210" w:rsidRPr="00767431" w:rsidRDefault="00C55210" w:rsidP="00C55210">
      <w:pPr>
        <w:pStyle w:val="NoSpacing"/>
        <w:jc w:val="center"/>
        <w:rPr>
          <w:rFonts w:ascii="Verdana" w:hAnsi="Verdana"/>
          <w:b/>
          <w:bCs/>
          <w:sz w:val="20"/>
          <w:szCs w:val="20"/>
        </w:rPr>
      </w:pPr>
      <w:proofErr w:type="spellStart"/>
      <w:r w:rsidRPr="00767431">
        <w:rPr>
          <w:rFonts w:ascii="Verdana" w:hAnsi="Verdana"/>
          <w:b/>
          <w:bCs/>
          <w:sz w:val="20"/>
          <w:szCs w:val="20"/>
        </w:rPr>
        <w:t>Član</w:t>
      </w:r>
      <w:proofErr w:type="spellEnd"/>
      <w:r w:rsidRPr="00767431">
        <w:rPr>
          <w:rFonts w:ascii="Verdana" w:hAnsi="Verdana"/>
          <w:b/>
          <w:bCs/>
          <w:sz w:val="20"/>
          <w:szCs w:val="20"/>
        </w:rPr>
        <w:t xml:space="preserve"> 20.</w:t>
      </w:r>
    </w:p>
    <w:bookmarkEnd w:id="40"/>
    <w:p w14:paraId="7A2DD8E7" w14:textId="77777777" w:rsidR="00C55210" w:rsidRPr="001F738D" w:rsidRDefault="00C55210" w:rsidP="00C55210">
      <w:pPr>
        <w:pStyle w:val="NoSpacing"/>
        <w:rPr>
          <w:rFonts w:ascii="Verdana" w:hAnsi="Verdana"/>
          <w:sz w:val="20"/>
          <w:szCs w:val="20"/>
        </w:rPr>
      </w:pPr>
    </w:p>
    <w:p w14:paraId="4BE71E83" w14:textId="77777777" w:rsidR="00C55210" w:rsidRPr="001F738D" w:rsidRDefault="00C55210" w:rsidP="00C55210">
      <w:pPr>
        <w:pStyle w:val="NoSpacing"/>
        <w:jc w:val="both"/>
        <w:rPr>
          <w:rFonts w:ascii="Verdana" w:hAnsi="Verdana"/>
          <w:sz w:val="20"/>
          <w:szCs w:val="20"/>
        </w:rPr>
      </w:pPr>
      <w:bookmarkStart w:id="42" w:name="_Hlk494956985"/>
      <w:proofErr w:type="spellStart"/>
      <w:r w:rsidRPr="001F738D">
        <w:rPr>
          <w:rFonts w:ascii="Verdana" w:hAnsi="Verdana"/>
          <w:sz w:val="20"/>
          <w:szCs w:val="20"/>
        </w:rPr>
        <w:t>Predsednika</w:t>
      </w:r>
      <w:proofErr w:type="spellEnd"/>
      <w:r w:rsidRPr="001F738D">
        <w:rPr>
          <w:rFonts w:ascii="Verdana" w:hAnsi="Verdana"/>
          <w:sz w:val="20"/>
          <w:szCs w:val="20"/>
        </w:rPr>
        <w:t xml:space="preserve"> </w:t>
      </w:r>
      <w:proofErr w:type="spellStart"/>
      <w:r w:rsidRPr="001F738D">
        <w:rPr>
          <w:rFonts w:ascii="Verdana" w:hAnsi="Verdana"/>
          <w:sz w:val="20"/>
          <w:szCs w:val="20"/>
        </w:rPr>
        <w:t>i</w:t>
      </w:r>
      <w:proofErr w:type="spellEnd"/>
      <w:r w:rsidRPr="001F738D">
        <w:rPr>
          <w:rFonts w:ascii="Verdana" w:hAnsi="Verdana"/>
          <w:sz w:val="20"/>
          <w:szCs w:val="20"/>
        </w:rPr>
        <w:t xml:space="preserve"> </w:t>
      </w:r>
      <w:proofErr w:type="spellStart"/>
      <w:r w:rsidRPr="001F738D">
        <w:rPr>
          <w:rFonts w:ascii="Verdana" w:hAnsi="Verdana"/>
          <w:sz w:val="20"/>
          <w:szCs w:val="20"/>
        </w:rPr>
        <w:t>članove</w:t>
      </w:r>
      <w:proofErr w:type="spellEnd"/>
      <w:r w:rsidRPr="001F738D">
        <w:rPr>
          <w:rFonts w:ascii="Verdana" w:hAnsi="Verdana"/>
          <w:sz w:val="20"/>
          <w:szCs w:val="20"/>
        </w:rPr>
        <w:t xml:space="preserve"> Upravnog </w:t>
      </w:r>
      <w:proofErr w:type="spellStart"/>
      <w:r w:rsidRPr="001F738D">
        <w:rPr>
          <w:rFonts w:ascii="Verdana" w:hAnsi="Verdana"/>
          <w:sz w:val="20"/>
          <w:szCs w:val="20"/>
        </w:rPr>
        <w:t>odbora</w:t>
      </w:r>
      <w:proofErr w:type="spellEnd"/>
      <w:r w:rsidRPr="001F738D">
        <w:rPr>
          <w:rFonts w:ascii="Verdana" w:hAnsi="Verdana"/>
          <w:sz w:val="20"/>
          <w:szCs w:val="20"/>
        </w:rPr>
        <w:t xml:space="preserve"> </w:t>
      </w:r>
      <w:proofErr w:type="spellStart"/>
      <w:r w:rsidRPr="001F738D">
        <w:rPr>
          <w:rFonts w:ascii="Verdana" w:hAnsi="Verdana"/>
          <w:sz w:val="20"/>
          <w:szCs w:val="20"/>
        </w:rPr>
        <w:t>imenuje</w:t>
      </w:r>
      <w:proofErr w:type="spellEnd"/>
      <w:r w:rsidRPr="001F738D">
        <w:rPr>
          <w:rFonts w:ascii="Verdana" w:hAnsi="Verdana"/>
          <w:sz w:val="20"/>
          <w:szCs w:val="20"/>
        </w:rPr>
        <w:t xml:space="preserve"> </w:t>
      </w:r>
      <w:proofErr w:type="spellStart"/>
      <w:r w:rsidRPr="001F738D">
        <w:rPr>
          <w:rFonts w:ascii="Verdana" w:hAnsi="Verdana"/>
          <w:sz w:val="20"/>
          <w:szCs w:val="20"/>
        </w:rPr>
        <w:t>i</w:t>
      </w:r>
      <w:proofErr w:type="spellEnd"/>
      <w:r w:rsidRPr="001F738D">
        <w:rPr>
          <w:rFonts w:ascii="Verdana" w:hAnsi="Verdana"/>
          <w:sz w:val="20"/>
          <w:szCs w:val="20"/>
        </w:rPr>
        <w:t xml:space="preserve"> </w:t>
      </w:r>
      <w:proofErr w:type="spellStart"/>
      <w:r w:rsidRPr="001F738D">
        <w:rPr>
          <w:rFonts w:ascii="Verdana" w:hAnsi="Verdana"/>
          <w:sz w:val="20"/>
          <w:szCs w:val="20"/>
        </w:rPr>
        <w:t>razrešava</w:t>
      </w:r>
      <w:proofErr w:type="spellEnd"/>
      <w:r w:rsidRPr="001F738D">
        <w:rPr>
          <w:rFonts w:ascii="Verdana" w:hAnsi="Verdana"/>
          <w:sz w:val="20"/>
          <w:szCs w:val="20"/>
        </w:rPr>
        <w:t xml:space="preserve"> </w:t>
      </w:r>
      <w:proofErr w:type="spellStart"/>
      <w:r w:rsidRPr="001F738D">
        <w:rPr>
          <w:rFonts w:ascii="Verdana" w:hAnsi="Verdana"/>
          <w:sz w:val="20"/>
          <w:szCs w:val="20"/>
        </w:rPr>
        <w:t>skupština</w:t>
      </w:r>
      <w:proofErr w:type="spellEnd"/>
      <w:r w:rsidRPr="001F738D">
        <w:rPr>
          <w:rFonts w:ascii="Verdana" w:hAnsi="Verdana"/>
          <w:sz w:val="20"/>
          <w:szCs w:val="20"/>
        </w:rPr>
        <w:t xml:space="preserve">. </w:t>
      </w:r>
    </w:p>
    <w:p w14:paraId="7C8A6685" w14:textId="77777777" w:rsidR="00C55210" w:rsidRPr="001F738D" w:rsidRDefault="00C55210" w:rsidP="00C55210">
      <w:pPr>
        <w:pStyle w:val="NoSpacing"/>
        <w:jc w:val="both"/>
        <w:rPr>
          <w:rFonts w:ascii="Verdana" w:hAnsi="Verdana"/>
          <w:sz w:val="20"/>
          <w:szCs w:val="20"/>
        </w:rPr>
      </w:pPr>
    </w:p>
    <w:p w14:paraId="648C01D6"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Upravni</w:t>
      </w:r>
      <w:bookmarkEnd w:id="42"/>
      <w:r w:rsidRPr="00C55210">
        <w:rPr>
          <w:rFonts w:ascii="Verdana" w:hAnsi="Verdana"/>
          <w:sz w:val="20"/>
          <w:szCs w:val="20"/>
          <w:lang w:val="nb-NO"/>
        </w:rPr>
        <w:t xml:space="preserve"> odbor ima najmanje tri člana, uključujući i predsednika. Najmanje jednu trećinu članova čine lica nezavisna od društva, odnosno lica koja nemaju direktno ili indirektno vlasništvo ni u društvu ni u članu grupe društava u kome je društvo. Članovi Upravnog odbora mogu biti ponovo imenovani na tu funkciju.</w:t>
      </w:r>
    </w:p>
    <w:p w14:paraId="6A2F62F4" w14:textId="77777777" w:rsidR="00C55210" w:rsidRPr="00C55210" w:rsidRDefault="00C55210" w:rsidP="00C55210">
      <w:pPr>
        <w:pStyle w:val="NoSpacing"/>
        <w:jc w:val="both"/>
        <w:rPr>
          <w:rFonts w:ascii="Verdana" w:hAnsi="Verdana"/>
          <w:sz w:val="20"/>
          <w:szCs w:val="20"/>
          <w:lang w:val="nb-NO"/>
        </w:rPr>
      </w:pPr>
    </w:p>
    <w:p w14:paraId="36F42047"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Sednice Upravnog odbora održavaju se najmanje jednom u tri meseca.</w:t>
      </w:r>
    </w:p>
    <w:p w14:paraId="4E872460" w14:textId="77777777" w:rsidR="00C55210" w:rsidRPr="00C55210" w:rsidRDefault="00C55210" w:rsidP="00C55210">
      <w:pPr>
        <w:pStyle w:val="NoSpacing"/>
        <w:rPr>
          <w:rFonts w:ascii="Verdana" w:hAnsi="Verdana"/>
          <w:sz w:val="20"/>
          <w:szCs w:val="20"/>
          <w:lang w:val="nb-NO"/>
        </w:rPr>
      </w:pPr>
    </w:p>
    <w:p w14:paraId="318B55E3" w14:textId="77777777" w:rsidR="00C55210" w:rsidRPr="00C55210" w:rsidRDefault="00C55210" w:rsidP="00C55210">
      <w:pPr>
        <w:pStyle w:val="NoSpacing"/>
        <w:rPr>
          <w:rFonts w:ascii="Verdana" w:hAnsi="Verdana"/>
          <w:b/>
          <w:sz w:val="20"/>
          <w:szCs w:val="20"/>
          <w:lang w:val="nb-NO"/>
        </w:rPr>
      </w:pPr>
    </w:p>
    <w:p w14:paraId="496AA53B" w14:textId="77777777" w:rsidR="00C55210" w:rsidRPr="00C55210" w:rsidRDefault="00C55210" w:rsidP="00C55210">
      <w:pPr>
        <w:pStyle w:val="NoSpacing"/>
        <w:jc w:val="center"/>
        <w:rPr>
          <w:rFonts w:ascii="Verdana" w:hAnsi="Verdana"/>
          <w:sz w:val="20"/>
          <w:szCs w:val="20"/>
          <w:lang w:val="nb-NO"/>
        </w:rPr>
      </w:pPr>
      <w:r w:rsidRPr="00C55210">
        <w:rPr>
          <w:rFonts w:ascii="Verdana" w:hAnsi="Verdana"/>
          <w:b/>
          <w:sz w:val="20"/>
          <w:szCs w:val="20"/>
          <w:lang w:val="nb-NO"/>
        </w:rPr>
        <w:t>Delokrug Upravnog odbora</w:t>
      </w:r>
    </w:p>
    <w:p w14:paraId="1B519204" w14:textId="77777777" w:rsidR="00C55210" w:rsidRPr="00C55210" w:rsidRDefault="00C55210" w:rsidP="00C55210">
      <w:pPr>
        <w:pStyle w:val="NoSpacing"/>
        <w:jc w:val="center"/>
        <w:rPr>
          <w:rFonts w:ascii="Verdana" w:hAnsi="Verdana"/>
          <w:b/>
          <w:bCs/>
          <w:sz w:val="20"/>
          <w:szCs w:val="20"/>
          <w:lang w:val="nb-NO"/>
        </w:rPr>
      </w:pPr>
      <w:r w:rsidRPr="00C55210">
        <w:rPr>
          <w:rFonts w:ascii="Verdana" w:hAnsi="Verdana"/>
          <w:b/>
          <w:bCs/>
          <w:sz w:val="20"/>
          <w:szCs w:val="20"/>
          <w:lang w:val="nb-NO"/>
        </w:rPr>
        <w:t>Član 21.</w:t>
      </w:r>
    </w:p>
    <w:p w14:paraId="235B652B" w14:textId="77777777" w:rsidR="00C55210" w:rsidRPr="00C55210" w:rsidRDefault="00C55210" w:rsidP="00C55210">
      <w:pPr>
        <w:pStyle w:val="NoSpacing"/>
        <w:rPr>
          <w:rFonts w:ascii="Verdana" w:hAnsi="Verdana"/>
          <w:sz w:val="20"/>
          <w:szCs w:val="20"/>
          <w:lang w:val="nb-NO"/>
        </w:rPr>
      </w:pPr>
    </w:p>
    <w:p w14:paraId="0444E191"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Upravni odbor:</w:t>
      </w:r>
    </w:p>
    <w:p w14:paraId="618E1AF7" w14:textId="77777777" w:rsidR="00C55210" w:rsidRPr="00C55210" w:rsidRDefault="00C55210" w:rsidP="00C55210">
      <w:pPr>
        <w:pStyle w:val="NoSpacing"/>
        <w:jc w:val="both"/>
        <w:rPr>
          <w:rFonts w:ascii="Verdana" w:hAnsi="Verdana"/>
          <w:sz w:val="20"/>
          <w:szCs w:val="20"/>
          <w:lang w:val="nb-NO"/>
        </w:rPr>
      </w:pPr>
    </w:p>
    <w:p w14:paraId="23AD64C7" w14:textId="77777777" w:rsidR="00C55210" w:rsidRPr="001F738D" w:rsidRDefault="00C55210">
      <w:pPr>
        <w:pStyle w:val="NoSpacing"/>
        <w:numPr>
          <w:ilvl w:val="0"/>
          <w:numId w:val="28"/>
        </w:numPr>
        <w:jc w:val="both"/>
        <w:rPr>
          <w:rFonts w:ascii="Verdana" w:hAnsi="Verdana"/>
          <w:sz w:val="20"/>
          <w:szCs w:val="20"/>
        </w:rPr>
      </w:pPr>
      <w:proofErr w:type="spellStart"/>
      <w:r w:rsidRPr="001F738D">
        <w:rPr>
          <w:rFonts w:ascii="Verdana" w:hAnsi="Verdana"/>
          <w:sz w:val="20"/>
          <w:szCs w:val="20"/>
        </w:rPr>
        <w:t>saziva</w:t>
      </w:r>
      <w:proofErr w:type="spellEnd"/>
      <w:r w:rsidRPr="001F738D">
        <w:rPr>
          <w:rFonts w:ascii="Verdana" w:hAnsi="Verdana"/>
          <w:sz w:val="20"/>
          <w:szCs w:val="20"/>
        </w:rPr>
        <w:t xml:space="preserve"> </w:t>
      </w:r>
      <w:proofErr w:type="spellStart"/>
      <w:r w:rsidRPr="001F738D">
        <w:rPr>
          <w:rFonts w:ascii="Verdana" w:hAnsi="Verdana"/>
          <w:sz w:val="20"/>
          <w:szCs w:val="20"/>
        </w:rPr>
        <w:t>sednice</w:t>
      </w:r>
      <w:proofErr w:type="spellEnd"/>
      <w:r w:rsidRPr="001F738D">
        <w:rPr>
          <w:rFonts w:ascii="Verdana" w:hAnsi="Verdana"/>
          <w:sz w:val="20"/>
          <w:szCs w:val="20"/>
        </w:rPr>
        <w:t xml:space="preserve"> </w:t>
      </w:r>
      <w:proofErr w:type="spellStart"/>
      <w:proofErr w:type="gramStart"/>
      <w:r w:rsidRPr="001F738D">
        <w:rPr>
          <w:rFonts w:ascii="Verdana" w:hAnsi="Verdana"/>
          <w:sz w:val="20"/>
          <w:szCs w:val="20"/>
        </w:rPr>
        <w:t>skupštine</w:t>
      </w:r>
      <w:proofErr w:type="spellEnd"/>
      <w:r w:rsidRPr="001F738D">
        <w:rPr>
          <w:rFonts w:ascii="Verdana" w:hAnsi="Verdana"/>
          <w:sz w:val="20"/>
          <w:szCs w:val="20"/>
        </w:rPr>
        <w:t>;</w:t>
      </w:r>
      <w:proofErr w:type="gramEnd"/>
    </w:p>
    <w:p w14:paraId="4DFFE11C" w14:textId="77777777" w:rsidR="00C55210" w:rsidRPr="001F738D" w:rsidRDefault="00C55210">
      <w:pPr>
        <w:pStyle w:val="NoSpacing"/>
        <w:numPr>
          <w:ilvl w:val="0"/>
          <w:numId w:val="28"/>
        </w:numPr>
        <w:jc w:val="both"/>
        <w:rPr>
          <w:rFonts w:ascii="Verdana" w:hAnsi="Verdana"/>
          <w:sz w:val="20"/>
          <w:szCs w:val="20"/>
        </w:rPr>
      </w:pPr>
      <w:proofErr w:type="spellStart"/>
      <w:r w:rsidRPr="001F738D">
        <w:rPr>
          <w:rFonts w:ascii="Verdana" w:hAnsi="Verdana"/>
          <w:sz w:val="20"/>
          <w:szCs w:val="20"/>
        </w:rPr>
        <w:t>priprema</w:t>
      </w:r>
      <w:proofErr w:type="spellEnd"/>
      <w:r w:rsidRPr="001F738D">
        <w:rPr>
          <w:rFonts w:ascii="Verdana" w:hAnsi="Verdana"/>
          <w:sz w:val="20"/>
          <w:szCs w:val="20"/>
        </w:rPr>
        <w:t xml:space="preserve"> </w:t>
      </w:r>
      <w:proofErr w:type="spellStart"/>
      <w:r w:rsidRPr="001F738D">
        <w:rPr>
          <w:rFonts w:ascii="Verdana" w:hAnsi="Verdana"/>
          <w:sz w:val="20"/>
          <w:szCs w:val="20"/>
        </w:rPr>
        <w:t>predlog</w:t>
      </w:r>
      <w:proofErr w:type="spellEnd"/>
      <w:r w:rsidRPr="001F738D">
        <w:rPr>
          <w:rFonts w:ascii="Verdana" w:hAnsi="Verdana"/>
          <w:sz w:val="20"/>
          <w:szCs w:val="20"/>
        </w:rPr>
        <w:t xml:space="preserve"> </w:t>
      </w:r>
      <w:proofErr w:type="spellStart"/>
      <w:r w:rsidRPr="001F738D">
        <w:rPr>
          <w:rFonts w:ascii="Verdana" w:hAnsi="Verdana"/>
          <w:sz w:val="20"/>
          <w:szCs w:val="20"/>
        </w:rPr>
        <w:t>odluka</w:t>
      </w:r>
      <w:proofErr w:type="spellEnd"/>
      <w:r w:rsidRPr="001F738D">
        <w:rPr>
          <w:rFonts w:ascii="Verdana" w:hAnsi="Verdana"/>
          <w:sz w:val="20"/>
          <w:szCs w:val="20"/>
        </w:rPr>
        <w:t xml:space="preserve"> za </w:t>
      </w:r>
      <w:proofErr w:type="spellStart"/>
      <w:r w:rsidRPr="001F738D">
        <w:rPr>
          <w:rFonts w:ascii="Verdana" w:hAnsi="Verdana"/>
          <w:sz w:val="20"/>
          <w:szCs w:val="20"/>
        </w:rPr>
        <w:t>skupštinu</w:t>
      </w:r>
      <w:proofErr w:type="spellEnd"/>
      <w:r w:rsidRPr="001F738D">
        <w:rPr>
          <w:rFonts w:ascii="Verdana" w:hAnsi="Verdana"/>
          <w:sz w:val="20"/>
          <w:szCs w:val="20"/>
        </w:rPr>
        <w:t xml:space="preserve"> </w:t>
      </w:r>
      <w:proofErr w:type="spellStart"/>
      <w:r w:rsidRPr="001F738D">
        <w:rPr>
          <w:rFonts w:ascii="Verdana" w:hAnsi="Verdana"/>
          <w:sz w:val="20"/>
          <w:szCs w:val="20"/>
        </w:rPr>
        <w:t>društva</w:t>
      </w:r>
      <w:proofErr w:type="spellEnd"/>
      <w:r w:rsidRPr="001F738D">
        <w:rPr>
          <w:rFonts w:ascii="Verdana" w:hAnsi="Verdana"/>
          <w:sz w:val="20"/>
          <w:szCs w:val="20"/>
        </w:rPr>
        <w:t xml:space="preserve"> </w:t>
      </w:r>
      <w:proofErr w:type="spellStart"/>
      <w:r w:rsidRPr="001F738D">
        <w:rPr>
          <w:rFonts w:ascii="Verdana" w:hAnsi="Verdana"/>
          <w:sz w:val="20"/>
          <w:szCs w:val="20"/>
        </w:rPr>
        <w:t>i</w:t>
      </w:r>
      <w:proofErr w:type="spellEnd"/>
      <w:r w:rsidRPr="001F738D">
        <w:rPr>
          <w:rFonts w:ascii="Verdana" w:hAnsi="Verdana"/>
          <w:sz w:val="20"/>
          <w:szCs w:val="20"/>
        </w:rPr>
        <w:t xml:space="preserve"> </w:t>
      </w:r>
      <w:proofErr w:type="spellStart"/>
      <w:r w:rsidRPr="001F738D">
        <w:rPr>
          <w:rFonts w:ascii="Verdana" w:hAnsi="Verdana"/>
          <w:sz w:val="20"/>
          <w:szCs w:val="20"/>
        </w:rPr>
        <w:t>odgovoran</w:t>
      </w:r>
      <w:proofErr w:type="spellEnd"/>
      <w:r w:rsidRPr="001F738D">
        <w:rPr>
          <w:rFonts w:ascii="Verdana" w:hAnsi="Verdana"/>
          <w:sz w:val="20"/>
          <w:szCs w:val="20"/>
        </w:rPr>
        <w:t xml:space="preserve"> je za </w:t>
      </w:r>
      <w:proofErr w:type="spellStart"/>
      <w:r w:rsidRPr="001F738D">
        <w:rPr>
          <w:rFonts w:ascii="Verdana" w:hAnsi="Verdana"/>
          <w:sz w:val="20"/>
          <w:szCs w:val="20"/>
        </w:rPr>
        <w:t>sprovođenje</w:t>
      </w:r>
      <w:proofErr w:type="spellEnd"/>
      <w:r w:rsidRPr="001F738D">
        <w:rPr>
          <w:rFonts w:ascii="Verdana" w:hAnsi="Verdana"/>
          <w:sz w:val="20"/>
          <w:szCs w:val="20"/>
        </w:rPr>
        <w:t xml:space="preserve"> </w:t>
      </w:r>
      <w:proofErr w:type="spellStart"/>
      <w:r w:rsidRPr="001F738D">
        <w:rPr>
          <w:rFonts w:ascii="Verdana" w:hAnsi="Verdana"/>
          <w:sz w:val="20"/>
          <w:szCs w:val="20"/>
        </w:rPr>
        <w:t>tih</w:t>
      </w:r>
      <w:proofErr w:type="spellEnd"/>
      <w:r w:rsidRPr="001F738D">
        <w:rPr>
          <w:rFonts w:ascii="Verdana" w:hAnsi="Verdana"/>
          <w:sz w:val="20"/>
          <w:szCs w:val="20"/>
        </w:rPr>
        <w:t xml:space="preserve"> </w:t>
      </w:r>
      <w:proofErr w:type="spellStart"/>
      <w:proofErr w:type="gramStart"/>
      <w:r w:rsidRPr="001F738D">
        <w:rPr>
          <w:rFonts w:ascii="Verdana" w:hAnsi="Verdana"/>
          <w:sz w:val="20"/>
          <w:szCs w:val="20"/>
        </w:rPr>
        <w:t>odluka</w:t>
      </w:r>
      <w:proofErr w:type="spellEnd"/>
      <w:r w:rsidRPr="001F738D">
        <w:rPr>
          <w:rFonts w:ascii="Verdana" w:hAnsi="Verdana"/>
          <w:sz w:val="20"/>
          <w:szCs w:val="20"/>
        </w:rPr>
        <w:t>;</w:t>
      </w:r>
      <w:proofErr w:type="gramEnd"/>
      <w:r w:rsidRPr="001F738D">
        <w:rPr>
          <w:rFonts w:ascii="Verdana" w:hAnsi="Verdana"/>
          <w:sz w:val="20"/>
          <w:szCs w:val="20"/>
        </w:rPr>
        <w:t xml:space="preserve"> </w:t>
      </w:r>
    </w:p>
    <w:p w14:paraId="6C6BDF90" w14:textId="77777777" w:rsidR="00C55210" w:rsidRPr="00C55210" w:rsidRDefault="00C55210">
      <w:pPr>
        <w:pStyle w:val="NoSpacing"/>
        <w:numPr>
          <w:ilvl w:val="0"/>
          <w:numId w:val="28"/>
        </w:numPr>
        <w:jc w:val="both"/>
        <w:rPr>
          <w:rFonts w:ascii="Verdana" w:hAnsi="Verdana"/>
          <w:sz w:val="20"/>
          <w:szCs w:val="20"/>
          <w:lang w:val="nb-NO"/>
        </w:rPr>
      </w:pPr>
      <w:r w:rsidRPr="00C55210">
        <w:rPr>
          <w:rFonts w:ascii="Verdana" w:hAnsi="Verdana"/>
          <w:sz w:val="20"/>
          <w:szCs w:val="20"/>
          <w:lang w:val="nb-NO"/>
        </w:rPr>
        <w:t xml:space="preserve">predlaže skupštini usvajanje i sprovođenje poslovne politike; </w:t>
      </w:r>
    </w:p>
    <w:p w14:paraId="016C82D7" w14:textId="77777777" w:rsidR="00C55210" w:rsidRPr="00C55210" w:rsidRDefault="00C55210">
      <w:pPr>
        <w:pStyle w:val="NoSpacing"/>
        <w:numPr>
          <w:ilvl w:val="0"/>
          <w:numId w:val="28"/>
        </w:numPr>
        <w:jc w:val="both"/>
        <w:rPr>
          <w:rFonts w:ascii="Verdana" w:hAnsi="Verdana"/>
          <w:sz w:val="20"/>
          <w:szCs w:val="20"/>
          <w:lang w:val="nb-NO"/>
        </w:rPr>
      </w:pPr>
      <w:r w:rsidRPr="00C55210">
        <w:rPr>
          <w:rFonts w:ascii="Verdana" w:hAnsi="Verdana"/>
          <w:sz w:val="20"/>
          <w:szCs w:val="20"/>
          <w:lang w:val="nb-NO"/>
        </w:rPr>
        <w:t xml:space="preserve">imenuje i razrešava predsednika i članove </w:t>
      </w:r>
      <w:bookmarkStart w:id="43" w:name="_Hlk494957911"/>
      <w:r w:rsidRPr="00C55210">
        <w:rPr>
          <w:rFonts w:ascii="Verdana" w:hAnsi="Verdana"/>
          <w:sz w:val="20"/>
          <w:szCs w:val="20"/>
          <w:lang w:val="nb-NO"/>
        </w:rPr>
        <w:t xml:space="preserve">Izvršnog odbora </w:t>
      </w:r>
      <w:bookmarkEnd w:id="43"/>
      <w:r w:rsidRPr="00C55210">
        <w:rPr>
          <w:rFonts w:ascii="Verdana" w:hAnsi="Verdana"/>
          <w:sz w:val="20"/>
          <w:szCs w:val="20"/>
          <w:lang w:val="nb-NO"/>
        </w:rPr>
        <w:t>i nadzire rad  Izvršnog odbora;</w:t>
      </w:r>
    </w:p>
    <w:p w14:paraId="3AE41865" w14:textId="77777777" w:rsidR="00C55210" w:rsidRPr="00C55210" w:rsidRDefault="00C55210">
      <w:pPr>
        <w:pStyle w:val="NoSpacing"/>
        <w:numPr>
          <w:ilvl w:val="0"/>
          <w:numId w:val="28"/>
        </w:numPr>
        <w:jc w:val="both"/>
        <w:rPr>
          <w:rFonts w:ascii="Verdana" w:hAnsi="Verdana"/>
          <w:sz w:val="20"/>
          <w:szCs w:val="20"/>
          <w:lang w:val="nb-NO"/>
        </w:rPr>
      </w:pPr>
      <w:r w:rsidRPr="00C55210">
        <w:rPr>
          <w:rFonts w:ascii="Verdana" w:hAnsi="Verdana"/>
          <w:sz w:val="20"/>
          <w:szCs w:val="20"/>
          <w:lang w:val="nb-NO"/>
        </w:rPr>
        <w:t>usvaja tromesečne i godišnje izveštaje Izvršnog odbora o poslovanju i podnosi skupštini usvojeni godišnji izveštaj na konačno usvajanje;</w:t>
      </w:r>
    </w:p>
    <w:p w14:paraId="5B88AD90" w14:textId="77777777" w:rsidR="00C55210" w:rsidRPr="00C55210" w:rsidRDefault="00C55210">
      <w:pPr>
        <w:pStyle w:val="NoSpacing"/>
        <w:numPr>
          <w:ilvl w:val="0"/>
          <w:numId w:val="28"/>
        </w:numPr>
        <w:jc w:val="both"/>
        <w:rPr>
          <w:rFonts w:ascii="Verdana" w:hAnsi="Verdana"/>
          <w:sz w:val="20"/>
          <w:szCs w:val="20"/>
          <w:lang w:val="nb-NO"/>
        </w:rPr>
      </w:pPr>
      <w:r w:rsidRPr="00C55210">
        <w:rPr>
          <w:rFonts w:ascii="Verdana" w:hAnsi="Verdana"/>
          <w:sz w:val="20"/>
          <w:szCs w:val="20"/>
          <w:lang w:val="nb-NO"/>
        </w:rPr>
        <w:t xml:space="preserve">obaveštava Narodnu banku Srbije i druge nadležne organe o utvrđenim nepravilnostima; </w:t>
      </w:r>
    </w:p>
    <w:p w14:paraId="25774E92" w14:textId="77777777" w:rsidR="00C55210" w:rsidRPr="00C55210" w:rsidRDefault="00C55210">
      <w:pPr>
        <w:pStyle w:val="NoSpacing"/>
        <w:numPr>
          <w:ilvl w:val="0"/>
          <w:numId w:val="28"/>
        </w:numPr>
        <w:jc w:val="both"/>
        <w:rPr>
          <w:rFonts w:ascii="Verdana" w:hAnsi="Verdana"/>
          <w:sz w:val="20"/>
          <w:szCs w:val="20"/>
          <w:lang w:val="nb-NO"/>
        </w:rPr>
      </w:pPr>
      <w:r w:rsidRPr="00C55210">
        <w:rPr>
          <w:rFonts w:ascii="Verdana" w:hAnsi="Verdana"/>
          <w:sz w:val="20"/>
          <w:szCs w:val="20"/>
          <w:lang w:val="nb-NO"/>
        </w:rPr>
        <w:lastRenderedPageBreak/>
        <w:t xml:space="preserve">usvaja organizacionu strukturu, odlučuje o obrazovanju i prestanku ogranaka društva, donosi odluku o promeni adrese ogranka i imenuje zastupnika ogranka; </w:t>
      </w:r>
    </w:p>
    <w:p w14:paraId="6D0E0809" w14:textId="77777777" w:rsidR="00C55210" w:rsidRPr="00C55210" w:rsidRDefault="00C55210">
      <w:pPr>
        <w:pStyle w:val="NoSpacing"/>
        <w:numPr>
          <w:ilvl w:val="0"/>
          <w:numId w:val="28"/>
        </w:numPr>
        <w:jc w:val="both"/>
        <w:rPr>
          <w:rFonts w:ascii="Verdana" w:hAnsi="Verdana"/>
          <w:sz w:val="20"/>
          <w:szCs w:val="20"/>
          <w:lang w:val="nb-NO"/>
        </w:rPr>
      </w:pPr>
      <w:r w:rsidRPr="00C55210">
        <w:rPr>
          <w:rFonts w:ascii="Verdana" w:hAnsi="Verdana"/>
          <w:sz w:val="20"/>
          <w:szCs w:val="20"/>
          <w:lang w:val="nb-NO"/>
        </w:rPr>
        <w:t>utvrđuje iznose do kojih Izvršni odbor može odlučivati o plasmanima i zaduživanju i odlučuje o plasmanima i zaduživanju preko tih iznosa;</w:t>
      </w:r>
    </w:p>
    <w:p w14:paraId="4E5728AC" w14:textId="77777777" w:rsidR="00C55210" w:rsidRPr="00C55210" w:rsidRDefault="00C55210">
      <w:pPr>
        <w:pStyle w:val="NoSpacing"/>
        <w:numPr>
          <w:ilvl w:val="0"/>
          <w:numId w:val="28"/>
        </w:numPr>
        <w:jc w:val="both"/>
        <w:rPr>
          <w:rFonts w:ascii="Verdana" w:hAnsi="Verdana"/>
          <w:sz w:val="20"/>
          <w:szCs w:val="20"/>
          <w:lang w:val="nb-NO"/>
        </w:rPr>
      </w:pPr>
      <w:r w:rsidRPr="00C55210">
        <w:rPr>
          <w:rFonts w:ascii="Verdana" w:hAnsi="Verdana"/>
          <w:sz w:val="20"/>
          <w:szCs w:val="20"/>
          <w:lang w:val="nb-NO"/>
        </w:rPr>
        <w:t>usvaja program i plan interne revizije;</w:t>
      </w:r>
    </w:p>
    <w:p w14:paraId="00C01B71" w14:textId="77777777" w:rsidR="00C55210" w:rsidRPr="001F738D" w:rsidRDefault="00C55210">
      <w:pPr>
        <w:pStyle w:val="NoSpacing"/>
        <w:numPr>
          <w:ilvl w:val="0"/>
          <w:numId w:val="28"/>
        </w:numPr>
        <w:jc w:val="both"/>
        <w:rPr>
          <w:rFonts w:ascii="Verdana" w:hAnsi="Verdana"/>
          <w:sz w:val="20"/>
          <w:szCs w:val="20"/>
        </w:rPr>
      </w:pPr>
      <w:proofErr w:type="spellStart"/>
      <w:r w:rsidRPr="001F738D">
        <w:rPr>
          <w:rFonts w:ascii="Verdana" w:hAnsi="Verdana"/>
          <w:sz w:val="20"/>
          <w:szCs w:val="20"/>
        </w:rPr>
        <w:t>uspostavlja</w:t>
      </w:r>
      <w:proofErr w:type="spellEnd"/>
      <w:r w:rsidRPr="001F738D">
        <w:rPr>
          <w:rFonts w:ascii="Verdana" w:hAnsi="Verdana"/>
          <w:sz w:val="20"/>
          <w:szCs w:val="20"/>
        </w:rPr>
        <w:t xml:space="preserve"> </w:t>
      </w:r>
      <w:proofErr w:type="spellStart"/>
      <w:r w:rsidRPr="001F738D">
        <w:rPr>
          <w:rFonts w:ascii="Verdana" w:hAnsi="Verdana"/>
          <w:sz w:val="20"/>
          <w:szCs w:val="20"/>
        </w:rPr>
        <w:t>sistem</w:t>
      </w:r>
      <w:proofErr w:type="spellEnd"/>
      <w:r w:rsidRPr="001F738D">
        <w:rPr>
          <w:rFonts w:ascii="Verdana" w:hAnsi="Verdana"/>
          <w:sz w:val="20"/>
          <w:szCs w:val="20"/>
        </w:rPr>
        <w:t xml:space="preserve"> </w:t>
      </w:r>
      <w:proofErr w:type="spellStart"/>
      <w:r w:rsidRPr="001F738D">
        <w:rPr>
          <w:rFonts w:ascii="Verdana" w:hAnsi="Verdana"/>
          <w:sz w:val="20"/>
          <w:szCs w:val="20"/>
        </w:rPr>
        <w:t>unutrašnjih</w:t>
      </w:r>
      <w:proofErr w:type="spellEnd"/>
      <w:r w:rsidRPr="001F738D">
        <w:rPr>
          <w:rFonts w:ascii="Verdana" w:hAnsi="Verdana"/>
          <w:sz w:val="20"/>
          <w:szCs w:val="20"/>
        </w:rPr>
        <w:t xml:space="preserve"> </w:t>
      </w:r>
      <w:proofErr w:type="spellStart"/>
      <w:proofErr w:type="gramStart"/>
      <w:r w:rsidRPr="001F738D">
        <w:rPr>
          <w:rFonts w:ascii="Verdana" w:hAnsi="Verdana"/>
          <w:sz w:val="20"/>
          <w:szCs w:val="20"/>
        </w:rPr>
        <w:t>kontrola</w:t>
      </w:r>
      <w:proofErr w:type="spellEnd"/>
      <w:r w:rsidRPr="001F738D">
        <w:rPr>
          <w:rFonts w:ascii="Verdana" w:hAnsi="Verdana"/>
          <w:sz w:val="20"/>
          <w:szCs w:val="20"/>
        </w:rPr>
        <w:t>;</w:t>
      </w:r>
      <w:proofErr w:type="gramEnd"/>
      <w:r w:rsidRPr="001F738D">
        <w:rPr>
          <w:rFonts w:ascii="Verdana" w:hAnsi="Verdana"/>
          <w:sz w:val="20"/>
          <w:szCs w:val="20"/>
        </w:rPr>
        <w:t xml:space="preserve"> </w:t>
      </w:r>
    </w:p>
    <w:p w14:paraId="64E96011" w14:textId="77777777" w:rsidR="00C55210" w:rsidRPr="00C55210" w:rsidRDefault="00C55210">
      <w:pPr>
        <w:pStyle w:val="NoSpacing"/>
        <w:numPr>
          <w:ilvl w:val="0"/>
          <w:numId w:val="28"/>
        </w:numPr>
        <w:jc w:val="both"/>
        <w:rPr>
          <w:rFonts w:ascii="Verdana" w:hAnsi="Verdana"/>
          <w:sz w:val="20"/>
          <w:szCs w:val="20"/>
          <w:lang w:val="nb-NO"/>
        </w:rPr>
      </w:pPr>
      <w:r w:rsidRPr="00C55210">
        <w:rPr>
          <w:rFonts w:ascii="Verdana" w:hAnsi="Verdana"/>
          <w:sz w:val="20"/>
          <w:szCs w:val="20"/>
          <w:lang w:val="nb-NO"/>
        </w:rPr>
        <w:t>utvrđuje sistem za upravljanje rizicima;</w:t>
      </w:r>
    </w:p>
    <w:p w14:paraId="681757D9" w14:textId="77777777" w:rsidR="00C55210" w:rsidRPr="001F738D" w:rsidRDefault="00C55210">
      <w:pPr>
        <w:pStyle w:val="NoSpacing"/>
        <w:numPr>
          <w:ilvl w:val="0"/>
          <w:numId w:val="28"/>
        </w:numPr>
        <w:jc w:val="both"/>
        <w:rPr>
          <w:rFonts w:ascii="Verdana" w:hAnsi="Verdana"/>
          <w:sz w:val="20"/>
          <w:szCs w:val="20"/>
        </w:rPr>
      </w:pPr>
      <w:r w:rsidRPr="00C55210">
        <w:rPr>
          <w:rFonts w:ascii="Verdana" w:hAnsi="Verdana"/>
          <w:sz w:val="20"/>
          <w:szCs w:val="20"/>
          <w:lang w:val="nb-NO"/>
        </w:rPr>
        <w:t xml:space="preserve">donosi odluke o poveravanju poslova iz člana 13i stav 6. i člana 13j stav 5. </w:t>
      </w:r>
      <w:r w:rsidRPr="001F738D">
        <w:rPr>
          <w:rFonts w:ascii="Verdana" w:hAnsi="Verdana"/>
          <w:sz w:val="20"/>
          <w:szCs w:val="20"/>
        </w:rPr>
        <w:t xml:space="preserve">Zakona o </w:t>
      </w:r>
      <w:proofErr w:type="spellStart"/>
      <w:r w:rsidRPr="001F738D">
        <w:rPr>
          <w:rFonts w:ascii="Verdana" w:hAnsi="Verdana"/>
          <w:sz w:val="20"/>
          <w:szCs w:val="20"/>
        </w:rPr>
        <w:t>finansijskom</w:t>
      </w:r>
      <w:proofErr w:type="spellEnd"/>
      <w:r w:rsidRPr="001F738D">
        <w:rPr>
          <w:rFonts w:ascii="Verdana" w:hAnsi="Verdana"/>
          <w:sz w:val="20"/>
          <w:szCs w:val="20"/>
        </w:rPr>
        <w:t xml:space="preserve"> </w:t>
      </w:r>
      <w:proofErr w:type="spellStart"/>
      <w:proofErr w:type="gramStart"/>
      <w:r w:rsidRPr="001F738D">
        <w:rPr>
          <w:rFonts w:ascii="Verdana" w:hAnsi="Verdana"/>
          <w:sz w:val="20"/>
          <w:szCs w:val="20"/>
        </w:rPr>
        <w:t>lizingu</w:t>
      </w:r>
      <w:proofErr w:type="spellEnd"/>
      <w:r w:rsidRPr="001F738D">
        <w:rPr>
          <w:rFonts w:ascii="Verdana" w:hAnsi="Verdana"/>
          <w:sz w:val="20"/>
          <w:szCs w:val="20"/>
        </w:rPr>
        <w:t>;</w:t>
      </w:r>
      <w:proofErr w:type="gramEnd"/>
      <w:r w:rsidRPr="001F738D">
        <w:rPr>
          <w:rFonts w:ascii="Verdana" w:hAnsi="Verdana"/>
          <w:sz w:val="20"/>
          <w:szCs w:val="20"/>
        </w:rPr>
        <w:t xml:space="preserve"> </w:t>
      </w:r>
    </w:p>
    <w:p w14:paraId="629205CF" w14:textId="77777777" w:rsidR="00C55210" w:rsidRPr="00C55210" w:rsidRDefault="00C55210">
      <w:pPr>
        <w:pStyle w:val="NoSpacing"/>
        <w:numPr>
          <w:ilvl w:val="0"/>
          <w:numId w:val="28"/>
        </w:numPr>
        <w:jc w:val="both"/>
        <w:rPr>
          <w:rFonts w:ascii="Verdana" w:hAnsi="Verdana"/>
          <w:sz w:val="20"/>
          <w:szCs w:val="20"/>
          <w:lang w:val="nb-NO"/>
        </w:rPr>
      </w:pPr>
      <w:r w:rsidRPr="00C55210">
        <w:rPr>
          <w:rFonts w:ascii="Verdana" w:hAnsi="Verdana"/>
          <w:sz w:val="20"/>
          <w:szCs w:val="20"/>
          <w:lang w:val="nb-NO"/>
        </w:rPr>
        <w:t>predlaže skupštini eksternog revizora i razmatra izveštaje eksterne i interne revizije;</w:t>
      </w:r>
    </w:p>
    <w:p w14:paraId="16F5B835" w14:textId="77777777" w:rsidR="00C55210" w:rsidRPr="00C55210" w:rsidRDefault="00C55210">
      <w:pPr>
        <w:pStyle w:val="NoSpacing"/>
        <w:numPr>
          <w:ilvl w:val="0"/>
          <w:numId w:val="28"/>
        </w:numPr>
        <w:jc w:val="both"/>
        <w:rPr>
          <w:rFonts w:ascii="Verdana" w:hAnsi="Verdana"/>
          <w:sz w:val="20"/>
          <w:szCs w:val="20"/>
          <w:lang w:val="nb-NO"/>
        </w:rPr>
      </w:pPr>
      <w:r w:rsidRPr="00C55210">
        <w:rPr>
          <w:rFonts w:ascii="Verdana" w:hAnsi="Verdana"/>
          <w:sz w:val="20"/>
          <w:szCs w:val="20"/>
          <w:lang w:val="nb-NO"/>
        </w:rPr>
        <w:t>obavlja druge poslove u skladu sa Statutom i Poslovnikom o radu.</w:t>
      </w:r>
      <w:bookmarkEnd w:id="41"/>
    </w:p>
    <w:p w14:paraId="6BA89335" w14:textId="77777777" w:rsidR="00C55210" w:rsidRPr="00C55210" w:rsidRDefault="00C55210" w:rsidP="00C55210">
      <w:pPr>
        <w:pStyle w:val="NoSpacing"/>
        <w:jc w:val="center"/>
        <w:rPr>
          <w:rFonts w:ascii="Verdana" w:hAnsi="Verdana"/>
          <w:b/>
          <w:sz w:val="20"/>
          <w:szCs w:val="20"/>
          <w:lang w:val="nb-NO"/>
        </w:rPr>
      </w:pPr>
      <w:bookmarkStart w:id="44" w:name="_Hlk21943746"/>
      <w:r w:rsidRPr="00C55210">
        <w:rPr>
          <w:rFonts w:ascii="Verdana" w:hAnsi="Verdana"/>
          <w:b/>
          <w:sz w:val="20"/>
          <w:szCs w:val="20"/>
          <w:lang w:val="nb-NO"/>
        </w:rPr>
        <w:t>Izvršni odbor</w:t>
      </w:r>
    </w:p>
    <w:p w14:paraId="3D243CCF" w14:textId="77777777" w:rsidR="00C55210" w:rsidRPr="00C55210" w:rsidRDefault="00C55210" w:rsidP="00C55210">
      <w:pPr>
        <w:pStyle w:val="NoSpacing"/>
        <w:jc w:val="center"/>
        <w:rPr>
          <w:rFonts w:ascii="Verdana" w:hAnsi="Verdana"/>
          <w:b/>
          <w:bCs/>
          <w:sz w:val="20"/>
          <w:szCs w:val="20"/>
          <w:lang w:val="nb-NO"/>
        </w:rPr>
      </w:pPr>
      <w:r w:rsidRPr="00C55210">
        <w:rPr>
          <w:rFonts w:ascii="Verdana" w:hAnsi="Verdana"/>
          <w:b/>
          <w:bCs/>
          <w:sz w:val="20"/>
          <w:szCs w:val="20"/>
          <w:lang w:val="nb-NO"/>
        </w:rPr>
        <w:t>Član 22.</w:t>
      </w:r>
    </w:p>
    <w:p w14:paraId="323DA20C" w14:textId="77777777" w:rsidR="00C55210" w:rsidRPr="00C55210" w:rsidRDefault="00C55210" w:rsidP="00C55210">
      <w:pPr>
        <w:pStyle w:val="NoSpacing"/>
        <w:rPr>
          <w:rFonts w:ascii="Verdana" w:hAnsi="Verdana"/>
          <w:sz w:val="20"/>
          <w:szCs w:val="20"/>
          <w:lang w:val="nb-NO"/>
        </w:rPr>
      </w:pPr>
    </w:p>
    <w:p w14:paraId="017E7FD4"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Izvršni odbor čine najmanje dva člana, uključujući i predsednika.</w:t>
      </w:r>
    </w:p>
    <w:p w14:paraId="6CFA96D8" w14:textId="77777777" w:rsidR="00C55210" w:rsidRPr="00C55210" w:rsidRDefault="00C55210" w:rsidP="00C55210">
      <w:pPr>
        <w:pStyle w:val="NoSpacing"/>
        <w:jc w:val="both"/>
        <w:rPr>
          <w:rFonts w:ascii="Verdana" w:hAnsi="Verdana"/>
          <w:sz w:val="20"/>
          <w:szCs w:val="20"/>
          <w:lang w:val="nb-NO"/>
        </w:rPr>
      </w:pPr>
    </w:p>
    <w:p w14:paraId="6479CA76"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Predsednika i članove Izvršnog odbora imenuje i razrešava Upravni odbor.</w:t>
      </w:r>
    </w:p>
    <w:p w14:paraId="2F590F1F"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 xml:space="preserve"> </w:t>
      </w:r>
    </w:p>
    <w:p w14:paraId="06A5F494"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Predsednik Izvršnog odbora predstavlja i zastupa društvo.</w:t>
      </w:r>
    </w:p>
    <w:p w14:paraId="27A47CDA" w14:textId="77777777" w:rsidR="00C55210" w:rsidRPr="00C55210" w:rsidRDefault="00C55210" w:rsidP="00C55210">
      <w:pPr>
        <w:pStyle w:val="NoSpacing"/>
        <w:jc w:val="both"/>
        <w:rPr>
          <w:rFonts w:ascii="Verdana" w:hAnsi="Verdana"/>
          <w:sz w:val="20"/>
          <w:szCs w:val="20"/>
          <w:lang w:val="nb-NO"/>
        </w:rPr>
      </w:pPr>
    </w:p>
    <w:p w14:paraId="6C567BAD"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 xml:space="preserve">U zaključenju pravnih poslova i pri preduzimanju drugih pravnih radnji u ime i za račun Društva, predsednik Izvršnog odbora dužan je da obezbedi potpis jednog člana  Izvršnog odbora. </w:t>
      </w:r>
    </w:p>
    <w:p w14:paraId="4CD39CCC" w14:textId="77777777" w:rsidR="00C55210" w:rsidRPr="00C55210" w:rsidRDefault="00C55210" w:rsidP="00C55210">
      <w:pPr>
        <w:pStyle w:val="NoSpacing"/>
        <w:rPr>
          <w:rFonts w:ascii="Verdana" w:hAnsi="Verdana"/>
          <w:b/>
          <w:sz w:val="20"/>
          <w:szCs w:val="20"/>
          <w:lang w:val="nb-NO"/>
        </w:rPr>
      </w:pPr>
    </w:p>
    <w:p w14:paraId="6D332F2C" w14:textId="77777777" w:rsidR="00C55210" w:rsidRPr="00C55210" w:rsidRDefault="00C55210" w:rsidP="00C55210">
      <w:pPr>
        <w:pStyle w:val="NoSpacing"/>
        <w:jc w:val="center"/>
        <w:rPr>
          <w:rFonts w:ascii="Verdana" w:hAnsi="Verdana"/>
          <w:b/>
          <w:sz w:val="20"/>
          <w:szCs w:val="20"/>
          <w:lang w:val="nb-NO"/>
        </w:rPr>
      </w:pPr>
      <w:r w:rsidRPr="00C55210">
        <w:rPr>
          <w:rFonts w:ascii="Verdana" w:hAnsi="Verdana"/>
          <w:b/>
          <w:sz w:val="20"/>
          <w:szCs w:val="20"/>
          <w:lang w:val="nb-NO"/>
        </w:rPr>
        <w:t>Delokrug Izvršnog odbora</w:t>
      </w:r>
    </w:p>
    <w:p w14:paraId="5FA5AEDB" w14:textId="77777777" w:rsidR="00C55210" w:rsidRPr="00C55210" w:rsidRDefault="00C55210" w:rsidP="00C55210">
      <w:pPr>
        <w:pStyle w:val="NoSpacing"/>
        <w:jc w:val="center"/>
        <w:rPr>
          <w:rFonts w:ascii="Verdana" w:hAnsi="Verdana"/>
          <w:b/>
          <w:bCs/>
          <w:sz w:val="20"/>
          <w:szCs w:val="20"/>
          <w:lang w:val="nb-NO"/>
        </w:rPr>
      </w:pPr>
      <w:r w:rsidRPr="00C55210">
        <w:rPr>
          <w:rFonts w:ascii="Verdana" w:hAnsi="Verdana"/>
          <w:b/>
          <w:bCs/>
          <w:sz w:val="20"/>
          <w:szCs w:val="20"/>
          <w:lang w:val="nb-NO"/>
        </w:rPr>
        <w:t>Član 23.</w:t>
      </w:r>
    </w:p>
    <w:p w14:paraId="7231FBC5" w14:textId="77777777" w:rsidR="00C55210" w:rsidRPr="00C55210" w:rsidRDefault="00C55210" w:rsidP="00C55210">
      <w:pPr>
        <w:pStyle w:val="NoSpacing"/>
        <w:jc w:val="center"/>
        <w:rPr>
          <w:rFonts w:ascii="Verdana" w:hAnsi="Verdana"/>
          <w:b/>
          <w:bCs/>
          <w:sz w:val="20"/>
          <w:szCs w:val="20"/>
          <w:lang w:val="nb-NO"/>
        </w:rPr>
      </w:pPr>
    </w:p>
    <w:p w14:paraId="0294AA35" w14:textId="77777777" w:rsidR="00C55210" w:rsidRPr="00C55210" w:rsidRDefault="00C55210" w:rsidP="00C55210">
      <w:pPr>
        <w:pStyle w:val="NoSpacing"/>
        <w:rPr>
          <w:rFonts w:ascii="Verdana" w:hAnsi="Verdana"/>
          <w:sz w:val="20"/>
          <w:szCs w:val="20"/>
          <w:lang w:val="nb-NO"/>
        </w:rPr>
      </w:pPr>
      <w:r w:rsidRPr="00C55210">
        <w:rPr>
          <w:rFonts w:ascii="Verdana" w:hAnsi="Verdana"/>
          <w:sz w:val="20"/>
          <w:szCs w:val="20"/>
          <w:lang w:val="nb-NO"/>
        </w:rPr>
        <w:t>Izvršni odbor:</w:t>
      </w:r>
    </w:p>
    <w:p w14:paraId="1C526DA0" w14:textId="77777777" w:rsidR="00C55210" w:rsidRPr="00C55210" w:rsidRDefault="00C55210" w:rsidP="00C55210">
      <w:pPr>
        <w:pStyle w:val="NoSpacing"/>
        <w:rPr>
          <w:rFonts w:ascii="Verdana" w:hAnsi="Verdana"/>
          <w:sz w:val="20"/>
          <w:szCs w:val="20"/>
          <w:lang w:val="nb-NO"/>
        </w:rPr>
      </w:pPr>
    </w:p>
    <w:p w14:paraId="214459B6" w14:textId="77777777" w:rsidR="00C55210" w:rsidRPr="00C55210" w:rsidRDefault="00C55210">
      <w:pPr>
        <w:pStyle w:val="NoSpacing"/>
        <w:numPr>
          <w:ilvl w:val="0"/>
          <w:numId w:val="29"/>
        </w:numPr>
        <w:jc w:val="both"/>
        <w:rPr>
          <w:rFonts w:ascii="Verdana" w:hAnsi="Verdana"/>
          <w:sz w:val="20"/>
          <w:szCs w:val="20"/>
          <w:lang w:val="nb-NO"/>
        </w:rPr>
      </w:pPr>
      <w:r w:rsidRPr="00C55210">
        <w:rPr>
          <w:rFonts w:ascii="Verdana" w:hAnsi="Verdana"/>
          <w:sz w:val="20"/>
          <w:szCs w:val="20"/>
          <w:lang w:val="nb-NO"/>
        </w:rPr>
        <w:t>sprovodi odluke skupštine i Upravnog odbora;</w:t>
      </w:r>
    </w:p>
    <w:p w14:paraId="563269A4" w14:textId="77777777" w:rsidR="00C55210" w:rsidRPr="001F738D" w:rsidRDefault="00C55210">
      <w:pPr>
        <w:pStyle w:val="NoSpacing"/>
        <w:numPr>
          <w:ilvl w:val="0"/>
          <w:numId w:val="29"/>
        </w:numPr>
        <w:jc w:val="both"/>
        <w:rPr>
          <w:rFonts w:ascii="Verdana" w:hAnsi="Verdana"/>
          <w:sz w:val="20"/>
          <w:szCs w:val="20"/>
        </w:rPr>
      </w:pPr>
      <w:proofErr w:type="spellStart"/>
      <w:r w:rsidRPr="001F738D">
        <w:rPr>
          <w:rFonts w:ascii="Verdana" w:hAnsi="Verdana"/>
          <w:sz w:val="20"/>
          <w:szCs w:val="20"/>
        </w:rPr>
        <w:t>obezbeđuje</w:t>
      </w:r>
      <w:proofErr w:type="spellEnd"/>
      <w:r w:rsidRPr="001F738D">
        <w:rPr>
          <w:rFonts w:ascii="Verdana" w:hAnsi="Verdana"/>
          <w:sz w:val="20"/>
          <w:szCs w:val="20"/>
        </w:rPr>
        <w:t xml:space="preserve"> </w:t>
      </w:r>
      <w:proofErr w:type="spellStart"/>
      <w:r w:rsidRPr="001F738D">
        <w:rPr>
          <w:rFonts w:ascii="Verdana" w:hAnsi="Verdana"/>
          <w:sz w:val="20"/>
          <w:szCs w:val="20"/>
        </w:rPr>
        <w:t>zakonitost</w:t>
      </w:r>
      <w:proofErr w:type="spellEnd"/>
      <w:r w:rsidRPr="001F738D">
        <w:rPr>
          <w:rFonts w:ascii="Verdana" w:hAnsi="Verdana"/>
          <w:sz w:val="20"/>
          <w:szCs w:val="20"/>
        </w:rPr>
        <w:t xml:space="preserve"> rada </w:t>
      </w:r>
      <w:proofErr w:type="spellStart"/>
      <w:proofErr w:type="gramStart"/>
      <w:r>
        <w:rPr>
          <w:rFonts w:ascii="Verdana" w:hAnsi="Verdana"/>
          <w:sz w:val="20"/>
          <w:szCs w:val="20"/>
        </w:rPr>
        <w:t>D</w:t>
      </w:r>
      <w:r w:rsidRPr="001F738D">
        <w:rPr>
          <w:rFonts w:ascii="Verdana" w:hAnsi="Verdana"/>
          <w:sz w:val="20"/>
          <w:szCs w:val="20"/>
        </w:rPr>
        <w:t>ruštva</w:t>
      </w:r>
      <w:proofErr w:type="spellEnd"/>
      <w:r w:rsidRPr="001F738D">
        <w:rPr>
          <w:rFonts w:ascii="Verdana" w:hAnsi="Verdana"/>
          <w:sz w:val="20"/>
          <w:szCs w:val="20"/>
        </w:rPr>
        <w:t>;</w:t>
      </w:r>
      <w:proofErr w:type="gramEnd"/>
    </w:p>
    <w:p w14:paraId="670BA034" w14:textId="77777777" w:rsidR="00C55210" w:rsidRPr="001F738D" w:rsidRDefault="00C55210">
      <w:pPr>
        <w:pStyle w:val="NoSpacing"/>
        <w:numPr>
          <w:ilvl w:val="0"/>
          <w:numId w:val="29"/>
        </w:numPr>
        <w:jc w:val="both"/>
        <w:rPr>
          <w:rFonts w:ascii="Verdana" w:hAnsi="Verdana"/>
          <w:sz w:val="20"/>
          <w:szCs w:val="20"/>
        </w:rPr>
      </w:pPr>
      <w:proofErr w:type="spellStart"/>
      <w:r w:rsidRPr="001F738D">
        <w:rPr>
          <w:rFonts w:ascii="Verdana" w:hAnsi="Verdana"/>
          <w:sz w:val="20"/>
          <w:szCs w:val="20"/>
        </w:rPr>
        <w:t>odlučuje</w:t>
      </w:r>
      <w:proofErr w:type="spellEnd"/>
      <w:r w:rsidRPr="001F738D">
        <w:rPr>
          <w:rFonts w:ascii="Verdana" w:hAnsi="Verdana"/>
          <w:sz w:val="20"/>
          <w:szCs w:val="20"/>
        </w:rPr>
        <w:t xml:space="preserve"> o </w:t>
      </w:r>
      <w:proofErr w:type="spellStart"/>
      <w:r w:rsidRPr="001F738D">
        <w:rPr>
          <w:rFonts w:ascii="Verdana" w:hAnsi="Verdana"/>
          <w:sz w:val="20"/>
          <w:szCs w:val="20"/>
        </w:rPr>
        <w:t>plasmanima</w:t>
      </w:r>
      <w:proofErr w:type="spellEnd"/>
      <w:r w:rsidRPr="001F738D">
        <w:rPr>
          <w:rFonts w:ascii="Verdana" w:hAnsi="Verdana"/>
          <w:sz w:val="20"/>
          <w:szCs w:val="20"/>
        </w:rPr>
        <w:t xml:space="preserve"> </w:t>
      </w:r>
      <w:proofErr w:type="spellStart"/>
      <w:r w:rsidRPr="001F738D">
        <w:rPr>
          <w:rFonts w:ascii="Verdana" w:hAnsi="Verdana"/>
          <w:sz w:val="20"/>
          <w:szCs w:val="20"/>
        </w:rPr>
        <w:t>i</w:t>
      </w:r>
      <w:proofErr w:type="spellEnd"/>
      <w:r w:rsidRPr="001F738D">
        <w:rPr>
          <w:rFonts w:ascii="Verdana" w:hAnsi="Verdana"/>
          <w:sz w:val="20"/>
          <w:szCs w:val="20"/>
        </w:rPr>
        <w:t xml:space="preserve"> </w:t>
      </w:r>
      <w:proofErr w:type="spellStart"/>
      <w:r w:rsidRPr="001F738D">
        <w:rPr>
          <w:rFonts w:ascii="Verdana" w:hAnsi="Verdana"/>
          <w:sz w:val="20"/>
          <w:szCs w:val="20"/>
        </w:rPr>
        <w:t>zaduživanju</w:t>
      </w:r>
      <w:proofErr w:type="spellEnd"/>
      <w:r w:rsidRPr="001F738D">
        <w:rPr>
          <w:rFonts w:ascii="Verdana" w:hAnsi="Verdana"/>
          <w:sz w:val="20"/>
          <w:szCs w:val="20"/>
        </w:rPr>
        <w:t xml:space="preserve"> </w:t>
      </w:r>
      <w:proofErr w:type="spellStart"/>
      <w:r w:rsidRPr="001F738D">
        <w:rPr>
          <w:rFonts w:ascii="Verdana" w:hAnsi="Verdana"/>
          <w:sz w:val="20"/>
          <w:szCs w:val="20"/>
        </w:rPr>
        <w:t>društva</w:t>
      </w:r>
      <w:proofErr w:type="spellEnd"/>
      <w:r w:rsidRPr="001F738D">
        <w:rPr>
          <w:rFonts w:ascii="Verdana" w:hAnsi="Verdana"/>
          <w:sz w:val="20"/>
          <w:szCs w:val="20"/>
        </w:rPr>
        <w:t xml:space="preserve"> do </w:t>
      </w:r>
      <w:proofErr w:type="spellStart"/>
      <w:r w:rsidRPr="001F738D">
        <w:rPr>
          <w:rFonts w:ascii="Verdana" w:hAnsi="Verdana"/>
          <w:sz w:val="20"/>
          <w:szCs w:val="20"/>
        </w:rPr>
        <w:t>iznosa</w:t>
      </w:r>
      <w:proofErr w:type="spellEnd"/>
      <w:r w:rsidRPr="001F738D">
        <w:rPr>
          <w:rFonts w:ascii="Verdana" w:hAnsi="Verdana"/>
          <w:sz w:val="20"/>
          <w:szCs w:val="20"/>
        </w:rPr>
        <w:t xml:space="preserve"> koji </w:t>
      </w:r>
      <w:proofErr w:type="spellStart"/>
      <w:r w:rsidRPr="001F738D">
        <w:rPr>
          <w:rFonts w:ascii="Verdana" w:hAnsi="Verdana"/>
          <w:sz w:val="20"/>
          <w:szCs w:val="20"/>
        </w:rPr>
        <w:t>utvrdi</w:t>
      </w:r>
      <w:proofErr w:type="spellEnd"/>
      <w:r w:rsidRPr="001F738D">
        <w:rPr>
          <w:rFonts w:ascii="Verdana" w:hAnsi="Verdana"/>
          <w:sz w:val="20"/>
          <w:szCs w:val="20"/>
        </w:rPr>
        <w:t xml:space="preserve"> </w:t>
      </w:r>
      <w:proofErr w:type="spellStart"/>
      <w:r w:rsidRPr="001F738D">
        <w:rPr>
          <w:rFonts w:ascii="Verdana" w:hAnsi="Verdana"/>
          <w:sz w:val="20"/>
          <w:szCs w:val="20"/>
        </w:rPr>
        <w:t>Upravni</w:t>
      </w:r>
      <w:proofErr w:type="spellEnd"/>
      <w:r w:rsidRPr="001F738D">
        <w:rPr>
          <w:rFonts w:ascii="Verdana" w:hAnsi="Verdana"/>
          <w:sz w:val="20"/>
          <w:szCs w:val="20"/>
        </w:rPr>
        <w:t xml:space="preserve"> </w:t>
      </w:r>
      <w:proofErr w:type="spellStart"/>
      <w:proofErr w:type="gramStart"/>
      <w:r w:rsidRPr="001F738D">
        <w:rPr>
          <w:rFonts w:ascii="Verdana" w:hAnsi="Verdana"/>
          <w:sz w:val="20"/>
          <w:szCs w:val="20"/>
        </w:rPr>
        <w:t>odbor</w:t>
      </w:r>
      <w:proofErr w:type="spellEnd"/>
      <w:r w:rsidRPr="001F738D">
        <w:rPr>
          <w:rFonts w:ascii="Verdana" w:hAnsi="Verdana"/>
          <w:sz w:val="20"/>
          <w:szCs w:val="20"/>
        </w:rPr>
        <w:t>;</w:t>
      </w:r>
      <w:proofErr w:type="gramEnd"/>
      <w:r w:rsidRPr="001F738D">
        <w:rPr>
          <w:rFonts w:ascii="Verdana" w:hAnsi="Verdana"/>
          <w:sz w:val="20"/>
          <w:szCs w:val="20"/>
        </w:rPr>
        <w:t xml:space="preserve"> </w:t>
      </w:r>
    </w:p>
    <w:p w14:paraId="440DCCBF" w14:textId="77777777" w:rsidR="00C55210" w:rsidRPr="001F738D" w:rsidRDefault="00C55210">
      <w:pPr>
        <w:pStyle w:val="NoSpacing"/>
        <w:numPr>
          <w:ilvl w:val="0"/>
          <w:numId w:val="29"/>
        </w:numPr>
        <w:jc w:val="both"/>
        <w:rPr>
          <w:rFonts w:ascii="Verdana" w:hAnsi="Verdana"/>
          <w:sz w:val="20"/>
          <w:szCs w:val="20"/>
        </w:rPr>
      </w:pPr>
      <w:proofErr w:type="spellStart"/>
      <w:r w:rsidRPr="001F738D">
        <w:rPr>
          <w:rFonts w:ascii="Verdana" w:hAnsi="Verdana"/>
          <w:sz w:val="20"/>
          <w:szCs w:val="20"/>
        </w:rPr>
        <w:t>predlaže</w:t>
      </w:r>
      <w:proofErr w:type="spellEnd"/>
      <w:r w:rsidRPr="001F738D">
        <w:rPr>
          <w:rFonts w:ascii="Verdana" w:hAnsi="Verdana"/>
          <w:sz w:val="20"/>
          <w:szCs w:val="20"/>
        </w:rPr>
        <w:t xml:space="preserve"> </w:t>
      </w:r>
      <w:proofErr w:type="spellStart"/>
      <w:r w:rsidRPr="001F738D">
        <w:rPr>
          <w:rFonts w:ascii="Verdana" w:hAnsi="Verdana"/>
          <w:sz w:val="20"/>
          <w:szCs w:val="20"/>
        </w:rPr>
        <w:t>Upravnom</w:t>
      </w:r>
      <w:proofErr w:type="spellEnd"/>
      <w:r w:rsidRPr="001F738D">
        <w:rPr>
          <w:rFonts w:ascii="Verdana" w:hAnsi="Verdana"/>
          <w:sz w:val="20"/>
          <w:szCs w:val="20"/>
        </w:rPr>
        <w:t xml:space="preserve"> </w:t>
      </w:r>
      <w:proofErr w:type="spellStart"/>
      <w:r w:rsidRPr="001F738D">
        <w:rPr>
          <w:rFonts w:ascii="Verdana" w:hAnsi="Verdana"/>
          <w:sz w:val="20"/>
          <w:szCs w:val="20"/>
        </w:rPr>
        <w:t>odboru</w:t>
      </w:r>
      <w:proofErr w:type="spellEnd"/>
      <w:r w:rsidRPr="001F738D">
        <w:rPr>
          <w:rFonts w:ascii="Verdana" w:hAnsi="Verdana"/>
          <w:sz w:val="20"/>
          <w:szCs w:val="20"/>
        </w:rPr>
        <w:t xml:space="preserve"> </w:t>
      </w:r>
      <w:proofErr w:type="spellStart"/>
      <w:r w:rsidRPr="001F738D">
        <w:rPr>
          <w:rFonts w:ascii="Verdana" w:hAnsi="Verdana"/>
          <w:sz w:val="20"/>
          <w:szCs w:val="20"/>
        </w:rPr>
        <w:t>opšte</w:t>
      </w:r>
      <w:proofErr w:type="spellEnd"/>
      <w:r w:rsidRPr="001F738D">
        <w:rPr>
          <w:rFonts w:ascii="Verdana" w:hAnsi="Verdana"/>
          <w:sz w:val="20"/>
          <w:szCs w:val="20"/>
        </w:rPr>
        <w:t xml:space="preserve"> </w:t>
      </w:r>
      <w:proofErr w:type="spellStart"/>
      <w:r w:rsidRPr="001F738D">
        <w:rPr>
          <w:rFonts w:ascii="Verdana" w:hAnsi="Verdana"/>
          <w:sz w:val="20"/>
          <w:szCs w:val="20"/>
        </w:rPr>
        <w:t>uslove</w:t>
      </w:r>
      <w:proofErr w:type="spellEnd"/>
      <w:r w:rsidRPr="001F738D">
        <w:rPr>
          <w:rFonts w:ascii="Verdana" w:hAnsi="Verdana"/>
          <w:sz w:val="20"/>
          <w:szCs w:val="20"/>
        </w:rPr>
        <w:t xml:space="preserve"> </w:t>
      </w:r>
      <w:proofErr w:type="spellStart"/>
      <w:r w:rsidRPr="001F738D">
        <w:rPr>
          <w:rFonts w:ascii="Verdana" w:hAnsi="Verdana"/>
          <w:sz w:val="20"/>
          <w:szCs w:val="20"/>
        </w:rPr>
        <w:t>poslovanja</w:t>
      </w:r>
      <w:proofErr w:type="spellEnd"/>
      <w:r w:rsidRPr="001F738D">
        <w:rPr>
          <w:rFonts w:ascii="Verdana" w:hAnsi="Verdana"/>
          <w:sz w:val="20"/>
          <w:szCs w:val="20"/>
        </w:rPr>
        <w:t xml:space="preserve"> </w:t>
      </w:r>
      <w:proofErr w:type="spellStart"/>
      <w:r w:rsidRPr="001F738D">
        <w:rPr>
          <w:rFonts w:ascii="Verdana" w:hAnsi="Verdana"/>
          <w:sz w:val="20"/>
          <w:szCs w:val="20"/>
        </w:rPr>
        <w:t>društva</w:t>
      </w:r>
      <w:proofErr w:type="spellEnd"/>
      <w:r w:rsidRPr="001F738D">
        <w:rPr>
          <w:rFonts w:ascii="Verdana" w:hAnsi="Verdana"/>
          <w:sz w:val="20"/>
          <w:szCs w:val="20"/>
        </w:rPr>
        <w:t xml:space="preserve">, </w:t>
      </w:r>
      <w:proofErr w:type="spellStart"/>
      <w:r w:rsidRPr="001F738D">
        <w:rPr>
          <w:rFonts w:ascii="Verdana" w:hAnsi="Verdana"/>
          <w:sz w:val="20"/>
          <w:szCs w:val="20"/>
        </w:rPr>
        <w:t>kao</w:t>
      </w:r>
      <w:proofErr w:type="spellEnd"/>
      <w:r w:rsidRPr="001F738D">
        <w:rPr>
          <w:rFonts w:ascii="Verdana" w:hAnsi="Verdana"/>
          <w:sz w:val="20"/>
          <w:szCs w:val="20"/>
        </w:rPr>
        <w:t xml:space="preserve"> </w:t>
      </w:r>
      <w:proofErr w:type="spellStart"/>
      <w:r w:rsidRPr="001F738D">
        <w:rPr>
          <w:rFonts w:ascii="Verdana" w:hAnsi="Verdana"/>
          <w:sz w:val="20"/>
          <w:szCs w:val="20"/>
        </w:rPr>
        <w:t>i</w:t>
      </w:r>
      <w:proofErr w:type="spellEnd"/>
      <w:r w:rsidRPr="001F738D">
        <w:rPr>
          <w:rFonts w:ascii="Verdana" w:hAnsi="Verdana"/>
          <w:sz w:val="20"/>
          <w:szCs w:val="20"/>
        </w:rPr>
        <w:t xml:space="preserve"> </w:t>
      </w:r>
      <w:proofErr w:type="spellStart"/>
      <w:r w:rsidRPr="001F738D">
        <w:rPr>
          <w:rFonts w:ascii="Verdana" w:hAnsi="Verdana"/>
          <w:sz w:val="20"/>
          <w:szCs w:val="20"/>
        </w:rPr>
        <w:t>njihove</w:t>
      </w:r>
      <w:proofErr w:type="spellEnd"/>
      <w:r w:rsidRPr="001F738D">
        <w:rPr>
          <w:rFonts w:ascii="Verdana" w:hAnsi="Verdana"/>
          <w:sz w:val="20"/>
          <w:szCs w:val="20"/>
        </w:rPr>
        <w:t xml:space="preserve"> </w:t>
      </w:r>
      <w:proofErr w:type="spellStart"/>
      <w:r w:rsidRPr="001F738D">
        <w:rPr>
          <w:rFonts w:ascii="Verdana" w:hAnsi="Verdana"/>
          <w:sz w:val="20"/>
          <w:szCs w:val="20"/>
        </w:rPr>
        <w:t>izmene</w:t>
      </w:r>
      <w:proofErr w:type="spellEnd"/>
      <w:r w:rsidRPr="001F738D">
        <w:rPr>
          <w:rFonts w:ascii="Verdana" w:hAnsi="Verdana"/>
          <w:sz w:val="20"/>
          <w:szCs w:val="20"/>
        </w:rPr>
        <w:t xml:space="preserve"> </w:t>
      </w:r>
      <w:proofErr w:type="spellStart"/>
      <w:r w:rsidRPr="001F738D">
        <w:rPr>
          <w:rFonts w:ascii="Verdana" w:hAnsi="Verdana"/>
          <w:sz w:val="20"/>
          <w:szCs w:val="20"/>
        </w:rPr>
        <w:t>i</w:t>
      </w:r>
      <w:proofErr w:type="spellEnd"/>
      <w:r w:rsidRPr="001F738D">
        <w:rPr>
          <w:rFonts w:ascii="Verdana" w:hAnsi="Verdana"/>
          <w:sz w:val="20"/>
          <w:szCs w:val="20"/>
        </w:rPr>
        <w:t xml:space="preserve"> </w:t>
      </w:r>
      <w:proofErr w:type="spellStart"/>
      <w:proofErr w:type="gramStart"/>
      <w:r w:rsidRPr="001F738D">
        <w:rPr>
          <w:rFonts w:ascii="Verdana" w:hAnsi="Verdana"/>
          <w:sz w:val="20"/>
          <w:szCs w:val="20"/>
        </w:rPr>
        <w:t>dopune</w:t>
      </w:r>
      <w:proofErr w:type="spellEnd"/>
      <w:r w:rsidRPr="001F738D">
        <w:rPr>
          <w:rFonts w:ascii="Verdana" w:hAnsi="Verdana"/>
          <w:sz w:val="20"/>
          <w:szCs w:val="20"/>
        </w:rPr>
        <w:t>;</w:t>
      </w:r>
      <w:proofErr w:type="gramEnd"/>
    </w:p>
    <w:p w14:paraId="60749DC4" w14:textId="77777777" w:rsidR="00C55210" w:rsidRPr="001F738D" w:rsidRDefault="00C55210">
      <w:pPr>
        <w:pStyle w:val="NoSpacing"/>
        <w:numPr>
          <w:ilvl w:val="0"/>
          <w:numId w:val="29"/>
        </w:numPr>
        <w:jc w:val="both"/>
        <w:rPr>
          <w:rFonts w:ascii="Verdana" w:hAnsi="Verdana"/>
          <w:sz w:val="20"/>
          <w:szCs w:val="20"/>
        </w:rPr>
      </w:pPr>
      <w:proofErr w:type="spellStart"/>
      <w:r w:rsidRPr="001F738D">
        <w:rPr>
          <w:rFonts w:ascii="Verdana" w:hAnsi="Verdana"/>
          <w:sz w:val="20"/>
          <w:szCs w:val="20"/>
        </w:rPr>
        <w:t>identifikuje</w:t>
      </w:r>
      <w:proofErr w:type="spellEnd"/>
      <w:r w:rsidRPr="001F738D">
        <w:rPr>
          <w:rFonts w:ascii="Verdana" w:hAnsi="Verdana"/>
          <w:sz w:val="20"/>
          <w:szCs w:val="20"/>
        </w:rPr>
        <w:t xml:space="preserve"> </w:t>
      </w:r>
      <w:proofErr w:type="spellStart"/>
      <w:r w:rsidRPr="001F738D">
        <w:rPr>
          <w:rFonts w:ascii="Verdana" w:hAnsi="Verdana"/>
          <w:sz w:val="20"/>
          <w:szCs w:val="20"/>
        </w:rPr>
        <w:t>i</w:t>
      </w:r>
      <w:proofErr w:type="spellEnd"/>
      <w:r w:rsidRPr="001F738D">
        <w:rPr>
          <w:rFonts w:ascii="Verdana" w:hAnsi="Verdana"/>
          <w:sz w:val="20"/>
          <w:szCs w:val="20"/>
        </w:rPr>
        <w:t xml:space="preserve"> meri </w:t>
      </w:r>
      <w:proofErr w:type="spellStart"/>
      <w:r w:rsidRPr="001F738D">
        <w:rPr>
          <w:rFonts w:ascii="Verdana" w:hAnsi="Verdana"/>
          <w:sz w:val="20"/>
          <w:szCs w:val="20"/>
        </w:rPr>
        <w:t>rizike</w:t>
      </w:r>
      <w:proofErr w:type="spellEnd"/>
      <w:r w:rsidRPr="001F738D">
        <w:rPr>
          <w:rFonts w:ascii="Verdana" w:hAnsi="Verdana"/>
          <w:sz w:val="20"/>
          <w:szCs w:val="20"/>
        </w:rPr>
        <w:t xml:space="preserve"> </w:t>
      </w:r>
      <w:proofErr w:type="spellStart"/>
      <w:r w:rsidRPr="001F738D">
        <w:rPr>
          <w:rFonts w:ascii="Verdana" w:hAnsi="Verdana"/>
          <w:sz w:val="20"/>
          <w:szCs w:val="20"/>
        </w:rPr>
        <w:t>kojima</w:t>
      </w:r>
      <w:proofErr w:type="spellEnd"/>
      <w:r w:rsidRPr="001F738D">
        <w:rPr>
          <w:rFonts w:ascii="Verdana" w:hAnsi="Verdana"/>
          <w:sz w:val="20"/>
          <w:szCs w:val="20"/>
        </w:rPr>
        <w:t xml:space="preserve"> je </w:t>
      </w:r>
      <w:proofErr w:type="spellStart"/>
      <w:r w:rsidRPr="001F738D">
        <w:rPr>
          <w:rFonts w:ascii="Verdana" w:hAnsi="Verdana"/>
          <w:sz w:val="20"/>
          <w:szCs w:val="20"/>
        </w:rPr>
        <w:t>društvo</w:t>
      </w:r>
      <w:proofErr w:type="spellEnd"/>
      <w:r w:rsidRPr="001F738D">
        <w:rPr>
          <w:rFonts w:ascii="Verdana" w:hAnsi="Verdana"/>
          <w:sz w:val="20"/>
          <w:szCs w:val="20"/>
        </w:rPr>
        <w:t xml:space="preserve"> </w:t>
      </w:r>
      <w:proofErr w:type="spellStart"/>
      <w:r w:rsidRPr="001F738D">
        <w:rPr>
          <w:rFonts w:ascii="Verdana" w:hAnsi="Verdana"/>
          <w:sz w:val="20"/>
          <w:szCs w:val="20"/>
        </w:rPr>
        <w:t>izloženo</w:t>
      </w:r>
      <w:proofErr w:type="spellEnd"/>
      <w:r w:rsidRPr="001F738D">
        <w:rPr>
          <w:rFonts w:ascii="Verdana" w:hAnsi="Verdana"/>
          <w:sz w:val="20"/>
          <w:szCs w:val="20"/>
        </w:rPr>
        <w:t xml:space="preserve"> u </w:t>
      </w:r>
      <w:proofErr w:type="spellStart"/>
      <w:r w:rsidRPr="001F738D">
        <w:rPr>
          <w:rFonts w:ascii="Verdana" w:hAnsi="Verdana"/>
          <w:sz w:val="20"/>
          <w:szCs w:val="20"/>
        </w:rPr>
        <w:t>svom</w:t>
      </w:r>
      <w:proofErr w:type="spellEnd"/>
      <w:r w:rsidRPr="001F738D">
        <w:rPr>
          <w:rFonts w:ascii="Verdana" w:hAnsi="Verdana"/>
          <w:sz w:val="20"/>
          <w:szCs w:val="20"/>
        </w:rPr>
        <w:t xml:space="preserve"> </w:t>
      </w:r>
      <w:proofErr w:type="spellStart"/>
      <w:r w:rsidRPr="001F738D">
        <w:rPr>
          <w:rFonts w:ascii="Verdana" w:hAnsi="Verdana"/>
          <w:sz w:val="20"/>
          <w:szCs w:val="20"/>
        </w:rPr>
        <w:t>poslovanju</w:t>
      </w:r>
      <w:proofErr w:type="spellEnd"/>
      <w:r w:rsidRPr="001F738D">
        <w:rPr>
          <w:rFonts w:ascii="Verdana" w:hAnsi="Verdana"/>
          <w:sz w:val="20"/>
          <w:szCs w:val="20"/>
        </w:rPr>
        <w:t xml:space="preserve">, </w:t>
      </w:r>
      <w:proofErr w:type="spellStart"/>
      <w:r w:rsidRPr="001F738D">
        <w:rPr>
          <w:rFonts w:ascii="Verdana" w:hAnsi="Verdana"/>
          <w:sz w:val="20"/>
          <w:szCs w:val="20"/>
        </w:rPr>
        <w:t>sprovodi</w:t>
      </w:r>
      <w:proofErr w:type="spellEnd"/>
      <w:r w:rsidRPr="001F738D">
        <w:rPr>
          <w:rFonts w:ascii="Verdana" w:hAnsi="Verdana"/>
          <w:sz w:val="20"/>
          <w:szCs w:val="20"/>
        </w:rPr>
        <w:t xml:space="preserve"> </w:t>
      </w:r>
      <w:proofErr w:type="spellStart"/>
      <w:r w:rsidRPr="001F738D">
        <w:rPr>
          <w:rFonts w:ascii="Verdana" w:hAnsi="Verdana"/>
          <w:sz w:val="20"/>
          <w:szCs w:val="20"/>
        </w:rPr>
        <w:t>principe</w:t>
      </w:r>
      <w:proofErr w:type="spellEnd"/>
      <w:r w:rsidRPr="001F738D">
        <w:rPr>
          <w:rFonts w:ascii="Verdana" w:hAnsi="Verdana"/>
          <w:sz w:val="20"/>
          <w:szCs w:val="20"/>
        </w:rPr>
        <w:t xml:space="preserve"> </w:t>
      </w:r>
      <w:proofErr w:type="spellStart"/>
      <w:r w:rsidRPr="001F738D">
        <w:rPr>
          <w:rFonts w:ascii="Verdana" w:hAnsi="Verdana"/>
          <w:sz w:val="20"/>
          <w:szCs w:val="20"/>
        </w:rPr>
        <w:t>i</w:t>
      </w:r>
      <w:proofErr w:type="spellEnd"/>
      <w:r w:rsidRPr="001F738D">
        <w:rPr>
          <w:rFonts w:ascii="Verdana" w:hAnsi="Verdana"/>
          <w:sz w:val="20"/>
          <w:szCs w:val="20"/>
        </w:rPr>
        <w:t xml:space="preserve"> procedure </w:t>
      </w:r>
      <w:proofErr w:type="spellStart"/>
      <w:r w:rsidRPr="001F738D">
        <w:rPr>
          <w:rFonts w:ascii="Verdana" w:hAnsi="Verdana"/>
          <w:sz w:val="20"/>
          <w:szCs w:val="20"/>
        </w:rPr>
        <w:t>upravljanja</w:t>
      </w:r>
      <w:proofErr w:type="spellEnd"/>
      <w:r w:rsidRPr="001F738D">
        <w:rPr>
          <w:rFonts w:ascii="Verdana" w:hAnsi="Verdana"/>
          <w:sz w:val="20"/>
          <w:szCs w:val="20"/>
        </w:rPr>
        <w:t xml:space="preserve"> </w:t>
      </w:r>
      <w:proofErr w:type="spellStart"/>
      <w:r w:rsidRPr="001F738D">
        <w:rPr>
          <w:rFonts w:ascii="Verdana" w:hAnsi="Verdana"/>
          <w:sz w:val="20"/>
          <w:szCs w:val="20"/>
        </w:rPr>
        <w:t>rizikom</w:t>
      </w:r>
      <w:proofErr w:type="spellEnd"/>
      <w:r w:rsidRPr="001F738D">
        <w:rPr>
          <w:rFonts w:ascii="Verdana" w:hAnsi="Verdana"/>
          <w:sz w:val="20"/>
          <w:szCs w:val="20"/>
        </w:rPr>
        <w:t xml:space="preserve"> </w:t>
      </w:r>
      <w:proofErr w:type="spellStart"/>
      <w:r w:rsidRPr="001F738D">
        <w:rPr>
          <w:rFonts w:ascii="Verdana" w:hAnsi="Verdana"/>
          <w:sz w:val="20"/>
          <w:szCs w:val="20"/>
        </w:rPr>
        <w:t>koje</w:t>
      </w:r>
      <w:proofErr w:type="spellEnd"/>
      <w:r w:rsidRPr="001F738D">
        <w:rPr>
          <w:rFonts w:ascii="Verdana" w:hAnsi="Verdana"/>
          <w:sz w:val="20"/>
          <w:szCs w:val="20"/>
        </w:rPr>
        <w:t xml:space="preserve"> </w:t>
      </w:r>
      <w:proofErr w:type="spellStart"/>
      <w:r w:rsidRPr="001F738D">
        <w:rPr>
          <w:rFonts w:ascii="Verdana" w:hAnsi="Verdana"/>
          <w:sz w:val="20"/>
          <w:szCs w:val="20"/>
        </w:rPr>
        <w:t>odobri</w:t>
      </w:r>
      <w:proofErr w:type="spellEnd"/>
      <w:r w:rsidRPr="001F738D">
        <w:rPr>
          <w:rFonts w:ascii="Verdana" w:hAnsi="Verdana"/>
          <w:sz w:val="20"/>
          <w:szCs w:val="20"/>
        </w:rPr>
        <w:t xml:space="preserve"> </w:t>
      </w:r>
      <w:proofErr w:type="spellStart"/>
      <w:r w:rsidRPr="001F738D">
        <w:rPr>
          <w:rFonts w:ascii="Verdana" w:hAnsi="Verdana"/>
          <w:sz w:val="20"/>
          <w:szCs w:val="20"/>
        </w:rPr>
        <w:t>Upravni</w:t>
      </w:r>
      <w:proofErr w:type="spellEnd"/>
      <w:r w:rsidRPr="001F738D">
        <w:rPr>
          <w:rFonts w:ascii="Verdana" w:hAnsi="Verdana"/>
          <w:sz w:val="20"/>
          <w:szCs w:val="20"/>
        </w:rPr>
        <w:t xml:space="preserve"> </w:t>
      </w:r>
      <w:proofErr w:type="spellStart"/>
      <w:proofErr w:type="gramStart"/>
      <w:r w:rsidRPr="001F738D">
        <w:rPr>
          <w:rFonts w:ascii="Verdana" w:hAnsi="Verdana"/>
          <w:sz w:val="20"/>
          <w:szCs w:val="20"/>
        </w:rPr>
        <w:t>odbor</w:t>
      </w:r>
      <w:proofErr w:type="spellEnd"/>
      <w:r w:rsidRPr="001F738D">
        <w:rPr>
          <w:rFonts w:ascii="Verdana" w:hAnsi="Verdana"/>
          <w:sz w:val="20"/>
          <w:szCs w:val="20"/>
        </w:rPr>
        <w:t>;</w:t>
      </w:r>
      <w:proofErr w:type="gramEnd"/>
    </w:p>
    <w:p w14:paraId="74D554FF" w14:textId="77777777" w:rsidR="00C55210" w:rsidRPr="001F738D" w:rsidRDefault="00C55210">
      <w:pPr>
        <w:pStyle w:val="NoSpacing"/>
        <w:numPr>
          <w:ilvl w:val="0"/>
          <w:numId w:val="29"/>
        </w:numPr>
        <w:jc w:val="both"/>
        <w:rPr>
          <w:rFonts w:ascii="Verdana" w:hAnsi="Verdana"/>
          <w:sz w:val="20"/>
          <w:szCs w:val="20"/>
        </w:rPr>
      </w:pPr>
      <w:proofErr w:type="spellStart"/>
      <w:r w:rsidRPr="001F738D">
        <w:rPr>
          <w:rFonts w:ascii="Verdana" w:hAnsi="Verdana"/>
          <w:sz w:val="20"/>
          <w:szCs w:val="20"/>
        </w:rPr>
        <w:t>sprovodi</w:t>
      </w:r>
      <w:proofErr w:type="spellEnd"/>
      <w:r w:rsidRPr="001F738D">
        <w:rPr>
          <w:rFonts w:ascii="Verdana" w:hAnsi="Verdana"/>
          <w:sz w:val="20"/>
          <w:szCs w:val="20"/>
        </w:rPr>
        <w:t xml:space="preserve"> procedure </w:t>
      </w:r>
      <w:proofErr w:type="spellStart"/>
      <w:r w:rsidRPr="001F738D">
        <w:rPr>
          <w:rFonts w:ascii="Verdana" w:hAnsi="Verdana"/>
          <w:sz w:val="20"/>
          <w:szCs w:val="20"/>
        </w:rPr>
        <w:t>nadzora</w:t>
      </w:r>
      <w:proofErr w:type="spellEnd"/>
      <w:r w:rsidRPr="001F738D">
        <w:rPr>
          <w:rFonts w:ascii="Verdana" w:hAnsi="Verdana"/>
          <w:sz w:val="20"/>
          <w:szCs w:val="20"/>
        </w:rPr>
        <w:t xml:space="preserve"> </w:t>
      </w:r>
      <w:proofErr w:type="spellStart"/>
      <w:r w:rsidRPr="001F738D">
        <w:rPr>
          <w:rFonts w:ascii="Verdana" w:hAnsi="Verdana"/>
          <w:sz w:val="20"/>
          <w:szCs w:val="20"/>
        </w:rPr>
        <w:t>nad</w:t>
      </w:r>
      <w:proofErr w:type="spellEnd"/>
      <w:r w:rsidRPr="001F738D">
        <w:rPr>
          <w:rFonts w:ascii="Verdana" w:hAnsi="Verdana"/>
          <w:sz w:val="20"/>
          <w:szCs w:val="20"/>
        </w:rPr>
        <w:t xml:space="preserve"> </w:t>
      </w:r>
      <w:proofErr w:type="spellStart"/>
      <w:r w:rsidRPr="001F738D">
        <w:rPr>
          <w:rFonts w:ascii="Verdana" w:hAnsi="Verdana"/>
          <w:sz w:val="20"/>
          <w:szCs w:val="20"/>
        </w:rPr>
        <w:t>poslovanjem</w:t>
      </w:r>
      <w:proofErr w:type="spellEnd"/>
      <w:r w:rsidRPr="001F738D">
        <w:rPr>
          <w:rFonts w:ascii="Verdana" w:hAnsi="Verdana"/>
          <w:sz w:val="20"/>
          <w:szCs w:val="20"/>
        </w:rPr>
        <w:t xml:space="preserve">, </w:t>
      </w:r>
      <w:proofErr w:type="spellStart"/>
      <w:r w:rsidRPr="001F738D">
        <w:rPr>
          <w:rFonts w:ascii="Verdana" w:hAnsi="Verdana"/>
          <w:sz w:val="20"/>
          <w:szCs w:val="20"/>
        </w:rPr>
        <w:t>redovno</w:t>
      </w:r>
      <w:proofErr w:type="spellEnd"/>
      <w:r w:rsidRPr="001F738D">
        <w:rPr>
          <w:rFonts w:ascii="Verdana" w:hAnsi="Verdana"/>
          <w:sz w:val="20"/>
          <w:szCs w:val="20"/>
        </w:rPr>
        <w:t xml:space="preserve"> </w:t>
      </w:r>
      <w:proofErr w:type="spellStart"/>
      <w:r w:rsidRPr="001F738D">
        <w:rPr>
          <w:rFonts w:ascii="Verdana" w:hAnsi="Verdana"/>
          <w:sz w:val="20"/>
          <w:szCs w:val="20"/>
        </w:rPr>
        <w:t>ih</w:t>
      </w:r>
      <w:proofErr w:type="spellEnd"/>
      <w:r w:rsidRPr="001F738D">
        <w:rPr>
          <w:rFonts w:ascii="Verdana" w:hAnsi="Verdana"/>
          <w:sz w:val="20"/>
          <w:szCs w:val="20"/>
        </w:rPr>
        <w:t xml:space="preserve"> </w:t>
      </w:r>
      <w:proofErr w:type="spellStart"/>
      <w:r w:rsidRPr="001F738D">
        <w:rPr>
          <w:rFonts w:ascii="Verdana" w:hAnsi="Verdana"/>
          <w:sz w:val="20"/>
          <w:szCs w:val="20"/>
        </w:rPr>
        <w:t>procenjuje</w:t>
      </w:r>
      <w:proofErr w:type="spellEnd"/>
      <w:r w:rsidRPr="001F738D">
        <w:rPr>
          <w:rFonts w:ascii="Verdana" w:hAnsi="Verdana"/>
          <w:sz w:val="20"/>
          <w:szCs w:val="20"/>
        </w:rPr>
        <w:t xml:space="preserve"> </w:t>
      </w:r>
      <w:proofErr w:type="spellStart"/>
      <w:r w:rsidRPr="001F738D">
        <w:rPr>
          <w:rFonts w:ascii="Verdana" w:hAnsi="Verdana"/>
          <w:sz w:val="20"/>
          <w:szCs w:val="20"/>
        </w:rPr>
        <w:t>i</w:t>
      </w:r>
      <w:proofErr w:type="spellEnd"/>
      <w:r w:rsidRPr="001F738D">
        <w:rPr>
          <w:rFonts w:ascii="Verdana" w:hAnsi="Verdana"/>
          <w:sz w:val="20"/>
          <w:szCs w:val="20"/>
        </w:rPr>
        <w:t xml:space="preserve"> po </w:t>
      </w:r>
      <w:proofErr w:type="spellStart"/>
      <w:r w:rsidRPr="001F738D">
        <w:rPr>
          <w:rFonts w:ascii="Verdana" w:hAnsi="Verdana"/>
          <w:sz w:val="20"/>
          <w:szCs w:val="20"/>
        </w:rPr>
        <w:t>potrebi</w:t>
      </w:r>
      <w:proofErr w:type="spellEnd"/>
      <w:r w:rsidRPr="001F738D">
        <w:rPr>
          <w:rFonts w:ascii="Verdana" w:hAnsi="Verdana"/>
          <w:sz w:val="20"/>
          <w:szCs w:val="20"/>
        </w:rPr>
        <w:t xml:space="preserve"> </w:t>
      </w:r>
      <w:proofErr w:type="spellStart"/>
      <w:r w:rsidRPr="001F738D">
        <w:rPr>
          <w:rFonts w:ascii="Verdana" w:hAnsi="Verdana"/>
          <w:sz w:val="20"/>
          <w:szCs w:val="20"/>
        </w:rPr>
        <w:t>unapređuje</w:t>
      </w:r>
      <w:proofErr w:type="spellEnd"/>
      <w:r w:rsidRPr="001F738D">
        <w:rPr>
          <w:rFonts w:ascii="Verdana" w:hAnsi="Verdana"/>
          <w:sz w:val="20"/>
          <w:szCs w:val="20"/>
        </w:rPr>
        <w:t xml:space="preserve"> u </w:t>
      </w:r>
      <w:proofErr w:type="spellStart"/>
      <w:r w:rsidRPr="001F738D">
        <w:rPr>
          <w:rFonts w:ascii="Verdana" w:hAnsi="Verdana"/>
          <w:sz w:val="20"/>
          <w:szCs w:val="20"/>
        </w:rPr>
        <w:t>skladu</w:t>
      </w:r>
      <w:proofErr w:type="spellEnd"/>
      <w:r w:rsidRPr="001F738D">
        <w:rPr>
          <w:rFonts w:ascii="Verdana" w:hAnsi="Verdana"/>
          <w:sz w:val="20"/>
          <w:szCs w:val="20"/>
        </w:rPr>
        <w:t xml:space="preserve"> </w:t>
      </w:r>
      <w:proofErr w:type="spellStart"/>
      <w:r w:rsidRPr="001F738D">
        <w:rPr>
          <w:rFonts w:ascii="Verdana" w:hAnsi="Verdana"/>
          <w:sz w:val="20"/>
          <w:szCs w:val="20"/>
        </w:rPr>
        <w:t>sa</w:t>
      </w:r>
      <w:proofErr w:type="spellEnd"/>
      <w:r w:rsidRPr="001F738D">
        <w:rPr>
          <w:rFonts w:ascii="Verdana" w:hAnsi="Verdana"/>
          <w:sz w:val="20"/>
          <w:szCs w:val="20"/>
        </w:rPr>
        <w:t xml:space="preserve"> </w:t>
      </w:r>
      <w:proofErr w:type="spellStart"/>
      <w:r w:rsidRPr="001F738D">
        <w:rPr>
          <w:rFonts w:ascii="Verdana" w:hAnsi="Verdana"/>
          <w:sz w:val="20"/>
          <w:szCs w:val="20"/>
        </w:rPr>
        <w:t>poslovnom</w:t>
      </w:r>
      <w:proofErr w:type="spellEnd"/>
      <w:r w:rsidRPr="001F738D">
        <w:rPr>
          <w:rFonts w:ascii="Verdana" w:hAnsi="Verdana"/>
          <w:sz w:val="20"/>
          <w:szCs w:val="20"/>
        </w:rPr>
        <w:t xml:space="preserve"> </w:t>
      </w:r>
      <w:proofErr w:type="spellStart"/>
      <w:r w:rsidRPr="001F738D">
        <w:rPr>
          <w:rFonts w:ascii="Verdana" w:hAnsi="Verdana"/>
          <w:sz w:val="20"/>
          <w:szCs w:val="20"/>
        </w:rPr>
        <w:t>politikom</w:t>
      </w:r>
      <w:proofErr w:type="spellEnd"/>
      <w:r w:rsidRPr="001F738D">
        <w:rPr>
          <w:rFonts w:ascii="Verdana" w:hAnsi="Verdana"/>
          <w:sz w:val="20"/>
          <w:szCs w:val="20"/>
        </w:rPr>
        <w:t xml:space="preserve"> </w:t>
      </w:r>
      <w:proofErr w:type="spellStart"/>
      <w:proofErr w:type="gramStart"/>
      <w:r w:rsidRPr="001F738D">
        <w:rPr>
          <w:rFonts w:ascii="Verdana" w:hAnsi="Verdana"/>
          <w:sz w:val="20"/>
          <w:szCs w:val="20"/>
        </w:rPr>
        <w:t>društva</w:t>
      </w:r>
      <w:proofErr w:type="spellEnd"/>
      <w:r w:rsidRPr="001F738D">
        <w:rPr>
          <w:rFonts w:ascii="Verdana" w:hAnsi="Verdana"/>
          <w:sz w:val="20"/>
          <w:szCs w:val="20"/>
        </w:rPr>
        <w:t>;</w:t>
      </w:r>
      <w:proofErr w:type="gramEnd"/>
      <w:r w:rsidRPr="001F738D">
        <w:rPr>
          <w:rFonts w:ascii="Verdana" w:hAnsi="Verdana"/>
          <w:sz w:val="20"/>
          <w:szCs w:val="20"/>
        </w:rPr>
        <w:t xml:space="preserve"> </w:t>
      </w:r>
    </w:p>
    <w:p w14:paraId="372AB0F3" w14:textId="77777777" w:rsidR="00C55210" w:rsidRPr="001F738D" w:rsidRDefault="00C55210">
      <w:pPr>
        <w:pStyle w:val="NoSpacing"/>
        <w:numPr>
          <w:ilvl w:val="0"/>
          <w:numId w:val="29"/>
        </w:numPr>
        <w:jc w:val="both"/>
        <w:rPr>
          <w:rFonts w:ascii="Verdana" w:hAnsi="Verdana"/>
          <w:sz w:val="20"/>
          <w:szCs w:val="20"/>
        </w:rPr>
      </w:pPr>
      <w:proofErr w:type="spellStart"/>
      <w:r w:rsidRPr="001F738D">
        <w:rPr>
          <w:rFonts w:ascii="Verdana" w:hAnsi="Verdana"/>
          <w:sz w:val="20"/>
          <w:szCs w:val="20"/>
        </w:rPr>
        <w:t>obaveštava</w:t>
      </w:r>
      <w:proofErr w:type="spellEnd"/>
      <w:r w:rsidRPr="001F738D">
        <w:rPr>
          <w:rFonts w:ascii="Verdana" w:hAnsi="Verdana"/>
          <w:sz w:val="20"/>
          <w:szCs w:val="20"/>
        </w:rPr>
        <w:t xml:space="preserve"> </w:t>
      </w:r>
      <w:proofErr w:type="spellStart"/>
      <w:r w:rsidRPr="001F738D">
        <w:rPr>
          <w:rFonts w:ascii="Verdana" w:hAnsi="Verdana"/>
          <w:sz w:val="20"/>
          <w:szCs w:val="20"/>
        </w:rPr>
        <w:t>Upravni</w:t>
      </w:r>
      <w:proofErr w:type="spellEnd"/>
      <w:r w:rsidRPr="001F738D">
        <w:rPr>
          <w:rFonts w:ascii="Verdana" w:hAnsi="Verdana"/>
          <w:sz w:val="20"/>
          <w:szCs w:val="20"/>
        </w:rPr>
        <w:t xml:space="preserve"> </w:t>
      </w:r>
      <w:proofErr w:type="spellStart"/>
      <w:r w:rsidRPr="001F738D">
        <w:rPr>
          <w:rFonts w:ascii="Verdana" w:hAnsi="Verdana"/>
          <w:sz w:val="20"/>
          <w:szCs w:val="20"/>
        </w:rPr>
        <w:t>odbor</w:t>
      </w:r>
      <w:proofErr w:type="spellEnd"/>
      <w:r w:rsidRPr="001F738D">
        <w:rPr>
          <w:rFonts w:ascii="Verdana" w:hAnsi="Verdana"/>
          <w:sz w:val="20"/>
          <w:szCs w:val="20"/>
        </w:rPr>
        <w:t xml:space="preserve"> o </w:t>
      </w:r>
      <w:proofErr w:type="spellStart"/>
      <w:r w:rsidRPr="001F738D">
        <w:rPr>
          <w:rFonts w:ascii="Verdana" w:hAnsi="Verdana"/>
          <w:sz w:val="20"/>
          <w:szCs w:val="20"/>
        </w:rPr>
        <w:t>svim</w:t>
      </w:r>
      <w:proofErr w:type="spellEnd"/>
      <w:r w:rsidRPr="001F738D">
        <w:rPr>
          <w:rFonts w:ascii="Verdana" w:hAnsi="Verdana"/>
          <w:sz w:val="20"/>
          <w:szCs w:val="20"/>
        </w:rPr>
        <w:t xml:space="preserve"> </w:t>
      </w:r>
      <w:proofErr w:type="spellStart"/>
      <w:r w:rsidRPr="001F738D">
        <w:rPr>
          <w:rFonts w:ascii="Verdana" w:hAnsi="Verdana"/>
          <w:sz w:val="20"/>
          <w:szCs w:val="20"/>
        </w:rPr>
        <w:t>postupanjima</w:t>
      </w:r>
      <w:proofErr w:type="spellEnd"/>
      <w:r w:rsidRPr="001F738D">
        <w:rPr>
          <w:rFonts w:ascii="Verdana" w:hAnsi="Verdana"/>
          <w:sz w:val="20"/>
          <w:szCs w:val="20"/>
        </w:rPr>
        <w:t xml:space="preserve"> </w:t>
      </w:r>
      <w:proofErr w:type="spellStart"/>
      <w:r w:rsidRPr="001F738D">
        <w:rPr>
          <w:rFonts w:ascii="Verdana" w:hAnsi="Verdana"/>
          <w:sz w:val="20"/>
          <w:szCs w:val="20"/>
        </w:rPr>
        <w:t>koja</w:t>
      </w:r>
      <w:proofErr w:type="spellEnd"/>
      <w:r w:rsidRPr="001F738D">
        <w:rPr>
          <w:rFonts w:ascii="Verdana" w:hAnsi="Verdana"/>
          <w:sz w:val="20"/>
          <w:szCs w:val="20"/>
        </w:rPr>
        <w:t xml:space="preserve"> </w:t>
      </w:r>
      <w:proofErr w:type="spellStart"/>
      <w:r w:rsidRPr="001F738D">
        <w:rPr>
          <w:rFonts w:ascii="Verdana" w:hAnsi="Verdana"/>
          <w:sz w:val="20"/>
          <w:szCs w:val="20"/>
        </w:rPr>
        <w:t>nisu</w:t>
      </w:r>
      <w:proofErr w:type="spellEnd"/>
      <w:r w:rsidRPr="001F738D">
        <w:rPr>
          <w:rFonts w:ascii="Verdana" w:hAnsi="Verdana"/>
          <w:sz w:val="20"/>
          <w:szCs w:val="20"/>
        </w:rPr>
        <w:t xml:space="preserve"> u </w:t>
      </w:r>
      <w:proofErr w:type="spellStart"/>
      <w:r w:rsidRPr="001F738D">
        <w:rPr>
          <w:rFonts w:ascii="Verdana" w:hAnsi="Verdana"/>
          <w:sz w:val="20"/>
          <w:szCs w:val="20"/>
        </w:rPr>
        <w:t>skladu</w:t>
      </w:r>
      <w:proofErr w:type="spellEnd"/>
      <w:r w:rsidRPr="001F738D">
        <w:rPr>
          <w:rFonts w:ascii="Verdana" w:hAnsi="Verdana"/>
          <w:sz w:val="20"/>
          <w:szCs w:val="20"/>
        </w:rPr>
        <w:t xml:space="preserve"> </w:t>
      </w:r>
      <w:proofErr w:type="spellStart"/>
      <w:r w:rsidRPr="001F738D">
        <w:rPr>
          <w:rFonts w:ascii="Verdana" w:hAnsi="Verdana"/>
          <w:sz w:val="20"/>
          <w:szCs w:val="20"/>
        </w:rPr>
        <w:t>sa</w:t>
      </w:r>
      <w:proofErr w:type="spellEnd"/>
      <w:r w:rsidRPr="001F738D">
        <w:rPr>
          <w:rFonts w:ascii="Verdana" w:hAnsi="Verdana"/>
          <w:sz w:val="20"/>
          <w:szCs w:val="20"/>
        </w:rPr>
        <w:t xml:space="preserve"> </w:t>
      </w:r>
      <w:proofErr w:type="spellStart"/>
      <w:r w:rsidRPr="001F738D">
        <w:rPr>
          <w:rFonts w:ascii="Verdana" w:hAnsi="Verdana"/>
          <w:sz w:val="20"/>
          <w:szCs w:val="20"/>
        </w:rPr>
        <w:t>propisima</w:t>
      </w:r>
      <w:proofErr w:type="spellEnd"/>
      <w:r w:rsidRPr="001F738D">
        <w:rPr>
          <w:rFonts w:ascii="Verdana" w:hAnsi="Verdana"/>
          <w:sz w:val="20"/>
          <w:szCs w:val="20"/>
        </w:rPr>
        <w:t xml:space="preserve"> </w:t>
      </w:r>
      <w:proofErr w:type="spellStart"/>
      <w:r w:rsidRPr="001F738D">
        <w:rPr>
          <w:rFonts w:ascii="Verdana" w:hAnsi="Verdana"/>
          <w:sz w:val="20"/>
          <w:szCs w:val="20"/>
        </w:rPr>
        <w:t>i</w:t>
      </w:r>
      <w:proofErr w:type="spellEnd"/>
      <w:r w:rsidRPr="001F738D">
        <w:rPr>
          <w:rFonts w:ascii="Verdana" w:hAnsi="Verdana"/>
          <w:sz w:val="20"/>
          <w:szCs w:val="20"/>
        </w:rPr>
        <w:t xml:space="preserve"> </w:t>
      </w:r>
      <w:proofErr w:type="spellStart"/>
      <w:r w:rsidRPr="001F738D">
        <w:rPr>
          <w:rFonts w:ascii="Verdana" w:hAnsi="Verdana"/>
          <w:sz w:val="20"/>
          <w:szCs w:val="20"/>
        </w:rPr>
        <w:t>drugim</w:t>
      </w:r>
      <w:proofErr w:type="spellEnd"/>
      <w:r w:rsidRPr="001F738D">
        <w:rPr>
          <w:rFonts w:ascii="Verdana" w:hAnsi="Verdana"/>
          <w:sz w:val="20"/>
          <w:szCs w:val="20"/>
        </w:rPr>
        <w:t xml:space="preserve"> </w:t>
      </w:r>
      <w:proofErr w:type="spellStart"/>
      <w:r w:rsidRPr="001F738D">
        <w:rPr>
          <w:rFonts w:ascii="Verdana" w:hAnsi="Verdana"/>
          <w:sz w:val="20"/>
          <w:szCs w:val="20"/>
        </w:rPr>
        <w:t>aktima</w:t>
      </w:r>
      <w:proofErr w:type="spellEnd"/>
      <w:r w:rsidRPr="001F738D">
        <w:rPr>
          <w:rFonts w:ascii="Verdana" w:hAnsi="Verdana"/>
          <w:sz w:val="20"/>
          <w:szCs w:val="20"/>
        </w:rPr>
        <w:t xml:space="preserve"> </w:t>
      </w:r>
      <w:proofErr w:type="spellStart"/>
      <w:proofErr w:type="gramStart"/>
      <w:r w:rsidRPr="001F738D">
        <w:rPr>
          <w:rFonts w:ascii="Verdana" w:hAnsi="Verdana"/>
          <w:sz w:val="20"/>
          <w:szCs w:val="20"/>
        </w:rPr>
        <w:t>društva</w:t>
      </w:r>
      <w:proofErr w:type="spellEnd"/>
      <w:r w:rsidRPr="001F738D">
        <w:rPr>
          <w:rFonts w:ascii="Verdana" w:hAnsi="Verdana"/>
          <w:sz w:val="20"/>
          <w:szCs w:val="20"/>
        </w:rPr>
        <w:t>;</w:t>
      </w:r>
      <w:proofErr w:type="gramEnd"/>
      <w:r w:rsidRPr="001F738D">
        <w:rPr>
          <w:rFonts w:ascii="Verdana" w:hAnsi="Verdana"/>
          <w:sz w:val="20"/>
          <w:szCs w:val="20"/>
        </w:rPr>
        <w:t xml:space="preserve"> </w:t>
      </w:r>
    </w:p>
    <w:p w14:paraId="7BD32CEC" w14:textId="77777777" w:rsidR="00C55210" w:rsidRPr="001F738D" w:rsidRDefault="00C55210">
      <w:pPr>
        <w:pStyle w:val="NoSpacing"/>
        <w:numPr>
          <w:ilvl w:val="0"/>
          <w:numId w:val="29"/>
        </w:numPr>
        <w:jc w:val="both"/>
        <w:rPr>
          <w:rFonts w:ascii="Verdana" w:hAnsi="Verdana"/>
          <w:sz w:val="20"/>
          <w:szCs w:val="20"/>
        </w:rPr>
      </w:pPr>
      <w:proofErr w:type="spellStart"/>
      <w:r w:rsidRPr="001F738D">
        <w:rPr>
          <w:rFonts w:ascii="Verdana" w:hAnsi="Verdana"/>
          <w:sz w:val="20"/>
          <w:szCs w:val="20"/>
        </w:rPr>
        <w:t>podnosi</w:t>
      </w:r>
      <w:proofErr w:type="spellEnd"/>
      <w:r w:rsidRPr="001F738D">
        <w:rPr>
          <w:rFonts w:ascii="Verdana" w:hAnsi="Verdana"/>
          <w:sz w:val="20"/>
          <w:szCs w:val="20"/>
        </w:rPr>
        <w:t xml:space="preserve"> </w:t>
      </w:r>
      <w:proofErr w:type="spellStart"/>
      <w:r w:rsidRPr="001F738D">
        <w:rPr>
          <w:rFonts w:ascii="Verdana" w:hAnsi="Verdana"/>
          <w:sz w:val="20"/>
          <w:szCs w:val="20"/>
        </w:rPr>
        <w:t>Upravnom</w:t>
      </w:r>
      <w:proofErr w:type="spellEnd"/>
      <w:r w:rsidRPr="001F738D">
        <w:rPr>
          <w:rFonts w:ascii="Verdana" w:hAnsi="Verdana"/>
          <w:sz w:val="20"/>
          <w:szCs w:val="20"/>
        </w:rPr>
        <w:t xml:space="preserve"> </w:t>
      </w:r>
      <w:proofErr w:type="spellStart"/>
      <w:r w:rsidRPr="001F738D">
        <w:rPr>
          <w:rFonts w:ascii="Verdana" w:hAnsi="Verdana"/>
          <w:sz w:val="20"/>
          <w:szCs w:val="20"/>
        </w:rPr>
        <w:t>odboru</w:t>
      </w:r>
      <w:proofErr w:type="spellEnd"/>
      <w:r w:rsidRPr="001F738D">
        <w:rPr>
          <w:rFonts w:ascii="Verdana" w:hAnsi="Verdana"/>
          <w:sz w:val="20"/>
          <w:szCs w:val="20"/>
        </w:rPr>
        <w:t xml:space="preserve"> </w:t>
      </w:r>
      <w:proofErr w:type="spellStart"/>
      <w:r w:rsidRPr="001F738D">
        <w:rPr>
          <w:rFonts w:ascii="Verdana" w:hAnsi="Verdana"/>
          <w:sz w:val="20"/>
          <w:szCs w:val="20"/>
        </w:rPr>
        <w:t>tromesečne</w:t>
      </w:r>
      <w:proofErr w:type="spellEnd"/>
      <w:r w:rsidRPr="001F738D">
        <w:rPr>
          <w:rFonts w:ascii="Verdana" w:hAnsi="Verdana"/>
          <w:sz w:val="20"/>
          <w:szCs w:val="20"/>
        </w:rPr>
        <w:t xml:space="preserve"> </w:t>
      </w:r>
      <w:proofErr w:type="spellStart"/>
      <w:r w:rsidRPr="001F738D">
        <w:rPr>
          <w:rFonts w:ascii="Verdana" w:hAnsi="Verdana"/>
          <w:sz w:val="20"/>
          <w:szCs w:val="20"/>
        </w:rPr>
        <w:t>i</w:t>
      </w:r>
      <w:proofErr w:type="spellEnd"/>
      <w:r w:rsidRPr="001F738D">
        <w:rPr>
          <w:rFonts w:ascii="Verdana" w:hAnsi="Verdana"/>
          <w:sz w:val="20"/>
          <w:szCs w:val="20"/>
        </w:rPr>
        <w:t xml:space="preserve"> </w:t>
      </w:r>
      <w:proofErr w:type="spellStart"/>
      <w:r w:rsidRPr="001F738D">
        <w:rPr>
          <w:rFonts w:ascii="Verdana" w:hAnsi="Verdana"/>
          <w:sz w:val="20"/>
          <w:szCs w:val="20"/>
        </w:rPr>
        <w:t>godišnje</w:t>
      </w:r>
      <w:proofErr w:type="spellEnd"/>
      <w:r w:rsidRPr="001F738D">
        <w:rPr>
          <w:rFonts w:ascii="Verdana" w:hAnsi="Verdana"/>
          <w:sz w:val="20"/>
          <w:szCs w:val="20"/>
        </w:rPr>
        <w:t xml:space="preserve"> </w:t>
      </w:r>
      <w:proofErr w:type="spellStart"/>
      <w:r w:rsidRPr="001F738D">
        <w:rPr>
          <w:rFonts w:ascii="Verdana" w:hAnsi="Verdana"/>
          <w:sz w:val="20"/>
          <w:szCs w:val="20"/>
        </w:rPr>
        <w:t>izveštaje</w:t>
      </w:r>
      <w:proofErr w:type="spellEnd"/>
      <w:r w:rsidRPr="001F738D">
        <w:rPr>
          <w:rFonts w:ascii="Verdana" w:hAnsi="Verdana"/>
          <w:sz w:val="20"/>
          <w:szCs w:val="20"/>
        </w:rPr>
        <w:t xml:space="preserve"> o </w:t>
      </w:r>
      <w:proofErr w:type="spellStart"/>
      <w:r w:rsidRPr="001F738D">
        <w:rPr>
          <w:rFonts w:ascii="Verdana" w:hAnsi="Verdana"/>
          <w:sz w:val="20"/>
          <w:szCs w:val="20"/>
        </w:rPr>
        <w:t>poslovanju</w:t>
      </w:r>
      <w:proofErr w:type="spellEnd"/>
      <w:r w:rsidRPr="001F738D">
        <w:rPr>
          <w:rFonts w:ascii="Verdana" w:hAnsi="Verdana"/>
          <w:sz w:val="20"/>
          <w:szCs w:val="20"/>
        </w:rPr>
        <w:t xml:space="preserve">, </w:t>
      </w:r>
      <w:proofErr w:type="spellStart"/>
      <w:r w:rsidRPr="001F738D">
        <w:rPr>
          <w:rFonts w:ascii="Verdana" w:hAnsi="Verdana"/>
          <w:sz w:val="20"/>
          <w:szCs w:val="20"/>
        </w:rPr>
        <w:t>bilanse</w:t>
      </w:r>
      <w:proofErr w:type="spellEnd"/>
      <w:r w:rsidRPr="001F738D">
        <w:rPr>
          <w:rFonts w:ascii="Verdana" w:hAnsi="Verdana"/>
          <w:sz w:val="20"/>
          <w:szCs w:val="20"/>
        </w:rPr>
        <w:t xml:space="preserve"> </w:t>
      </w:r>
      <w:proofErr w:type="spellStart"/>
      <w:r w:rsidRPr="001F738D">
        <w:rPr>
          <w:rFonts w:ascii="Verdana" w:hAnsi="Verdana"/>
          <w:sz w:val="20"/>
          <w:szCs w:val="20"/>
        </w:rPr>
        <w:t>stanja</w:t>
      </w:r>
      <w:proofErr w:type="spellEnd"/>
      <w:r w:rsidRPr="001F738D">
        <w:rPr>
          <w:rFonts w:ascii="Verdana" w:hAnsi="Verdana"/>
          <w:sz w:val="20"/>
          <w:szCs w:val="20"/>
        </w:rPr>
        <w:t xml:space="preserve"> </w:t>
      </w:r>
      <w:proofErr w:type="spellStart"/>
      <w:r w:rsidRPr="001F738D">
        <w:rPr>
          <w:rFonts w:ascii="Verdana" w:hAnsi="Verdana"/>
          <w:sz w:val="20"/>
          <w:szCs w:val="20"/>
        </w:rPr>
        <w:t>i</w:t>
      </w:r>
      <w:proofErr w:type="spellEnd"/>
      <w:r w:rsidRPr="001F738D">
        <w:rPr>
          <w:rFonts w:ascii="Verdana" w:hAnsi="Verdana"/>
          <w:sz w:val="20"/>
          <w:szCs w:val="20"/>
        </w:rPr>
        <w:t xml:space="preserve"> </w:t>
      </w:r>
      <w:proofErr w:type="spellStart"/>
      <w:r w:rsidRPr="001F738D">
        <w:rPr>
          <w:rFonts w:ascii="Verdana" w:hAnsi="Verdana"/>
          <w:sz w:val="20"/>
          <w:szCs w:val="20"/>
        </w:rPr>
        <w:t>bilanse</w:t>
      </w:r>
      <w:proofErr w:type="spellEnd"/>
      <w:r w:rsidRPr="001F738D">
        <w:rPr>
          <w:rFonts w:ascii="Verdana" w:hAnsi="Verdana"/>
          <w:sz w:val="20"/>
          <w:szCs w:val="20"/>
        </w:rPr>
        <w:t xml:space="preserve"> </w:t>
      </w:r>
      <w:proofErr w:type="spellStart"/>
      <w:r w:rsidRPr="001F738D">
        <w:rPr>
          <w:rFonts w:ascii="Verdana" w:hAnsi="Verdana"/>
          <w:sz w:val="20"/>
          <w:szCs w:val="20"/>
        </w:rPr>
        <w:t>uspeha</w:t>
      </w:r>
      <w:proofErr w:type="spellEnd"/>
      <w:r w:rsidRPr="001F738D">
        <w:rPr>
          <w:rFonts w:ascii="Verdana" w:hAnsi="Verdana"/>
          <w:sz w:val="20"/>
          <w:szCs w:val="20"/>
        </w:rPr>
        <w:t xml:space="preserve"> </w:t>
      </w:r>
      <w:proofErr w:type="spellStart"/>
      <w:proofErr w:type="gramStart"/>
      <w:r w:rsidRPr="001F738D">
        <w:rPr>
          <w:rFonts w:ascii="Verdana" w:hAnsi="Verdana"/>
          <w:sz w:val="20"/>
          <w:szCs w:val="20"/>
        </w:rPr>
        <w:t>društva</w:t>
      </w:r>
      <w:proofErr w:type="spellEnd"/>
      <w:r w:rsidRPr="001F738D">
        <w:rPr>
          <w:rFonts w:ascii="Verdana" w:hAnsi="Verdana"/>
          <w:sz w:val="20"/>
          <w:szCs w:val="20"/>
        </w:rPr>
        <w:t>;</w:t>
      </w:r>
      <w:proofErr w:type="gramEnd"/>
      <w:r w:rsidRPr="001F738D">
        <w:rPr>
          <w:rFonts w:ascii="Verdana" w:hAnsi="Verdana"/>
          <w:sz w:val="20"/>
          <w:szCs w:val="20"/>
        </w:rPr>
        <w:t xml:space="preserve"> </w:t>
      </w:r>
    </w:p>
    <w:p w14:paraId="6F6F40FC" w14:textId="77777777" w:rsidR="00C55210" w:rsidRPr="001F738D" w:rsidRDefault="00C55210">
      <w:pPr>
        <w:pStyle w:val="NoSpacing"/>
        <w:numPr>
          <w:ilvl w:val="0"/>
          <w:numId w:val="29"/>
        </w:numPr>
        <w:jc w:val="both"/>
        <w:rPr>
          <w:rFonts w:ascii="Verdana" w:hAnsi="Verdana"/>
          <w:sz w:val="20"/>
          <w:szCs w:val="20"/>
        </w:rPr>
      </w:pPr>
      <w:proofErr w:type="spellStart"/>
      <w:r w:rsidRPr="001F738D">
        <w:rPr>
          <w:rFonts w:ascii="Verdana" w:hAnsi="Verdana"/>
          <w:sz w:val="20"/>
          <w:szCs w:val="20"/>
        </w:rPr>
        <w:t>odlučuje</w:t>
      </w:r>
      <w:proofErr w:type="spellEnd"/>
      <w:r w:rsidRPr="001F738D">
        <w:rPr>
          <w:rFonts w:ascii="Verdana" w:hAnsi="Verdana"/>
          <w:sz w:val="20"/>
          <w:szCs w:val="20"/>
        </w:rPr>
        <w:t xml:space="preserve"> o </w:t>
      </w:r>
      <w:proofErr w:type="spellStart"/>
      <w:r w:rsidRPr="001F738D">
        <w:rPr>
          <w:rFonts w:ascii="Verdana" w:hAnsi="Verdana"/>
          <w:sz w:val="20"/>
          <w:szCs w:val="20"/>
        </w:rPr>
        <w:t>pitanjima</w:t>
      </w:r>
      <w:proofErr w:type="spellEnd"/>
      <w:r w:rsidRPr="001F738D">
        <w:rPr>
          <w:rFonts w:ascii="Verdana" w:hAnsi="Verdana"/>
          <w:sz w:val="20"/>
          <w:szCs w:val="20"/>
        </w:rPr>
        <w:t xml:space="preserve"> </w:t>
      </w:r>
      <w:proofErr w:type="spellStart"/>
      <w:r w:rsidRPr="001F738D">
        <w:rPr>
          <w:rFonts w:ascii="Verdana" w:hAnsi="Verdana"/>
          <w:sz w:val="20"/>
          <w:szCs w:val="20"/>
        </w:rPr>
        <w:t>koja</w:t>
      </w:r>
      <w:proofErr w:type="spellEnd"/>
      <w:r w:rsidRPr="001F738D">
        <w:rPr>
          <w:rFonts w:ascii="Verdana" w:hAnsi="Verdana"/>
          <w:sz w:val="20"/>
          <w:szCs w:val="20"/>
        </w:rPr>
        <w:t xml:space="preserve"> </w:t>
      </w:r>
      <w:proofErr w:type="spellStart"/>
      <w:r w:rsidRPr="001F738D">
        <w:rPr>
          <w:rFonts w:ascii="Verdana" w:hAnsi="Verdana"/>
          <w:sz w:val="20"/>
          <w:szCs w:val="20"/>
        </w:rPr>
        <w:t>nisu</w:t>
      </w:r>
      <w:proofErr w:type="spellEnd"/>
      <w:r w:rsidRPr="001F738D">
        <w:rPr>
          <w:rFonts w:ascii="Verdana" w:hAnsi="Verdana"/>
          <w:sz w:val="20"/>
          <w:szCs w:val="20"/>
        </w:rPr>
        <w:t xml:space="preserve"> u </w:t>
      </w:r>
      <w:proofErr w:type="spellStart"/>
      <w:r w:rsidRPr="001F738D">
        <w:rPr>
          <w:rFonts w:ascii="Verdana" w:hAnsi="Verdana"/>
          <w:sz w:val="20"/>
          <w:szCs w:val="20"/>
        </w:rPr>
        <w:t>delokrugu</w:t>
      </w:r>
      <w:proofErr w:type="spellEnd"/>
      <w:r w:rsidRPr="001F738D">
        <w:rPr>
          <w:rFonts w:ascii="Verdana" w:hAnsi="Verdana"/>
          <w:sz w:val="20"/>
          <w:szCs w:val="20"/>
        </w:rPr>
        <w:t xml:space="preserve"> </w:t>
      </w:r>
      <w:proofErr w:type="spellStart"/>
      <w:r w:rsidRPr="001F738D">
        <w:rPr>
          <w:rFonts w:ascii="Verdana" w:hAnsi="Verdana"/>
          <w:sz w:val="20"/>
          <w:szCs w:val="20"/>
        </w:rPr>
        <w:t>skupštine</w:t>
      </w:r>
      <w:proofErr w:type="spellEnd"/>
      <w:r w:rsidRPr="001F738D">
        <w:rPr>
          <w:rFonts w:ascii="Verdana" w:hAnsi="Verdana"/>
          <w:sz w:val="20"/>
          <w:szCs w:val="20"/>
        </w:rPr>
        <w:t xml:space="preserve"> </w:t>
      </w:r>
      <w:proofErr w:type="spellStart"/>
      <w:r w:rsidRPr="001F738D">
        <w:rPr>
          <w:rFonts w:ascii="Verdana" w:hAnsi="Verdana"/>
          <w:sz w:val="20"/>
          <w:szCs w:val="20"/>
        </w:rPr>
        <w:t>i</w:t>
      </w:r>
      <w:proofErr w:type="spellEnd"/>
      <w:r w:rsidRPr="001F738D">
        <w:rPr>
          <w:rFonts w:ascii="Verdana" w:hAnsi="Verdana"/>
          <w:sz w:val="20"/>
          <w:szCs w:val="20"/>
        </w:rPr>
        <w:t xml:space="preserve"> Upravnog </w:t>
      </w:r>
      <w:proofErr w:type="spellStart"/>
      <w:proofErr w:type="gramStart"/>
      <w:r w:rsidRPr="001F738D">
        <w:rPr>
          <w:rFonts w:ascii="Verdana" w:hAnsi="Verdana"/>
          <w:sz w:val="20"/>
          <w:szCs w:val="20"/>
        </w:rPr>
        <w:t>odbora</w:t>
      </w:r>
      <w:proofErr w:type="spellEnd"/>
      <w:r w:rsidRPr="001F738D">
        <w:rPr>
          <w:rFonts w:ascii="Verdana" w:hAnsi="Verdana"/>
          <w:sz w:val="20"/>
          <w:szCs w:val="20"/>
        </w:rPr>
        <w:t>;</w:t>
      </w:r>
      <w:proofErr w:type="gramEnd"/>
    </w:p>
    <w:p w14:paraId="1A1CE914" w14:textId="77777777" w:rsidR="00C55210" w:rsidRPr="00C55210" w:rsidRDefault="00C55210">
      <w:pPr>
        <w:pStyle w:val="NoSpacing"/>
        <w:numPr>
          <w:ilvl w:val="0"/>
          <w:numId w:val="29"/>
        </w:numPr>
        <w:jc w:val="both"/>
        <w:rPr>
          <w:rFonts w:ascii="Verdana" w:hAnsi="Verdana"/>
          <w:sz w:val="20"/>
          <w:szCs w:val="20"/>
          <w:lang w:val="nb-NO"/>
        </w:rPr>
      </w:pPr>
      <w:r w:rsidRPr="00C55210">
        <w:rPr>
          <w:rFonts w:ascii="Verdana" w:hAnsi="Verdana"/>
          <w:sz w:val="20"/>
          <w:szCs w:val="20"/>
          <w:lang w:val="nb-NO"/>
        </w:rPr>
        <w:t>obavlja druge poslove predviđene Poslovnikom o radu.</w:t>
      </w:r>
    </w:p>
    <w:p w14:paraId="62265C89" w14:textId="77777777" w:rsidR="00C55210" w:rsidRPr="00C55210" w:rsidRDefault="00C55210" w:rsidP="00C55210">
      <w:pPr>
        <w:pStyle w:val="NoSpacing"/>
        <w:jc w:val="both"/>
        <w:rPr>
          <w:rFonts w:ascii="Verdana" w:hAnsi="Verdana"/>
          <w:sz w:val="20"/>
          <w:szCs w:val="20"/>
          <w:lang w:val="nb-NO"/>
        </w:rPr>
      </w:pPr>
    </w:p>
    <w:p w14:paraId="74B8DD6A"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Poslovi iz delokruga Izvršnog odbora iz tačke 5., mogu se poveriti drugom licu u finansijskom sektoru čije je sedište na teritoriji Republike Srbije.</w:t>
      </w:r>
    </w:p>
    <w:p w14:paraId="7313300E" w14:textId="77777777" w:rsidR="00C55210" w:rsidRPr="00C55210" w:rsidRDefault="00C55210" w:rsidP="00C55210">
      <w:pPr>
        <w:pStyle w:val="NoSpacing"/>
        <w:jc w:val="both"/>
        <w:rPr>
          <w:rFonts w:ascii="Verdana" w:hAnsi="Verdana"/>
          <w:sz w:val="20"/>
          <w:szCs w:val="20"/>
          <w:lang w:val="nb-NO"/>
        </w:rPr>
      </w:pPr>
    </w:p>
    <w:p w14:paraId="42276F5D" w14:textId="77777777" w:rsidR="00C55210" w:rsidRPr="00C55210" w:rsidRDefault="00C55210" w:rsidP="00C55210">
      <w:pPr>
        <w:pStyle w:val="NoSpacing"/>
        <w:jc w:val="both"/>
        <w:rPr>
          <w:rFonts w:ascii="Verdana" w:hAnsi="Verdana"/>
          <w:sz w:val="20"/>
          <w:szCs w:val="20"/>
          <w:lang w:val="nb-NO"/>
        </w:rPr>
      </w:pPr>
      <w:bookmarkStart w:id="45" w:name="_Hlk21696505"/>
      <w:r w:rsidRPr="00C55210">
        <w:rPr>
          <w:rFonts w:ascii="Verdana" w:hAnsi="Verdana"/>
          <w:sz w:val="20"/>
          <w:szCs w:val="20"/>
          <w:lang w:val="nb-NO"/>
        </w:rPr>
        <w:t>Odluke Izvršnog odbor</w:t>
      </w:r>
      <w:bookmarkEnd w:id="45"/>
      <w:r w:rsidRPr="00C55210">
        <w:rPr>
          <w:rFonts w:ascii="Verdana" w:hAnsi="Verdana"/>
          <w:sz w:val="20"/>
          <w:szCs w:val="20"/>
          <w:lang w:val="nb-NO"/>
        </w:rPr>
        <w:t>a mogu se donositi kako na sednici, tako i bez održavanja sednice, pismenim putem.</w:t>
      </w:r>
    </w:p>
    <w:p w14:paraId="7DE81A5F" w14:textId="77777777" w:rsidR="00C55210" w:rsidRPr="00C55210" w:rsidRDefault="00C55210" w:rsidP="00C55210">
      <w:pPr>
        <w:pStyle w:val="NoSpacing"/>
        <w:jc w:val="center"/>
        <w:rPr>
          <w:rFonts w:ascii="Verdana" w:hAnsi="Verdana"/>
          <w:b/>
          <w:bCs/>
          <w:sz w:val="20"/>
          <w:szCs w:val="20"/>
          <w:lang w:val="nb-NO"/>
        </w:rPr>
      </w:pPr>
      <w:bookmarkStart w:id="46" w:name="_Hlk25240883"/>
      <w:bookmarkEnd w:id="44"/>
    </w:p>
    <w:p w14:paraId="4C48BBAD" w14:textId="77777777" w:rsidR="00C55210" w:rsidRPr="00C55210" w:rsidRDefault="00C55210" w:rsidP="00C55210">
      <w:pPr>
        <w:pStyle w:val="NoSpacing"/>
        <w:jc w:val="center"/>
        <w:rPr>
          <w:rFonts w:ascii="Verdana" w:hAnsi="Verdana"/>
          <w:sz w:val="20"/>
          <w:szCs w:val="20"/>
          <w:lang w:val="nb-NO"/>
        </w:rPr>
      </w:pPr>
      <w:r w:rsidRPr="00C55210">
        <w:rPr>
          <w:rFonts w:ascii="Verdana" w:hAnsi="Verdana"/>
          <w:b/>
          <w:bCs/>
          <w:sz w:val="20"/>
          <w:szCs w:val="20"/>
          <w:lang w:val="nb-NO"/>
        </w:rPr>
        <w:t>Poslovna tajna</w:t>
      </w:r>
    </w:p>
    <w:p w14:paraId="1D54BDC8" w14:textId="77777777" w:rsidR="00C55210" w:rsidRPr="00C55210" w:rsidRDefault="00C55210" w:rsidP="00C55210">
      <w:pPr>
        <w:pStyle w:val="NoSpacing"/>
        <w:jc w:val="center"/>
        <w:rPr>
          <w:rFonts w:ascii="Verdana" w:hAnsi="Verdana"/>
          <w:b/>
          <w:bCs/>
          <w:sz w:val="20"/>
          <w:szCs w:val="20"/>
          <w:lang w:val="nb-NO"/>
        </w:rPr>
      </w:pPr>
      <w:r w:rsidRPr="00C55210">
        <w:rPr>
          <w:rFonts w:ascii="Verdana" w:hAnsi="Verdana"/>
          <w:b/>
          <w:bCs/>
          <w:sz w:val="20"/>
          <w:szCs w:val="20"/>
          <w:lang w:val="nb-NO"/>
        </w:rPr>
        <w:t>Član 24.</w:t>
      </w:r>
    </w:p>
    <w:p w14:paraId="570164A4" w14:textId="77777777" w:rsidR="00C55210" w:rsidRPr="00C55210" w:rsidRDefault="00C55210" w:rsidP="00C55210">
      <w:pPr>
        <w:pStyle w:val="NoSpacing"/>
        <w:jc w:val="center"/>
        <w:rPr>
          <w:rFonts w:ascii="Verdana" w:hAnsi="Verdana"/>
          <w:b/>
          <w:bCs/>
          <w:sz w:val="20"/>
          <w:szCs w:val="20"/>
          <w:lang w:val="nb-NO"/>
        </w:rPr>
      </w:pPr>
    </w:p>
    <w:bookmarkEnd w:id="46"/>
    <w:p w14:paraId="6B7ED040"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 xml:space="preserve">Poslovna tajna je podatak čije bi saopštavanje trećem licu moglo naneti štetu Društvu, kao i podatak koji ima ili može imati ekonomsku vrednost zato što nije opšte poznat, niti </w:t>
      </w:r>
      <w:r w:rsidRPr="00C55210">
        <w:rPr>
          <w:rFonts w:ascii="Verdana" w:hAnsi="Verdana"/>
          <w:sz w:val="20"/>
          <w:szCs w:val="20"/>
          <w:lang w:val="nb-NO"/>
        </w:rPr>
        <w:lastRenderedPageBreak/>
        <w:t xml:space="preserve">je lako dostupan trećim licima koja bi njegovim korišćenjem ili saopštavanjem mogla ostvariti ekonomsku korist i koji je od strane društva zaštićen odgovarajućim merama u cilju čuvanja njegove tajnosti. </w:t>
      </w:r>
    </w:p>
    <w:p w14:paraId="7B081DEF" w14:textId="77777777" w:rsidR="00C55210" w:rsidRPr="00C55210" w:rsidRDefault="00C55210" w:rsidP="00C55210">
      <w:pPr>
        <w:pStyle w:val="NoSpacing"/>
        <w:jc w:val="both"/>
        <w:rPr>
          <w:rFonts w:ascii="Verdana" w:hAnsi="Verdana"/>
          <w:sz w:val="20"/>
          <w:szCs w:val="20"/>
          <w:lang w:val="nb-NO"/>
        </w:rPr>
      </w:pPr>
    </w:p>
    <w:p w14:paraId="01714F3E" w14:textId="77777777" w:rsidR="00C55210" w:rsidRPr="00C55210" w:rsidRDefault="00C55210" w:rsidP="00C55210">
      <w:pPr>
        <w:pStyle w:val="NoSpacing"/>
        <w:jc w:val="both"/>
        <w:rPr>
          <w:rFonts w:ascii="Verdana" w:hAnsi="Verdana"/>
          <w:sz w:val="20"/>
          <w:szCs w:val="20"/>
          <w:lang w:val="nb-NO"/>
        </w:rPr>
      </w:pPr>
      <w:r w:rsidRPr="00C55210">
        <w:rPr>
          <w:rFonts w:ascii="Verdana" w:hAnsi="Verdana"/>
          <w:sz w:val="20"/>
          <w:szCs w:val="20"/>
          <w:lang w:val="nb-NO"/>
        </w:rPr>
        <w:t xml:space="preserve">Poslovna tajna je i podatak koji je zakonom, drugim propisom ili aktom Društva određen kao poslovna tajna. </w:t>
      </w:r>
    </w:p>
    <w:p w14:paraId="72F9A2E9" w14:textId="77777777" w:rsidR="00C55210" w:rsidRPr="00C55210" w:rsidRDefault="00C55210" w:rsidP="00C55210">
      <w:pPr>
        <w:pStyle w:val="NoSpacing"/>
        <w:jc w:val="both"/>
        <w:rPr>
          <w:rFonts w:ascii="Verdana" w:hAnsi="Verdana"/>
          <w:sz w:val="20"/>
          <w:szCs w:val="20"/>
          <w:lang w:val="nb-NO"/>
        </w:rPr>
      </w:pPr>
    </w:p>
    <w:p w14:paraId="6DEBB6FC" w14:textId="77777777" w:rsidR="00C55210" w:rsidRPr="0017119D" w:rsidRDefault="00C55210" w:rsidP="00C55210">
      <w:pPr>
        <w:pStyle w:val="NoSpacing"/>
        <w:jc w:val="both"/>
        <w:rPr>
          <w:rFonts w:ascii="Verdana" w:hAnsi="Verdana"/>
          <w:sz w:val="20"/>
          <w:szCs w:val="20"/>
          <w:lang w:val="nb-NO"/>
        </w:rPr>
      </w:pPr>
      <w:r w:rsidRPr="0017119D">
        <w:rPr>
          <w:rFonts w:ascii="Verdana" w:hAnsi="Verdana"/>
          <w:sz w:val="20"/>
          <w:szCs w:val="20"/>
          <w:lang w:val="nb-NO"/>
        </w:rPr>
        <w:t>Članovi Društva, kontrolni članovi društva, članovi Upravnog odbora, članovi Izvršnog odbora, zastupnici društva, članovi odbora revizora i interni revizor društva, lica ovlašćena da upravljaju poslovima društva i likvidacioni upravnik društva, koje od navedenih lica društvo bude imalo, odgovorni su za štetu izazvanu društvu usled kršenja ili nesavesnog čuvanja poslovne tajne.</w:t>
      </w:r>
    </w:p>
    <w:p w14:paraId="06D7CDF9" w14:textId="77777777" w:rsidR="00C55210" w:rsidRPr="003F6800" w:rsidRDefault="00C55210" w:rsidP="00C55210">
      <w:pPr>
        <w:pStyle w:val="NoSpacing"/>
        <w:jc w:val="center"/>
        <w:rPr>
          <w:rFonts w:ascii="Verdana" w:hAnsi="Verdana"/>
          <w:b/>
          <w:bCs/>
          <w:sz w:val="20"/>
          <w:szCs w:val="20"/>
          <w:lang w:val="nb-NO"/>
        </w:rPr>
      </w:pPr>
      <w:r w:rsidRPr="003F6800">
        <w:rPr>
          <w:rFonts w:ascii="Verdana" w:hAnsi="Verdana"/>
          <w:b/>
          <w:bCs/>
          <w:sz w:val="20"/>
          <w:szCs w:val="20"/>
          <w:lang w:val="nb-NO"/>
        </w:rPr>
        <w:t>Član 25.</w:t>
      </w:r>
    </w:p>
    <w:p w14:paraId="200576A4" w14:textId="77777777" w:rsidR="00C55210" w:rsidRPr="003F6800" w:rsidRDefault="00C55210" w:rsidP="00C55210">
      <w:pPr>
        <w:pStyle w:val="NoSpacing"/>
        <w:rPr>
          <w:rFonts w:ascii="Verdana" w:hAnsi="Verdana"/>
          <w:sz w:val="20"/>
          <w:szCs w:val="20"/>
          <w:lang w:val="nb-NO"/>
        </w:rPr>
      </w:pPr>
    </w:p>
    <w:p w14:paraId="0CA5395D" w14:textId="77777777" w:rsidR="00C55210" w:rsidRPr="003F6800" w:rsidRDefault="00C55210" w:rsidP="00C55210">
      <w:pPr>
        <w:pStyle w:val="NoSpacing"/>
        <w:rPr>
          <w:rFonts w:ascii="Verdana" w:hAnsi="Verdana"/>
          <w:sz w:val="20"/>
          <w:szCs w:val="20"/>
          <w:lang w:val="nb-NO"/>
        </w:rPr>
      </w:pPr>
      <w:r w:rsidRPr="003F6800">
        <w:rPr>
          <w:rFonts w:ascii="Verdana" w:hAnsi="Verdana"/>
          <w:sz w:val="20"/>
          <w:szCs w:val="20"/>
          <w:lang w:val="nb-NO"/>
        </w:rPr>
        <w:t>Ovaj Osnivački akt  sačinjen je  u 4 (četiri) istovetna primerka. i stupa na snagu na dan potpisa od strane članova Društva.</w:t>
      </w:r>
    </w:p>
    <w:p w14:paraId="399658B6" w14:textId="77777777" w:rsidR="00C55210" w:rsidRPr="003F6800" w:rsidRDefault="00C55210" w:rsidP="00C55210">
      <w:pPr>
        <w:pStyle w:val="NoSpacing"/>
        <w:rPr>
          <w:rFonts w:ascii="Verdana" w:hAnsi="Verdana"/>
          <w:sz w:val="20"/>
          <w:szCs w:val="20"/>
          <w:lang w:val="nb-NO"/>
        </w:rPr>
      </w:pPr>
    </w:p>
    <w:p w14:paraId="57D6133C" w14:textId="77777777" w:rsidR="00C55210" w:rsidRPr="003F6800" w:rsidRDefault="00C55210" w:rsidP="00C55210">
      <w:pPr>
        <w:pStyle w:val="NoSpacing"/>
        <w:jc w:val="center"/>
        <w:rPr>
          <w:rFonts w:ascii="Verdana" w:hAnsi="Verdana"/>
          <w:b/>
          <w:bCs/>
          <w:sz w:val="20"/>
          <w:szCs w:val="20"/>
          <w:lang w:val="nb-NO"/>
        </w:rPr>
      </w:pPr>
      <w:r w:rsidRPr="003F6800">
        <w:rPr>
          <w:rFonts w:ascii="Verdana" w:hAnsi="Verdana"/>
          <w:b/>
          <w:bCs/>
          <w:sz w:val="20"/>
          <w:szCs w:val="20"/>
          <w:lang w:val="nb-NO"/>
        </w:rPr>
        <w:t>Član 26.</w:t>
      </w:r>
    </w:p>
    <w:p w14:paraId="4AACCBD3" w14:textId="77777777" w:rsidR="00C55210" w:rsidRPr="003F6800" w:rsidRDefault="00C55210" w:rsidP="00C55210">
      <w:pPr>
        <w:pStyle w:val="NoSpacing"/>
        <w:rPr>
          <w:rFonts w:ascii="Verdana" w:hAnsi="Verdana"/>
          <w:sz w:val="20"/>
          <w:szCs w:val="20"/>
          <w:lang w:val="nb-NO"/>
        </w:rPr>
      </w:pPr>
    </w:p>
    <w:p w14:paraId="62142E20" w14:textId="77777777" w:rsidR="00C55210" w:rsidRPr="003F6800" w:rsidRDefault="00C55210" w:rsidP="00C55210">
      <w:pPr>
        <w:pStyle w:val="NoSpacing"/>
        <w:rPr>
          <w:rFonts w:ascii="Verdana" w:hAnsi="Verdana"/>
          <w:sz w:val="20"/>
          <w:szCs w:val="20"/>
          <w:lang w:val="nb-NO"/>
        </w:rPr>
      </w:pPr>
      <w:r w:rsidRPr="003F6800">
        <w:rPr>
          <w:rFonts w:ascii="Verdana" w:hAnsi="Verdana"/>
          <w:sz w:val="20"/>
          <w:szCs w:val="20"/>
          <w:lang w:val="nb-NO"/>
        </w:rPr>
        <w:t>Danom stupanja na snagu ovog Osnivačkog akta stavljaju se van snage sve odredbe osnivačkog akta Društva od 24.09.2019. godine.</w:t>
      </w:r>
    </w:p>
    <w:p w14:paraId="3B3A5E9D" w14:textId="77777777" w:rsidR="00C55210" w:rsidRPr="003F6800" w:rsidRDefault="00C55210" w:rsidP="00C55210">
      <w:pPr>
        <w:pStyle w:val="NoSpacing"/>
        <w:rPr>
          <w:rFonts w:ascii="Verdana" w:hAnsi="Verdana"/>
          <w:sz w:val="20"/>
          <w:szCs w:val="20"/>
          <w:lang w:val="nb-NO"/>
        </w:rPr>
      </w:pPr>
    </w:p>
    <w:p w14:paraId="494C7078" w14:textId="77777777" w:rsidR="00C55210" w:rsidRPr="003F6800" w:rsidRDefault="00C55210" w:rsidP="00C55210">
      <w:pPr>
        <w:pStyle w:val="NoSpacing"/>
        <w:rPr>
          <w:rFonts w:ascii="Verdana" w:hAnsi="Verdana"/>
          <w:b/>
          <w:bCs/>
          <w:sz w:val="20"/>
          <w:szCs w:val="20"/>
          <w:lang w:val="nb-NO"/>
        </w:rPr>
      </w:pPr>
    </w:p>
    <w:p w14:paraId="148397B8" w14:textId="77777777" w:rsidR="00C55210" w:rsidRPr="003F6800" w:rsidRDefault="00C55210" w:rsidP="00C55210">
      <w:pPr>
        <w:pStyle w:val="NoSpacing"/>
        <w:rPr>
          <w:rFonts w:ascii="Verdana" w:hAnsi="Verdana"/>
          <w:b/>
          <w:bCs/>
          <w:sz w:val="20"/>
          <w:szCs w:val="20"/>
          <w:lang w:val="nb-NO"/>
        </w:rPr>
      </w:pPr>
    </w:p>
    <w:p w14:paraId="17602571" w14:textId="77777777" w:rsidR="00C55210" w:rsidRPr="003F6800" w:rsidRDefault="00C55210" w:rsidP="00C55210">
      <w:pPr>
        <w:pStyle w:val="NoSpacing"/>
        <w:rPr>
          <w:rFonts w:ascii="Verdana" w:hAnsi="Verdana"/>
          <w:b/>
          <w:bCs/>
          <w:sz w:val="20"/>
          <w:szCs w:val="20"/>
          <w:lang w:val="nb-NO"/>
        </w:rPr>
      </w:pPr>
    </w:p>
    <w:p w14:paraId="5E893159" w14:textId="77777777" w:rsidR="00C55210" w:rsidRPr="003F6800" w:rsidRDefault="00C55210" w:rsidP="00C55210">
      <w:pPr>
        <w:pStyle w:val="NoSpacing"/>
        <w:rPr>
          <w:rFonts w:ascii="Verdana" w:hAnsi="Verdana"/>
          <w:b/>
          <w:bCs/>
          <w:sz w:val="20"/>
          <w:szCs w:val="20"/>
          <w:lang w:val="nb-NO"/>
        </w:rPr>
      </w:pPr>
      <w:r w:rsidRPr="003F6800">
        <w:rPr>
          <w:rFonts w:ascii="Verdana" w:hAnsi="Verdana"/>
          <w:b/>
          <w:bCs/>
          <w:sz w:val="20"/>
          <w:szCs w:val="20"/>
          <w:lang w:val="nb-NO"/>
        </w:rPr>
        <w:t>Za članove Društva</w:t>
      </w:r>
    </w:p>
    <w:p w14:paraId="5037003E" w14:textId="77777777" w:rsidR="00C55210" w:rsidRPr="003F6800" w:rsidRDefault="00C55210" w:rsidP="00C55210">
      <w:pPr>
        <w:pStyle w:val="NoSpacing"/>
        <w:rPr>
          <w:rFonts w:ascii="Verdana" w:hAnsi="Verdana"/>
          <w:b/>
          <w:bCs/>
          <w:sz w:val="20"/>
          <w:szCs w:val="20"/>
          <w:lang w:val="nb-NO"/>
        </w:rPr>
      </w:pPr>
    </w:p>
    <w:p w14:paraId="69112D5A" w14:textId="77777777" w:rsidR="00C55210" w:rsidRPr="003F6800" w:rsidRDefault="00C55210" w:rsidP="00C55210">
      <w:pPr>
        <w:pStyle w:val="NoSpacing"/>
        <w:rPr>
          <w:rFonts w:ascii="Verdana" w:hAnsi="Verdana"/>
          <w:b/>
          <w:bCs/>
          <w:sz w:val="20"/>
          <w:szCs w:val="20"/>
          <w:lang w:val="nb-NO"/>
        </w:rPr>
      </w:pPr>
    </w:p>
    <w:p w14:paraId="5305C5F0" w14:textId="77777777" w:rsidR="00C55210" w:rsidRPr="00300398" w:rsidRDefault="00C55210" w:rsidP="00C55210">
      <w:pPr>
        <w:spacing w:line="360" w:lineRule="auto"/>
        <w:jc w:val="center"/>
        <w:rPr>
          <w:rFonts w:ascii="Verdana" w:hAnsi="Verdana"/>
          <w:b/>
          <w:sz w:val="20"/>
          <w:lang w:val="sr-Latn-RS"/>
        </w:rPr>
      </w:pPr>
      <w:r w:rsidRPr="00300398">
        <w:rPr>
          <w:rFonts w:ascii="Verdana" w:hAnsi="Verdana"/>
          <w:b/>
          <w:bCs/>
          <w:sz w:val="20"/>
          <w:lang w:val="sr-Latn-RS"/>
        </w:rPr>
        <w:t xml:space="preserve">Za </w:t>
      </w:r>
      <w:r w:rsidRPr="00457468">
        <w:rPr>
          <w:rFonts w:ascii="Verdana" w:hAnsi="Verdana"/>
          <w:b/>
          <w:bCs/>
          <w:sz w:val="20"/>
          <w:lang w:val="sr-Latn-RS"/>
        </w:rPr>
        <w:t xml:space="preserve">OTP banka Srbija </w:t>
      </w:r>
    </w:p>
    <w:p w14:paraId="1F8765C6" w14:textId="77777777" w:rsidR="00C55210" w:rsidRPr="00300398" w:rsidRDefault="00C55210" w:rsidP="00C55210">
      <w:pPr>
        <w:tabs>
          <w:tab w:val="left" w:pos="720"/>
        </w:tabs>
        <w:spacing w:line="360" w:lineRule="auto"/>
        <w:ind w:left="720" w:hanging="720"/>
        <w:jc w:val="center"/>
        <w:rPr>
          <w:rFonts w:ascii="Verdana" w:hAnsi="Verdana"/>
          <w:b/>
          <w:sz w:val="20"/>
          <w:lang w:val="sr-Latn-RS"/>
        </w:rPr>
      </w:pPr>
    </w:p>
    <w:p w14:paraId="285831C0" w14:textId="77777777" w:rsidR="00C55210" w:rsidRPr="00300398" w:rsidRDefault="00C55210" w:rsidP="00C55210">
      <w:pPr>
        <w:tabs>
          <w:tab w:val="left" w:pos="720"/>
        </w:tabs>
        <w:spacing w:line="360" w:lineRule="auto"/>
        <w:ind w:left="720" w:hanging="720"/>
        <w:jc w:val="center"/>
        <w:rPr>
          <w:rFonts w:ascii="Verdana" w:hAnsi="Verdana"/>
          <w:b/>
          <w:sz w:val="20"/>
          <w:lang w:val="sr-Latn-RS"/>
        </w:rPr>
      </w:pPr>
      <w:r w:rsidRPr="00300398">
        <w:rPr>
          <w:rFonts w:ascii="Verdana" w:hAnsi="Verdana"/>
          <w:b/>
          <w:sz w:val="20"/>
          <w:lang w:val="sr-Latn-RS"/>
        </w:rPr>
        <w:t>_________________________________</w:t>
      </w:r>
    </w:p>
    <w:p w14:paraId="5A795DE7" w14:textId="77777777" w:rsidR="00C55210" w:rsidRPr="00300398" w:rsidRDefault="00C55210" w:rsidP="00C55210">
      <w:pPr>
        <w:tabs>
          <w:tab w:val="left" w:pos="720"/>
        </w:tabs>
        <w:spacing w:line="360" w:lineRule="auto"/>
        <w:ind w:left="720" w:hanging="720"/>
        <w:jc w:val="center"/>
        <w:rPr>
          <w:rFonts w:ascii="Verdana" w:hAnsi="Verdana"/>
          <w:b/>
          <w:sz w:val="20"/>
          <w:lang w:val="sr-Latn-RS"/>
        </w:rPr>
      </w:pPr>
      <w:r w:rsidRPr="00300398">
        <w:rPr>
          <w:rFonts w:ascii="Verdana" w:hAnsi="Verdana"/>
          <w:b/>
          <w:sz w:val="20"/>
          <w:lang w:val="sr-Latn-RS"/>
        </w:rPr>
        <w:t>Ime:</w:t>
      </w:r>
      <w:r>
        <w:rPr>
          <w:rFonts w:ascii="Verdana" w:hAnsi="Verdana"/>
          <w:b/>
          <w:sz w:val="20"/>
          <w:lang w:val="sr-Latn-RS"/>
        </w:rPr>
        <w:t xml:space="preserve"> </w:t>
      </w:r>
      <w:r w:rsidRPr="00457468">
        <w:rPr>
          <w:rFonts w:ascii="Verdana" w:hAnsi="Verdana"/>
          <w:sz w:val="20"/>
          <w:lang w:val="sr-Latn-RS"/>
        </w:rPr>
        <w:t>[●]</w:t>
      </w:r>
    </w:p>
    <w:p w14:paraId="7D1447DF" w14:textId="77777777" w:rsidR="00C55210" w:rsidRDefault="00C55210" w:rsidP="00C55210">
      <w:pPr>
        <w:tabs>
          <w:tab w:val="left" w:pos="720"/>
        </w:tabs>
        <w:spacing w:line="360" w:lineRule="auto"/>
        <w:ind w:left="720" w:hanging="720"/>
        <w:jc w:val="center"/>
        <w:rPr>
          <w:rFonts w:ascii="Verdana" w:hAnsi="Verdana"/>
          <w:b/>
          <w:sz w:val="20"/>
          <w:lang w:val="sr-Latn-RS"/>
        </w:rPr>
      </w:pPr>
      <w:r w:rsidRPr="00300398">
        <w:rPr>
          <w:rFonts w:ascii="Verdana" w:hAnsi="Verdana"/>
          <w:b/>
          <w:sz w:val="20"/>
          <w:lang w:val="sr-Latn-RS"/>
        </w:rPr>
        <w:t xml:space="preserve">Funkcija: </w:t>
      </w:r>
      <w:r w:rsidRPr="00457468">
        <w:rPr>
          <w:rFonts w:ascii="Verdana" w:hAnsi="Verdana"/>
          <w:sz w:val="20"/>
          <w:lang w:val="sr-Latn-RS"/>
        </w:rPr>
        <w:t>[●]</w:t>
      </w:r>
      <w:r w:rsidRPr="00300398">
        <w:rPr>
          <w:rFonts w:ascii="Verdana" w:hAnsi="Verdana"/>
          <w:b/>
          <w:sz w:val="20"/>
          <w:lang w:val="sr-Latn-RS"/>
        </w:rPr>
        <w:t xml:space="preserve"> </w:t>
      </w:r>
    </w:p>
    <w:p w14:paraId="0E1637DE" w14:textId="77777777" w:rsidR="00C55210" w:rsidRPr="00300398" w:rsidRDefault="00C55210" w:rsidP="00C55210">
      <w:pPr>
        <w:tabs>
          <w:tab w:val="left" w:pos="720"/>
        </w:tabs>
        <w:spacing w:line="360" w:lineRule="auto"/>
        <w:ind w:left="720" w:hanging="720"/>
        <w:jc w:val="center"/>
        <w:rPr>
          <w:rFonts w:ascii="Verdana" w:hAnsi="Verdana"/>
          <w:b/>
          <w:sz w:val="20"/>
          <w:lang w:val="sr-Latn-RS"/>
        </w:rPr>
      </w:pPr>
    </w:p>
    <w:p w14:paraId="0569EAE3" w14:textId="77777777" w:rsidR="00C55210" w:rsidRPr="00300398" w:rsidRDefault="00C55210" w:rsidP="00C55210">
      <w:pPr>
        <w:tabs>
          <w:tab w:val="left" w:pos="720"/>
        </w:tabs>
        <w:spacing w:line="360" w:lineRule="auto"/>
        <w:ind w:left="720" w:hanging="720"/>
        <w:jc w:val="center"/>
        <w:rPr>
          <w:rFonts w:ascii="Verdana" w:hAnsi="Verdana"/>
          <w:b/>
          <w:sz w:val="20"/>
          <w:lang w:val="sr-Latn-RS"/>
        </w:rPr>
      </w:pPr>
      <w:r w:rsidRPr="00300398">
        <w:rPr>
          <w:rFonts w:ascii="Verdana" w:hAnsi="Verdana"/>
          <w:b/>
          <w:sz w:val="20"/>
          <w:lang w:val="sr-Latn-RS"/>
        </w:rPr>
        <w:t>_________________________________</w:t>
      </w:r>
    </w:p>
    <w:p w14:paraId="4B64B286" w14:textId="77777777" w:rsidR="00C55210" w:rsidRPr="00300398" w:rsidRDefault="00C55210" w:rsidP="00C55210">
      <w:pPr>
        <w:tabs>
          <w:tab w:val="left" w:pos="720"/>
        </w:tabs>
        <w:spacing w:line="360" w:lineRule="auto"/>
        <w:ind w:left="720" w:hanging="720"/>
        <w:jc w:val="center"/>
        <w:rPr>
          <w:rFonts w:ascii="Verdana" w:hAnsi="Verdana"/>
          <w:b/>
          <w:sz w:val="20"/>
          <w:lang w:val="sr-Latn-RS"/>
        </w:rPr>
      </w:pPr>
      <w:r w:rsidRPr="00300398">
        <w:rPr>
          <w:rFonts w:ascii="Verdana" w:hAnsi="Verdana"/>
          <w:b/>
          <w:sz w:val="20"/>
          <w:lang w:val="sr-Latn-RS"/>
        </w:rPr>
        <w:t>Ime:</w:t>
      </w:r>
      <w:r>
        <w:rPr>
          <w:rFonts w:ascii="Verdana" w:hAnsi="Verdana"/>
          <w:b/>
          <w:sz w:val="20"/>
          <w:lang w:val="sr-Latn-RS"/>
        </w:rPr>
        <w:t xml:space="preserve"> </w:t>
      </w:r>
      <w:r w:rsidRPr="00457468">
        <w:rPr>
          <w:rFonts w:ascii="Verdana" w:hAnsi="Verdana"/>
          <w:sz w:val="20"/>
          <w:lang w:val="sr-Latn-RS"/>
        </w:rPr>
        <w:t>[●]</w:t>
      </w:r>
    </w:p>
    <w:p w14:paraId="71219106" w14:textId="77777777" w:rsidR="00C55210" w:rsidRPr="00300398" w:rsidRDefault="00C55210" w:rsidP="00C55210">
      <w:pPr>
        <w:tabs>
          <w:tab w:val="left" w:pos="720"/>
        </w:tabs>
        <w:spacing w:line="360" w:lineRule="auto"/>
        <w:ind w:left="720" w:hanging="720"/>
        <w:jc w:val="center"/>
        <w:rPr>
          <w:rFonts w:ascii="Verdana" w:hAnsi="Verdana"/>
          <w:b/>
          <w:sz w:val="20"/>
          <w:lang w:val="sr-Latn-RS"/>
        </w:rPr>
      </w:pPr>
      <w:r w:rsidRPr="00300398">
        <w:rPr>
          <w:rFonts w:ascii="Verdana" w:hAnsi="Verdana"/>
          <w:b/>
          <w:sz w:val="20"/>
          <w:lang w:val="sr-Latn-RS"/>
        </w:rPr>
        <w:t xml:space="preserve">Funkcija: </w:t>
      </w:r>
      <w:r w:rsidRPr="00457468">
        <w:rPr>
          <w:rFonts w:ascii="Verdana" w:hAnsi="Verdana"/>
          <w:sz w:val="20"/>
          <w:lang w:val="sr-Latn-RS"/>
        </w:rPr>
        <w:t>[●]</w:t>
      </w:r>
      <w:r w:rsidRPr="00300398">
        <w:rPr>
          <w:rFonts w:ascii="Verdana" w:hAnsi="Verdana"/>
          <w:b/>
          <w:sz w:val="20"/>
          <w:lang w:val="sr-Latn-RS"/>
        </w:rPr>
        <w:t xml:space="preserve"> </w:t>
      </w:r>
    </w:p>
    <w:p w14:paraId="2FC584EC" w14:textId="77777777" w:rsidR="00C55210" w:rsidRPr="00300398" w:rsidRDefault="00C55210" w:rsidP="00C55210">
      <w:pPr>
        <w:spacing w:line="360" w:lineRule="auto"/>
        <w:jc w:val="center"/>
        <w:rPr>
          <w:rFonts w:ascii="Verdana" w:hAnsi="Verdana"/>
          <w:b/>
          <w:sz w:val="20"/>
          <w:lang w:val="sr-Latn-RS"/>
        </w:rPr>
      </w:pPr>
      <w:r w:rsidRPr="00300398">
        <w:rPr>
          <w:rFonts w:ascii="Verdana" w:hAnsi="Verdana"/>
          <w:b/>
          <w:bCs/>
          <w:sz w:val="20"/>
          <w:lang w:val="sr-Latn-RS"/>
        </w:rPr>
        <w:t xml:space="preserve">Za </w:t>
      </w:r>
      <w:r w:rsidRPr="00457468">
        <w:rPr>
          <w:rFonts w:ascii="Verdana" w:hAnsi="Verdana"/>
          <w:b/>
          <w:bCs/>
          <w:sz w:val="20"/>
          <w:lang w:val="sr-Latn-RS"/>
        </w:rPr>
        <w:t>MERKANTIL BANK ZRT</w:t>
      </w:r>
      <w:r w:rsidRPr="00457468">
        <w:rPr>
          <w:rFonts w:ascii="Verdana" w:hAnsi="Verdana"/>
          <w:b/>
          <w:sz w:val="20"/>
          <w:lang w:val="sr-Latn-RS"/>
        </w:rPr>
        <w:t xml:space="preserve"> </w:t>
      </w:r>
    </w:p>
    <w:p w14:paraId="47892162" w14:textId="77777777" w:rsidR="00C55210" w:rsidRPr="003D5233" w:rsidRDefault="00C55210" w:rsidP="00C55210">
      <w:pPr>
        <w:pStyle w:val="ListParagraph"/>
        <w:tabs>
          <w:tab w:val="left" w:pos="720"/>
        </w:tabs>
        <w:spacing w:line="360" w:lineRule="auto"/>
        <w:rPr>
          <w:rFonts w:ascii="Verdana" w:hAnsi="Verdana"/>
          <w:b/>
          <w:sz w:val="20"/>
          <w:lang w:val="sr-Latn-RS"/>
        </w:rPr>
      </w:pPr>
    </w:p>
    <w:p w14:paraId="72D289A9" w14:textId="77777777" w:rsidR="00C55210" w:rsidRPr="00300398" w:rsidRDefault="00C55210" w:rsidP="00C55210">
      <w:pPr>
        <w:tabs>
          <w:tab w:val="left" w:pos="720"/>
        </w:tabs>
        <w:spacing w:line="360" w:lineRule="auto"/>
        <w:ind w:left="720" w:hanging="720"/>
        <w:jc w:val="center"/>
        <w:rPr>
          <w:rFonts w:ascii="Verdana" w:hAnsi="Verdana"/>
          <w:b/>
          <w:sz w:val="20"/>
          <w:lang w:val="sr-Latn-RS"/>
        </w:rPr>
      </w:pPr>
      <w:r w:rsidRPr="00300398">
        <w:rPr>
          <w:rFonts w:ascii="Verdana" w:hAnsi="Verdana"/>
          <w:b/>
          <w:sz w:val="20"/>
          <w:lang w:val="sr-Latn-RS"/>
        </w:rPr>
        <w:t>_________________________________</w:t>
      </w:r>
    </w:p>
    <w:p w14:paraId="11F8092A" w14:textId="77777777" w:rsidR="00C55210" w:rsidRPr="00300398" w:rsidRDefault="00C55210" w:rsidP="00C55210">
      <w:pPr>
        <w:tabs>
          <w:tab w:val="left" w:pos="720"/>
        </w:tabs>
        <w:spacing w:line="360" w:lineRule="auto"/>
        <w:ind w:left="720" w:hanging="720"/>
        <w:jc w:val="center"/>
        <w:rPr>
          <w:rFonts w:ascii="Verdana" w:hAnsi="Verdana"/>
          <w:b/>
          <w:sz w:val="20"/>
          <w:lang w:val="sr-Latn-RS"/>
        </w:rPr>
      </w:pPr>
      <w:r w:rsidRPr="00300398">
        <w:rPr>
          <w:rFonts w:ascii="Verdana" w:hAnsi="Verdana"/>
          <w:b/>
          <w:sz w:val="20"/>
          <w:lang w:val="sr-Latn-RS"/>
        </w:rPr>
        <w:t>Ime:</w:t>
      </w:r>
      <w:r>
        <w:rPr>
          <w:rFonts w:ascii="Verdana" w:hAnsi="Verdana"/>
          <w:b/>
          <w:sz w:val="20"/>
          <w:lang w:val="sr-Latn-RS"/>
        </w:rPr>
        <w:t xml:space="preserve"> </w:t>
      </w:r>
      <w:r w:rsidRPr="00C55210">
        <w:rPr>
          <w:rFonts w:ascii="Verdana" w:hAnsi="Verdana"/>
          <w:sz w:val="20"/>
          <w:lang w:val="sr-Latn-RS"/>
        </w:rPr>
        <w:t>[●]</w:t>
      </w:r>
    </w:p>
    <w:p w14:paraId="738451F8" w14:textId="77777777" w:rsidR="00C55210" w:rsidRDefault="00C55210" w:rsidP="00C55210">
      <w:pPr>
        <w:tabs>
          <w:tab w:val="left" w:pos="720"/>
        </w:tabs>
        <w:spacing w:line="360" w:lineRule="auto"/>
        <w:ind w:left="720" w:hanging="720"/>
        <w:jc w:val="center"/>
        <w:rPr>
          <w:rFonts w:ascii="Verdana" w:hAnsi="Verdana"/>
          <w:b/>
          <w:sz w:val="20"/>
          <w:lang w:val="sr-Latn-RS"/>
        </w:rPr>
      </w:pPr>
      <w:r w:rsidRPr="00300398">
        <w:rPr>
          <w:rFonts w:ascii="Verdana" w:hAnsi="Verdana"/>
          <w:b/>
          <w:sz w:val="20"/>
          <w:lang w:val="sr-Latn-RS"/>
        </w:rPr>
        <w:t xml:space="preserve">Funkcija: </w:t>
      </w:r>
      <w:r w:rsidRPr="00C55210">
        <w:rPr>
          <w:rFonts w:ascii="Verdana" w:hAnsi="Verdana"/>
          <w:sz w:val="20"/>
          <w:lang w:val="sr-Latn-RS"/>
        </w:rPr>
        <w:t>[●]</w:t>
      </w:r>
      <w:r w:rsidRPr="00300398">
        <w:rPr>
          <w:rFonts w:ascii="Verdana" w:hAnsi="Verdana"/>
          <w:b/>
          <w:sz w:val="20"/>
          <w:lang w:val="sr-Latn-RS"/>
        </w:rPr>
        <w:t xml:space="preserve"> </w:t>
      </w:r>
    </w:p>
    <w:p w14:paraId="36497C66" w14:textId="77777777" w:rsidR="00C55210" w:rsidRPr="00AA536B" w:rsidRDefault="00C55210" w:rsidP="00C55210">
      <w:pPr>
        <w:tabs>
          <w:tab w:val="left" w:pos="720"/>
        </w:tabs>
        <w:spacing w:line="360" w:lineRule="auto"/>
        <w:ind w:left="720" w:hanging="720"/>
        <w:jc w:val="center"/>
        <w:rPr>
          <w:rFonts w:ascii="Verdana" w:hAnsi="Verdana"/>
          <w:b/>
          <w:bCs/>
          <w:sz w:val="20"/>
          <w:lang w:val="sr-Latn-RS"/>
        </w:rPr>
      </w:pPr>
      <w:r w:rsidRPr="00AA536B">
        <w:rPr>
          <w:rFonts w:ascii="Verdana" w:hAnsi="Verdana"/>
          <w:b/>
          <w:bCs/>
          <w:sz w:val="20"/>
          <w:lang w:val="sr-Latn-RS"/>
        </w:rPr>
        <w:t>_________________________________</w:t>
      </w:r>
    </w:p>
    <w:p w14:paraId="3C361EB6" w14:textId="77777777" w:rsidR="00C55210" w:rsidRPr="00300398" w:rsidRDefault="00C55210" w:rsidP="00C55210">
      <w:pPr>
        <w:tabs>
          <w:tab w:val="left" w:pos="720"/>
        </w:tabs>
        <w:spacing w:line="360" w:lineRule="auto"/>
        <w:ind w:left="720" w:hanging="720"/>
        <w:jc w:val="center"/>
        <w:rPr>
          <w:rFonts w:ascii="Verdana" w:hAnsi="Verdana"/>
          <w:b/>
          <w:sz w:val="20"/>
          <w:lang w:val="sr-Latn-RS"/>
        </w:rPr>
      </w:pPr>
      <w:r w:rsidRPr="00300398">
        <w:rPr>
          <w:rFonts w:ascii="Verdana" w:hAnsi="Verdana"/>
          <w:b/>
          <w:sz w:val="20"/>
          <w:lang w:val="sr-Latn-RS"/>
        </w:rPr>
        <w:t>Ime:</w:t>
      </w:r>
      <w:r>
        <w:rPr>
          <w:rFonts w:ascii="Verdana" w:hAnsi="Verdana"/>
          <w:b/>
          <w:sz w:val="20"/>
          <w:lang w:val="sr-Latn-RS"/>
        </w:rPr>
        <w:t xml:space="preserve"> </w:t>
      </w:r>
      <w:r w:rsidRPr="00C55210">
        <w:rPr>
          <w:rFonts w:ascii="Verdana" w:hAnsi="Verdana"/>
          <w:sz w:val="20"/>
          <w:lang w:val="sr-Latn-RS"/>
        </w:rPr>
        <w:t>[●]</w:t>
      </w:r>
    </w:p>
    <w:p w14:paraId="0344F4CD" w14:textId="77777777" w:rsidR="00C55210" w:rsidRPr="00C55210" w:rsidRDefault="00C55210" w:rsidP="00C55210">
      <w:pPr>
        <w:tabs>
          <w:tab w:val="left" w:pos="720"/>
        </w:tabs>
        <w:spacing w:line="360" w:lineRule="auto"/>
        <w:ind w:left="720" w:hanging="720"/>
        <w:jc w:val="center"/>
        <w:rPr>
          <w:rFonts w:ascii="Verdana" w:hAnsi="Verdana"/>
          <w:sz w:val="20"/>
          <w:lang w:val="sr-Latn-RS"/>
        </w:rPr>
      </w:pPr>
      <w:r w:rsidRPr="00300398">
        <w:rPr>
          <w:rFonts w:ascii="Verdana" w:hAnsi="Verdana"/>
          <w:b/>
          <w:sz w:val="20"/>
          <w:lang w:val="sr-Latn-RS"/>
        </w:rPr>
        <w:t xml:space="preserve">Funkcija: </w:t>
      </w:r>
      <w:r w:rsidRPr="00C55210">
        <w:rPr>
          <w:rFonts w:ascii="Verdana" w:hAnsi="Verdana"/>
          <w:sz w:val="20"/>
          <w:lang w:val="sr-Latn-RS"/>
        </w:rPr>
        <w:t>[●]</w:t>
      </w:r>
    </w:p>
    <w:p w14:paraId="39DEA3EE" w14:textId="6E9BA385" w:rsidR="000D0CC0" w:rsidRDefault="000D0CC0" w:rsidP="007D7907">
      <w:pPr>
        <w:tabs>
          <w:tab w:val="left" w:pos="720"/>
        </w:tabs>
        <w:spacing w:line="360" w:lineRule="auto"/>
        <w:ind w:left="720" w:hanging="720"/>
        <w:jc w:val="both"/>
        <w:rPr>
          <w:rFonts w:ascii="Verdana" w:hAnsi="Verdana"/>
          <w:b/>
          <w:sz w:val="20"/>
          <w:lang w:val="sr-Latn-RS"/>
        </w:rPr>
      </w:pPr>
    </w:p>
    <w:p w14:paraId="79519500" w14:textId="77777777" w:rsidR="00131665" w:rsidRDefault="00131665" w:rsidP="004020EB">
      <w:pPr>
        <w:tabs>
          <w:tab w:val="left" w:pos="720"/>
        </w:tabs>
        <w:spacing w:line="360" w:lineRule="auto"/>
        <w:ind w:left="720" w:hanging="720"/>
        <w:jc w:val="center"/>
        <w:rPr>
          <w:rFonts w:ascii="Verdana" w:hAnsi="Verdana"/>
          <w:b/>
          <w:sz w:val="20"/>
          <w:lang w:val="sr-Latn-RS"/>
        </w:rPr>
      </w:pPr>
      <w:bookmarkStart w:id="47" w:name="_Hlk107406834"/>
    </w:p>
    <w:p w14:paraId="63DD067F" w14:textId="5316893A" w:rsidR="000D0CC0" w:rsidRPr="004020EB" w:rsidRDefault="00C55210" w:rsidP="004020EB">
      <w:pPr>
        <w:tabs>
          <w:tab w:val="left" w:pos="720"/>
        </w:tabs>
        <w:spacing w:line="360" w:lineRule="auto"/>
        <w:ind w:left="720" w:hanging="720"/>
        <w:jc w:val="center"/>
        <w:rPr>
          <w:rFonts w:ascii="Verdana" w:hAnsi="Verdana"/>
          <w:b/>
          <w:sz w:val="20"/>
          <w:lang w:val="sr-Latn-RS"/>
        </w:rPr>
      </w:pPr>
      <w:r>
        <w:rPr>
          <w:rFonts w:ascii="Verdana" w:hAnsi="Verdana"/>
          <w:b/>
          <w:sz w:val="20"/>
          <w:lang w:val="sr-Latn-RS"/>
        </w:rPr>
        <w:lastRenderedPageBreak/>
        <w:t>P</w:t>
      </w:r>
      <w:r w:rsidR="005762A7" w:rsidRPr="004020EB">
        <w:rPr>
          <w:rFonts w:ascii="Verdana" w:hAnsi="Verdana"/>
          <w:b/>
          <w:sz w:val="20"/>
          <w:lang w:val="sr-Latn-RS"/>
        </w:rPr>
        <w:t>rilog 2</w:t>
      </w:r>
    </w:p>
    <w:p w14:paraId="4D8F15C5" w14:textId="1B656F02" w:rsidR="0076756A" w:rsidRPr="00131665" w:rsidRDefault="006E18B6" w:rsidP="004020EB">
      <w:pPr>
        <w:spacing w:line="360" w:lineRule="auto"/>
        <w:jc w:val="center"/>
        <w:rPr>
          <w:rFonts w:ascii="Verdana" w:hAnsi="Verdana"/>
          <w:b/>
          <w:bCs/>
          <w:vanish/>
          <w:sz w:val="20"/>
          <w:lang w:val="sr-Latn-RS"/>
          <w:specVanish/>
        </w:rPr>
      </w:pPr>
      <w:r w:rsidRPr="00131665">
        <w:rPr>
          <w:rFonts w:ascii="Verdana" w:hAnsi="Verdana"/>
          <w:b/>
          <w:bCs/>
          <w:sz w:val="20"/>
          <w:lang w:val="sr-Latn-RS"/>
        </w:rPr>
        <w:t>s</w:t>
      </w:r>
      <w:r w:rsidR="0076756A" w:rsidRPr="00131665">
        <w:rPr>
          <w:rFonts w:ascii="Verdana" w:hAnsi="Verdana"/>
          <w:b/>
          <w:bCs/>
          <w:sz w:val="20"/>
          <w:lang w:val="sr-Latn-RS"/>
        </w:rPr>
        <w:t>pisak članova Društva prenosioca i pregled stečenih udela u Društvu sticaocu</w:t>
      </w:r>
    </w:p>
    <w:p w14:paraId="492C94F4" w14:textId="68FFA1EE" w:rsidR="0076756A" w:rsidRPr="004020EB" w:rsidRDefault="0076756A" w:rsidP="0076756A">
      <w:pPr>
        <w:spacing w:line="360" w:lineRule="auto"/>
        <w:ind w:firstLine="75"/>
        <w:jc w:val="both"/>
        <w:rPr>
          <w:rFonts w:ascii="Verdana" w:hAnsi="Verdana"/>
          <w:sz w:val="20"/>
          <w:lang w:val="sr-Latn-RS"/>
        </w:rPr>
      </w:pPr>
    </w:p>
    <w:p w14:paraId="31F418E7" w14:textId="7009A654" w:rsidR="0076756A" w:rsidRPr="004020EB" w:rsidRDefault="0076756A" w:rsidP="0076756A">
      <w:pPr>
        <w:spacing w:line="360" w:lineRule="auto"/>
        <w:ind w:firstLine="75"/>
        <w:jc w:val="both"/>
        <w:rPr>
          <w:rFonts w:ascii="Verdana" w:hAnsi="Verdana"/>
          <w:sz w:val="20"/>
          <w:lang w:val="sr-Latn-RS"/>
        </w:rPr>
      </w:pPr>
    </w:p>
    <w:p w14:paraId="3D1E6355" w14:textId="46DF3F54" w:rsidR="00131665" w:rsidRDefault="00550764" w:rsidP="00131665">
      <w:pPr>
        <w:spacing w:after="160" w:line="360" w:lineRule="auto"/>
        <w:jc w:val="both"/>
        <w:rPr>
          <w:rFonts w:ascii="Verdana" w:hAnsi="Verdana"/>
          <w:sz w:val="20"/>
          <w:lang w:val="sr-Latn-RS"/>
        </w:rPr>
      </w:pPr>
      <w:r w:rsidRPr="00131665">
        <w:rPr>
          <w:rFonts w:ascii="Verdana" w:hAnsi="Verdana"/>
          <w:sz w:val="20"/>
          <w:lang w:val="sr-Latn-RS" w:eastAsia="de-DE"/>
        </w:rPr>
        <w:t>Društvo prenosilac ima upisan i uplaćen osnovni kapital u iznosu od 1</w:t>
      </w:r>
      <w:r w:rsidR="00131665" w:rsidRPr="00131665">
        <w:rPr>
          <w:rFonts w:ascii="Verdana" w:hAnsi="Verdana"/>
          <w:sz w:val="20"/>
          <w:lang w:val="sr-Latn-RS" w:eastAsia="de-DE"/>
        </w:rPr>
        <w:t>12</w:t>
      </w:r>
      <w:r w:rsidRPr="00131665">
        <w:rPr>
          <w:rFonts w:ascii="Verdana" w:hAnsi="Verdana"/>
          <w:sz w:val="20"/>
          <w:lang w:val="sr-Latn-RS" w:eastAsia="de-DE"/>
        </w:rPr>
        <w:t>.</w:t>
      </w:r>
      <w:r w:rsidR="00131665" w:rsidRPr="00131665">
        <w:rPr>
          <w:rFonts w:ascii="Verdana" w:hAnsi="Verdana"/>
          <w:sz w:val="20"/>
          <w:lang w:val="sr-Latn-RS" w:eastAsia="de-DE"/>
        </w:rPr>
        <w:t>870</w:t>
      </w:r>
      <w:r w:rsidRPr="00131665">
        <w:rPr>
          <w:rFonts w:ascii="Verdana" w:hAnsi="Verdana"/>
          <w:sz w:val="20"/>
          <w:lang w:val="sr-Latn-RS" w:eastAsia="de-DE"/>
        </w:rPr>
        <w:t>.7</w:t>
      </w:r>
      <w:r w:rsidR="00131665" w:rsidRPr="00131665">
        <w:rPr>
          <w:rFonts w:ascii="Verdana" w:hAnsi="Verdana"/>
          <w:sz w:val="20"/>
          <w:lang w:val="sr-Latn-RS" w:eastAsia="de-DE"/>
        </w:rPr>
        <w:t>1</w:t>
      </w:r>
      <w:r w:rsidRPr="00131665">
        <w:rPr>
          <w:rFonts w:ascii="Verdana" w:hAnsi="Verdana"/>
          <w:sz w:val="20"/>
          <w:lang w:val="sr-Latn-RS" w:eastAsia="de-DE"/>
        </w:rPr>
        <w:t>0,00 dinara koji se sastoji isključivo iz novčanog uloga. Knjigovodstvena vrednost kapitala Društva prenosioca na dan</w:t>
      </w:r>
      <w:r w:rsidR="00131665" w:rsidRPr="00131665">
        <w:rPr>
          <w:rFonts w:ascii="Verdana" w:hAnsi="Verdana"/>
          <w:sz w:val="20"/>
          <w:lang w:val="sr-Latn-RS" w:eastAsia="de-DE"/>
        </w:rPr>
        <w:t xml:space="preserve"> </w:t>
      </w:r>
      <w:r w:rsidR="00211771" w:rsidRPr="00EA1519">
        <w:rPr>
          <w:rFonts w:ascii="Verdana" w:hAnsi="Verdana"/>
          <w:sz w:val="20"/>
          <w:lang w:val="sr-Latn-RS" w:eastAsia="de-DE"/>
        </w:rPr>
        <w:t xml:space="preserve">30.04.2025 </w:t>
      </w:r>
      <w:r w:rsidR="008147BE" w:rsidRPr="00EA1519">
        <w:rPr>
          <w:rFonts w:ascii="Verdana" w:hAnsi="Verdana"/>
          <w:sz w:val="20"/>
          <w:lang w:val="sr-Latn-RS" w:eastAsia="de-DE"/>
        </w:rPr>
        <w:t xml:space="preserve">godine </w:t>
      </w:r>
      <w:r w:rsidRPr="00EA1519">
        <w:rPr>
          <w:rFonts w:ascii="Verdana" w:hAnsi="Verdana"/>
          <w:sz w:val="20"/>
          <w:lang w:val="sr-Latn-RS" w:eastAsia="de-DE"/>
        </w:rPr>
        <w:t>iznosi</w:t>
      </w:r>
      <w:r w:rsidR="008147BE" w:rsidRPr="00EA1519">
        <w:rPr>
          <w:rFonts w:ascii="Verdana" w:hAnsi="Verdana"/>
          <w:sz w:val="20"/>
          <w:lang w:val="sr-Latn-RS" w:eastAsia="de-DE"/>
        </w:rPr>
        <w:t xml:space="preserve"> </w:t>
      </w:r>
      <w:r w:rsidR="004C4420" w:rsidRPr="00C357F4">
        <w:rPr>
          <w:rFonts w:ascii="Verdana" w:hAnsi="Verdana"/>
          <w:sz w:val="20"/>
          <w:lang w:val="sr-Latn-RS"/>
        </w:rPr>
        <w:t>549.956.625</w:t>
      </w:r>
      <w:r w:rsidR="008147BE" w:rsidRPr="00C357F4">
        <w:rPr>
          <w:rFonts w:ascii="Verdana" w:hAnsi="Verdana"/>
          <w:sz w:val="20"/>
          <w:lang w:val="sr-Latn-RS"/>
        </w:rPr>
        <w:t xml:space="preserve"> </w:t>
      </w:r>
      <w:r w:rsidRPr="00C357F4">
        <w:rPr>
          <w:rFonts w:ascii="Verdana" w:hAnsi="Verdana"/>
          <w:sz w:val="20"/>
          <w:lang w:val="sr-Latn-RS" w:eastAsia="de-DE"/>
        </w:rPr>
        <w:t>dinara.</w:t>
      </w:r>
      <w:r w:rsidR="00760A87" w:rsidRPr="00131665">
        <w:rPr>
          <w:rFonts w:ascii="Verdana" w:hAnsi="Verdana"/>
          <w:sz w:val="20"/>
          <w:lang w:val="sr-Latn-RS" w:eastAsia="de-DE"/>
        </w:rPr>
        <w:t xml:space="preserve"> </w:t>
      </w:r>
      <w:r w:rsidR="00131665" w:rsidRPr="00131665">
        <w:rPr>
          <w:rFonts w:ascii="Verdana" w:hAnsi="Verdana"/>
          <w:sz w:val="20"/>
          <w:lang w:val="sr-Latn-RS" w:eastAsia="de-DE"/>
        </w:rPr>
        <w:t>Članovi</w:t>
      </w:r>
      <w:r w:rsidR="0076756A" w:rsidRPr="00131665">
        <w:rPr>
          <w:rFonts w:ascii="Verdana" w:hAnsi="Verdana"/>
          <w:sz w:val="20"/>
          <w:lang w:val="sr-Latn-RS"/>
        </w:rPr>
        <w:t xml:space="preserve"> Društva prenosioca </w:t>
      </w:r>
      <w:r w:rsidR="00131665" w:rsidRPr="00131665">
        <w:rPr>
          <w:rFonts w:ascii="Verdana" w:hAnsi="Verdana"/>
          <w:sz w:val="20"/>
          <w:lang w:val="sr-Latn-RS"/>
        </w:rPr>
        <w:t>su:</w:t>
      </w:r>
      <w:r w:rsidR="0076756A" w:rsidRPr="00131665">
        <w:rPr>
          <w:rFonts w:ascii="Verdana" w:hAnsi="Verdana"/>
          <w:sz w:val="20"/>
          <w:lang w:val="sr-Latn-RS"/>
        </w:rPr>
        <w:t xml:space="preserve"> </w:t>
      </w:r>
    </w:p>
    <w:p w14:paraId="05E1BD98" w14:textId="6DD69687" w:rsidR="00131665" w:rsidRDefault="00131665">
      <w:pPr>
        <w:pStyle w:val="ListParagraph"/>
        <w:numPr>
          <w:ilvl w:val="0"/>
          <w:numId w:val="22"/>
        </w:numPr>
        <w:spacing w:after="160" w:line="360" w:lineRule="auto"/>
        <w:jc w:val="both"/>
        <w:rPr>
          <w:rFonts w:ascii="Verdana" w:hAnsi="Verdana"/>
          <w:sz w:val="20"/>
          <w:lang w:val="sr-Latn-RS"/>
        </w:rPr>
      </w:pPr>
      <w:r w:rsidRPr="00D55A75">
        <w:rPr>
          <w:rFonts w:ascii="Verdana" w:hAnsi="Verdana"/>
          <w:sz w:val="20"/>
          <w:lang w:val="sr-Latn-RS"/>
        </w:rPr>
        <w:t>OTP banka Srbija akcionarsko društvo Novi Sad</w:t>
      </w:r>
      <w:r w:rsidRPr="00131665">
        <w:rPr>
          <w:rFonts w:ascii="Verdana" w:hAnsi="Verdana"/>
          <w:sz w:val="20"/>
          <w:lang w:val="sr-Latn-RS"/>
        </w:rPr>
        <w:t>, akcionarsko društvo sa registrovanim sedištem na adresi Trg Slobode 5, Novi Sad, registrovana u Agenciji za privredne registre pod matičnim brojem 08603537 („</w:t>
      </w:r>
      <w:r w:rsidRPr="00131665">
        <w:rPr>
          <w:rFonts w:ascii="Verdana" w:hAnsi="Verdana"/>
          <w:b/>
          <w:bCs/>
          <w:sz w:val="20"/>
          <w:lang w:val="sr-Latn-RS"/>
        </w:rPr>
        <w:t xml:space="preserve">OTP </w:t>
      </w:r>
      <w:r w:rsidR="004054F8">
        <w:rPr>
          <w:rFonts w:ascii="Verdana" w:hAnsi="Verdana"/>
          <w:b/>
          <w:bCs/>
          <w:sz w:val="20"/>
          <w:lang w:val="sr-Latn-RS"/>
        </w:rPr>
        <w:t>B</w:t>
      </w:r>
      <w:r w:rsidRPr="00131665">
        <w:rPr>
          <w:rFonts w:ascii="Verdana" w:hAnsi="Verdana"/>
          <w:b/>
          <w:bCs/>
          <w:sz w:val="20"/>
          <w:lang w:val="sr-Latn-RS"/>
        </w:rPr>
        <w:t>anka</w:t>
      </w:r>
      <w:r w:rsidRPr="00131665">
        <w:rPr>
          <w:rFonts w:ascii="Verdana" w:hAnsi="Verdana"/>
          <w:sz w:val="20"/>
          <w:lang w:val="sr-Latn-RS"/>
        </w:rPr>
        <w:t xml:space="preserve">“) je </w:t>
      </w:r>
      <w:r>
        <w:rPr>
          <w:rFonts w:ascii="Verdana" w:hAnsi="Verdana"/>
          <w:sz w:val="20"/>
          <w:lang w:val="sr-Latn-RS"/>
        </w:rPr>
        <w:t>vlasnik</w:t>
      </w:r>
      <w:r w:rsidRPr="00131665">
        <w:rPr>
          <w:rFonts w:ascii="Verdana" w:hAnsi="Verdana"/>
          <w:sz w:val="20"/>
          <w:lang w:val="sr-Latn-RS"/>
        </w:rPr>
        <w:t xml:space="preserve"> </w:t>
      </w:r>
      <w:r>
        <w:rPr>
          <w:rFonts w:ascii="Verdana" w:hAnsi="Verdana"/>
          <w:sz w:val="20"/>
          <w:lang w:val="sr-Latn-RS"/>
        </w:rPr>
        <w:t>6</w:t>
      </w:r>
      <w:r w:rsidRPr="00131665">
        <w:rPr>
          <w:rFonts w:ascii="Verdana" w:hAnsi="Verdana"/>
          <w:sz w:val="20"/>
          <w:lang w:val="sr-Latn-RS"/>
        </w:rPr>
        <w:t xml:space="preserve">0% osnovnog kapitala Društva </w:t>
      </w:r>
      <w:r>
        <w:rPr>
          <w:rFonts w:ascii="Verdana" w:hAnsi="Verdana"/>
          <w:sz w:val="20"/>
          <w:lang w:val="sr-Latn-RS"/>
        </w:rPr>
        <w:t>prenosioca;</w:t>
      </w:r>
    </w:p>
    <w:p w14:paraId="05F6582B" w14:textId="2D89465A" w:rsidR="00131665" w:rsidRPr="00131665" w:rsidRDefault="00131665">
      <w:pPr>
        <w:pStyle w:val="ListParagraph"/>
        <w:numPr>
          <w:ilvl w:val="0"/>
          <w:numId w:val="22"/>
        </w:numPr>
        <w:spacing w:after="160" w:line="360" w:lineRule="auto"/>
        <w:jc w:val="both"/>
        <w:rPr>
          <w:rFonts w:ascii="Verdana" w:hAnsi="Verdana"/>
          <w:sz w:val="20"/>
          <w:lang w:val="sr-Latn-RS"/>
        </w:rPr>
      </w:pPr>
      <w:r w:rsidRPr="00D55A75">
        <w:rPr>
          <w:rFonts w:ascii="Verdana" w:hAnsi="Verdana"/>
          <w:sz w:val="20"/>
          <w:lang w:val="sr-Latn-RS"/>
        </w:rPr>
        <w:t xml:space="preserve">MERKANTIL BANK ZRT, matični broj 01-10-041465, sa registrovanim sedištem na adresi </w:t>
      </w:r>
      <w:proofErr w:type="spellStart"/>
      <w:r w:rsidRPr="00D55A75">
        <w:rPr>
          <w:rFonts w:ascii="Verdana" w:hAnsi="Verdana"/>
          <w:sz w:val="20"/>
          <w:lang w:val="sr-Latn-RS"/>
        </w:rPr>
        <w:t>Föveny</w:t>
      </w:r>
      <w:proofErr w:type="spellEnd"/>
      <w:r w:rsidRPr="00D55A75">
        <w:rPr>
          <w:rFonts w:ascii="Verdana" w:hAnsi="Verdana"/>
          <w:sz w:val="20"/>
          <w:lang w:val="sr-Latn-RS"/>
        </w:rPr>
        <w:t xml:space="preserve"> </w:t>
      </w:r>
      <w:proofErr w:type="spellStart"/>
      <w:r w:rsidRPr="00D55A75">
        <w:rPr>
          <w:rFonts w:ascii="Verdana" w:hAnsi="Verdana"/>
          <w:sz w:val="20"/>
          <w:lang w:val="sr-Latn-RS"/>
        </w:rPr>
        <w:t>utca</w:t>
      </w:r>
      <w:proofErr w:type="spellEnd"/>
      <w:r w:rsidRPr="00D55A75">
        <w:rPr>
          <w:rFonts w:ascii="Verdana" w:hAnsi="Verdana"/>
          <w:sz w:val="20"/>
          <w:lang w:val="sr-Latn-RS"/>
        </w:rPr>
        <w:t xml:space="preserve"> 4-6, </w:t>
      </w:r>
      <w:proofErr w:type="spellStart"/>
      <w:r w:rsidRPr="00D55A75">
        <w:rPr>
          <w:rFonts w:ascii="Verdana" w:hAnsi="Verdana"/>
          <w:sz w:val="20"/>
          <w:lang w:val="sr-Latn-RS"/>
        </w:rPr>
        <w:t>Budapest</w:t>
      </w:r>
      <w:proofErr w:type="spellEnd"/>
      <w:r w:rsidRPr="00131665">
        <w:rPr>
          <w:rFonts w:ascii="Verdana" w:hAnsi="Verdana"/>
          <w:sz w:val="20"/>
          <w:lang w:val="sr-Latn-RS"/>
        </w:rPr>
        <w:t xml:space="preserve">  je vlasnik 40% osnovnog kapitala Društva prenosioca</w:t>
      </w:r>
      <w:r>
        <w:rPr>
          <w:rFonts w:ascii="Verdana" w:hAnsi="Verdana"/>
          <w:sz w:val="20"/>
          <w:lang w:val="sr-Latn-RS"/>
        </w:rPr>
        <w:t xml:space="preserve"> </w:t>
      </w:r>
      <w:r w:rsidRPr="00131665">
        <w:rPr>
          <w:rFonts w:ascii="Verdana" w:hAnsi="Verdana"/>
          <w:sz w:val="20"/>
          <w:lang w:val="sr-Latn-RS"/>
        </w:rPr>
        <w:t>(„</w:t>
      </w:r>
      <w:r w:rsidRPr="00D55A75">
        <w:rPr>
          <w:rFonts w:ascii="Verdana" w:hAnsi="Verdana"/>
          <w:b/>
          <w:bCs/>
          <w:sz w:val="20"/>
          <w:lang w:val="sr-Latn-RS"/>
        </w:rPr>
        <w:t>MERKANTIL BANK ZRT</w:t>
      </w:r>
      <w:r w:rsidRPr="00131665">
        <w:rPr>
          <w:rFonts w:ascii="Verdana" w:hAnsi="Verdana"/>
          <w:sz w:val="20"/>
          <w:lang w:val="sr-Latn-RS"/>
        </w:rPr>
        <w:t>“)</w:t>
      </w:r>
    </w:p>
    <w:p w14:paraId="613A9170" w14:textId="2745C4F7" w:rsidR="0076756A" w:rsidRDefault="00550764" w:rsidP="0076756A">
      <w:pPr>
        <w:spacing w:line="360" w:lineRule="auto"/>
        <w:jc w:val="both"/>
        <w:rPr>
          <w:rFonts w:ascii="Verdana" w:hAnsi="Verdana"/>
          <w:sz w:val="20"/>
          <w:lang w:val="sr-Latn-RS"/>
        </w:rPr>
      </w:pPr>
      <w:r>
        <w:rPr>
          <w:rFonts w:ascii="Verdana" w:hAnsi="Verdana"/>
          <w:sz w:val="20"/>
          <w:lang w:val="sr-Latn-RS"/>
        </w:rPr>
        <w:t xml:space="preserve">Društvo sticalac ima osnovi kapital u iznosu od </w:t>
      </w:r>
      <w:r w:rsidR="00131665">
        <w:rPr>
          <w:rFonts w:ascii="Verdana" w:hAnsi="Verdana"/>
          <w:sz w:val="20"/>
          <w:lang w:val="sr-Latn-RS"/>
        </w:rPr>
        <w:t>314</w:t>
      </w:r>
      <w:r>
        <w:rPr>
          <w:rFonts w:ascii="Verdana" w:hAnsi="Verdana"/>
          <w:sz w:val="20"/>
          <w:lang w:val="sr-Latn-RS"/>
        </w:rPr>
        <w:t>.</w:t>
      </w:r>
      <w:r w:rsidR="00131665">
        <w:rPr>
          <w:rFonts w:ascii="Verdana" w:hAnsi="Verdana"/>
          <w:sz w:val="20"/>
          <w:lang w:val="sr-Latn-RS"/>
        </w:rPr>
        <w:t>097</w:t>
      </w:r>
      <w:r>
        <w:rPr>
          <w:rFonts w:ascii="Verdana" w:hAnsi="Verdana"/>
          <w:sz w:val="20"/>
          <w:lang w:val="sr-Latn-RS"/>
        </w:rPr>
        <w:t>.</w:t>
      </w:r>
      <w:r w:rsidR="004E2617">
        <w:rPr>
          <w:rFonts w:ascii="Verdana" w:hAnsi="Verdana"/>
          <w:sz w:val="20"/>
          <w:lang w:val="sr-Latn-RS"/>
        </w:rPr>
        <w:t>580</w:t>
      </w:r>
      <w:r>
        <w:rPr>
          <w:rFonts w:ascii="Verdana" w:hAnsi="Verdana"/>
          <w:sz w:val="20"/>
          <w:lang w:val="sr-Latn-RS"/>
        </w:rPr>
        <w:t>,00 dinara koji se sastoji isključivo iz novčanog uloga. Knjigovodstvena vrednost kapitala Društva sticaoca na dan</w:t>
      </w:r>
      <w:r w:rsidR="00131665">
        <w:rPr>
          <w:rFonts w:ascii="Verdana" w:hAnsi="Verdana"/>
          <w:sz w:val="20"/>
          <w:lang w:val="sr-Latn-RS"/>
        </w:rPr>
        <w:t xml:space="preserve"> </w:t>
      </w:r>
      <w:r w:rsidR="00211771" w:rsidRPr="00EA1519">
        <w:rPr>
          <w:rFonts w:ascii="Verdana" w:hAnsi="Verdana"/>
          <w:sz w:val="20"/>
          <w:lang w:val="sr-Latn-RS" w:eastAsia="de-DE"/>
        </w:rPr>
        <w:t>30.04.2025</w:t>
      </w:r>
      <w:r w:rsidR="00211771">
        <w:rPr>
          <w:rFonts w:ascii="Verdana" w:hAnsi="Verdana"/>
          <w:sz w:val="20"/>
          <w:lang w:val="sr-Latn-RS" w:eastAsia="de-DE"/>
        </w:rPr>
        <w:t>.</w:t>
      </w:r>
      <w:r w:rsidR="008147BE" w:rsidRPr="00EA1519">
        <w:rPr>
          <w:rFonts w:ascii="Verdana" w:hAnsi="Verdana"/>
          <w:sz w:val="20"/>
          <w:lang w:val="sr-Latn-RS" w:eastAsia="de-DE"/>
        </w:rPr>
        <w:t xml:space="preserve"> godine</w:t>
      </w:r>
      <w:r w:rsidRPr="00EA1519">
        <w:rPr>
          <w:rFonts w:ascii="Verdana" w:hAnsi="Verdana"/>
          <w:sz w:val="20"/>
          <w:lang w:val="sr-Latn-RS"/>
        </w:rPr>
        <w:t xml:space="preserve"> </w:t>
      </w:r>
      <w:r w:rsidRPr="00C357F4">
        <w:rPr>
          <w:rFonts w:ascii="Verdana" w:hAnsi="Verdana"/>
          <w:sz w:val="20"/>
          <w:lang w:val="sr-Latn-RS" w:eastAsia="de-DE"/>
        </w:rPr>
        <w:t>iznosi</w:t>
      </w:r>
      <w:r w:rsidR="00131665" w:rsidRPr="00C357F4">
        <w:rPr>
          <w:rFonts w:ascii="Verdana" w:hAnsi="Verdana"/>
          <w:sz w:val="20"/>
          <w:lang w:val="sr-Latn-RS" w:eastAsia="de-DE"/>
        </w:rPr>
        <w:t xml:space="preserve"> </w:t>
      </w:r>
      <w:r w:rsidR="00685EB4" w:rsidRPr="00C357F4">
        <w:rPr>
          <w:rFonts w:ascii="Verdana" w:hAnsi="Verdana"/>
          <w:sz w:val="20"/>
          <w:lang w:val="sr-Latn-RS"/>
        </w:rPr>
        <w:t>1.824.339.326</w:t>
      </w:r>
      <w:r w:rsidR="008147BE" w:rsidRPr="00C357F4">
        <w:rPr>
          <w:rFonts w:ascii="Verdana" w:hAnsi="Verdana"/>
          <w:sz w:val="20"/>
          <w:lang w:val="sr-Latn-RS"/>
        </w:rPr>
        <w:t xml:space="preserve"> </w:t>
      </w:r>
      <w:r w:rsidRPr="00C357F4">
        <w:rPr>
          <w:rFonts w:ascii="Verdana" w:hAnsi="Verdana"/>
          <w:sz w:val="20"/>
          <w:lang w:val="sr-Latn-RS" w:eastAsia="de-DE"/>
        </w:rPr>
        <w:t>dinara</w:t>
      </w:r>
      <w:r w:rsidRPr="00C357F4">
        <w:rPr>
          <w:rFonts w:ascii="Verdana" w:hAnsi="Verdana"/>
          <w:sz w:val="20"/>
          <w:lang w:val="sr-Latn-RS"/>
        </w:rPr>
        <w:t>.</w:t>
      </w:r>
      <w:r>
        <w:rPr>
          <w:rFonts w:ascii="Verdana" w:hAnsi="Verdana"/>
          <w:sz w:val="20"/>
          <w:lang w:val="sr-Latn-RS"/>
        </w:rPr>
        <w:t xml:space="preserve"> </w:t>
      </w:r>
      <w:r w:rsidR="0076756A" w:rsidRPr="004020EB">
        <w:rPr>
          <w:rFonts w:ascii="Verdana" w:hAnsi="Verdana"/>
          <w:sz w:val="20"/>
          <w:lang w:val="sr-Latn-RS"/>
        </w:rPr>
        <w:t xml:space="preserve">Jedini član Društva sticaoca je </w:t>
      </w:r>
      <w:r w:rsidR="00131665">
        <w:rPr>
          <w:rFonts w:ascii="Verdana" w:hAnsi="Verdana"/>
          <w:sz w:val="20"/>
          <w:lang w:val="sr-Latn-RS"/>
        </w:rPr>
        <w:t xml:space="preserve">OTP </w:t>
      </w:r>
      <w:r w:rsidR="004054F8">
        <w:rPr>
          <w:rFonts w:ascii="Verdana" w:hAnsi="Verdana"/>
          <w:sz w:val="20"/>
          <w:lang w:val="sr-Latn-RS"/>
        </w:rPr>
        <w:t>B</w:t>
      </w:r>
      <w:r w:rsidR="00131665">
        <w:rPr>
          <w:rFonts w:ascii="Verdana" w:hAnsi="Verdana"/>
          <w:sz w:val="20"/>
          <w:lang w:val="sr-Latn-RS"/>
        </w:rPr>
        <w:t>anka</w:t>
      </w:r>
      <w:r w:rsidR="006E18B6" w:rsidRPr="004020EB">
        <w:rPr>
          <w:rFonts w:ascii="Verdana" w:hAnsi="Verdana"/>
          <w:sz w:val="20"/>
          <w:lang w:val="sr-Latn-RS"/>
        </w:rPr>
        <w:t>.</w:t>
      </w:r>
    </w:p>
    <w:p w14:paraId="5CD22159" w14:textId="77777777" w:rsidR="00134139" w:rsidRPr="004020EB" w:rsidRDefault="00134139" w:rsidP="0076756A">
      <w:pPr>
        <w:spacing w:line="360" w:lineRule="auto"/>
        <w:jc w:val="both"/>
        <w:rPr>
          <w:rFonts w:ascii="Verdana" w:hAnsi="Verdana"/>
          <w:sz w:val="20"/>
          <w:lang w:val="sr-Latn-RS"/>
        </w:rPr>
      </w:pPr>
    </w:p>
    <w:p w14:paraId="30122A7B" w14:textId="36AD0887" w:rsidR="00555E25" w:rsidRPr="00EE1F28" w:rsidRDefault="00131665" w:rsidP="00EE1F28">
      <w:pPr>
        <w:spacing w:line="360" w:lineRule="auto"/>
        <w:jc w:val="both"/>
        <w:rPr>
          <w:rFonts w:ascii="Verdana" w:hAnsi="Verdana"/>
          <w:sz w:val="20"/>
          <w:lang w:val="sr-Latn-RS" w:eastAsia="de-DE"/>
        </w:rPr>
      </w:pPr>
      <w:r>
        <w:rPr>
          <w:rFonts w:ascii="Verdana" w:hAnsi="Verdana"/>
          <w:sz w:val="20"/>
          <w:lang w:val="sr-Latn-RS" w:eastAsia="de-DE"/>
        </w:rPr>
        <w:t xml:space="preserve">OTP banka i </w:t>
      </w:r>
      <w:r w:rsidRPr="009817C6">
        <w:rPr>
          <w:rFonts w:ascii="Verdana" w:hAnsi="Verdana"/>
          <w:sz w:val="20"/>
          <w:lang w:val="sr-Latn-RS"/>
        </w:rPr>
        <w:t>MERKANTIL BANK ZRT</w:t>
      </w:r>
      <w:r w:rsidRPr="00131665">
        <w:rPr>
          <w:rFonts w:ascii="Verdana" w:hAnsi="Verdana"/>
          <w:sz w:val="20"/>
          <w:lang w:val="sr-Latn-RS" w:eastAsia="de-DE"/>
        </w:rPr>
        <w:t xml:space="preserve"> </w:t>
      </w:r>
      <w:r w:rsidR="00555E25">
        <w:rPr>
          <w:rFonts w:ascii="Verdana" w:hAnsi="Verdana"/>
          <w:sz w:val="20"/>
          <w:lang w:val="sr-Latn-RS" w:eastAsia="de-DE"/>
        </w:rPr>
        <w:t>kao član</w:t>
      </w:r>
      <w:r>
        <w:rPr>
          <w:rFonts w:ascii="Verdana" w:hAnsi="Verdana"/>
          <w:sz w:val="20"/>
          <w:lang w:val="sr-Latn-RS" w:eastAsia="de-DE"/>
        </w:rPr>
        <w:t>ovi</w:t>
      </w:r>
      <w:r w:rsidR="00555E25">
        <w:rPr>
          <w:rFonts w:ascii="Verdana" w:hAnsi="Verdana"/>
          <w:sz w:val="20"/>
          <w:lang w:val="sr-Latn-RS" w:eastAsia="de-DE"/>
        </w:rPr>
        <w:t xml:space="preserve"> Društva prenosioca i </w:t>
      </w:r>
      <w:r>
        <w:rPr>
          <w:rFonts w:ascii="Verdana" w:hAnsi="Verdana"/>
          <w:sz w:val="20"/>
          <w:lang w:val="sr-Latn-RS" w:eastAsia="de-DE"/>
        </w:rPr>
        <w:t xml:space="preserve">OTP </w:t>
      </w:r>
      <w:r w:rsidR="004054F8">
        <w:rPr>
          <w:rFonts w:ascii="Verdana" w:hAnsi="Verdana"/>
          <w:sz w:val="20"/>
          <w:lang w:val="sr-Latn-RS" w:eastAsia="de-DE"/>
        </w:rPr>
        <w:t>B</w:t>
      </w:r>
      <w:r>
        <w:rPr>
          <w:rFonts w:ascii="Verdana" w:hAnsi="Verdana"/>
          <w:sz w:val="20"/>
          <w:lang w:val="sr-Latn-RS" w:eastAsia="de-DE"/>
        </w:rPr>
        <w:t>anka</w:t>
      </w:r>
      <w:r w:rsidR="00555E25">
        <w:rPr>
          <w:rFonts w:ascii="Verdana" w:hAnsi="Verdana"/>
          <w:sz w:val="20"/>
          <w:lang w:val="sr-Latn-RS" w:eastAsia="de-DE"/>
        </w:rPr>
        <w:t xml:space="preserve"> kao jedini član Društva sticaoca su </w:t>
      </w:r>
      <w:r w:rsidR="00760A87">
        <w:rPr>
          <w:rFonts w:ascii="Verdana" w:hAnsi="Verdana"/>
          <w:sz w:val="20"/>
          <w:lang w:val="sr-Latn-RS" w:eastAsia="de-DE"/>
        </w:rPr>
        <w:t>se saglasili</w:t>
      </w:r>
      <w:r w:rsidR="00555E25">
        <w:rPr>
          <w:rFonts w:ascii="Verdana" w:hAnsi="Verdana"/>
          <w:sz w:val="20"/>
          <w:lang w:val="sr-Latn-RS" w:eastAsia="de-DE"/>
        </w:rPr>
        <w:t xml:space="preserve"> da se zamena udela u Društvu prenosiocu za udeo u Društvu sticaocu izvrši na osnovu </w:t>
      </w:r>
      <w:proofErr w:type="spellStart"/>
      <w:r w:rsidR="00555E25">
        <w:rPr>
          <w:rFonts w:ascii="Verdana" w:hAnsi="Verdana"/>
          <w:sz w:val="20"/>
          <w:lang w:val="sr-Latn-RS" w:eastAsia="de-DE"/>
        </w:rPr>
        <w:t>knjigovodstve</w:t>
      </w:r>
      <w:r w:rsidR="00760A87">
        <w:rPr>
          <w:rFonts w:ascii="Verdana" w:hAnsi="Verdana"/>
          <w:sz w:val="20"/>
          <w:lang w:val="sr-Latn-RS" w:eastAsia="de-DE"/>
        </w:rPr>
        <w:t>ih</w:t>
      </w:r>
      <w:proofErr w:type="spellEnd"/>
      <w:r w:rsidR="00555E25">
        <w:rPr>
          <w:rFonts w:ascii="Verdana" w:hAnsi="Verdana"/>
          <w:sz w:val="20"/>
          <w:lang w:val="sr-Latn-RS" w:eastAsia="de-DE"/>
        </w:rPr>
        <w:t xml:space="preserve"> vrednosti </w:t>
      </w:r>
      <w:r w:rsidR="006F6DA1">
        <w:rPr>
          <w:rFonts w:ascii="Verdana" w:hAnsi="Verdana"/>
          <w:sz w:val="20"/>
          <w:lang w:val="sr-Latn-RS" w:eastAsia="de-DE"/>
        </w:rPr>
        <w:t xml:space="preserve">kapitala </w:t>
      </w:r>
      <w:r w:rsidR="00760A87">
        <w:rPr>
          <w:rFonts w:ascii="Verdana" w:hAnsi="Verdana"/>
          <w:sz w:val="20"/>
          <w:lang w:val="sr-Latn-RS" w:eastAsia="de-DE"/>
        </w:rPr>
        <w:t xml:space="preserve">Društva prenosioca i Društva Sticaoca </w:t>
      </w:r>
      <w:r w:rsidR="00555E25">
        <w:rPr>
          <w:rFonts w:ascii="Verdana" w:hAnsi="Verdana"/>
          <w:sz w:val="20"/>
          <w:lang w:val="sr-Latn-RS" w:eastAsia="de-DE"/>
        </w:rPr>
        <w:t>na dan</w:t>
      </w:r>
      <w:r>
        <w:rPr>
          <w:rFonts w:ascii="Verdana" w:hAnsi="Verdana"/>
          <w:sz w:val="20"/>
          <w:lang w:val="sr-Latn-RS" w:eastAsia="de-DE"/>
        </w:rPr>
        <w:t xml:space="preserve"> </w:t>
      </w:r>
      <w:r w:rsidR="00211771" w:rsidRPr="00EA1519">
        <w:rPr>
          <w:rFonts w:ascii="Verdana" w:hAnsi="Verdana"/>
          <w:sz w:val="20"/>
          <w:lang w:val="sr-Latn-RS" w:eastAsia="de-DE"/>
        </w:rPr>
        <w:t xml:space="preserve">30.04.2025. </w:t>
      </w:r>
      <w:r w:rsidR="008147BE" w:rsidRPr="00CD5E2A">
        <w:rPr>
          <w:rFonts w:ascii="Verdana" w:hAnsi="Verdana"/>
          <w:sz w:val="20"/>
          <w:lang w:val="sr-Latn-RS" w:eastAsia="de-DE"/>
        </w:rPr>
        <w:t xml:space="preserve"> godine</w:t>
      </w:r>
      <w:r w:rsidR="008147BE">
        <w:rPr>
          <w:rFonts w:ascii="Verdana" w:hAnsi="Verdana"/>
          <w:sz w:val="20"/>
          <w:lang w:val="sr-Latn-RS" w:eastAsia="de-DE"/>
        </w:rPr>
        <w:t xml:space="preserve"> </w:t>
      </w:r>
      <w:r w:rsidR="00760A87">
        <w:rPr>
          <w:rFonts w:ascii="Verdana" w:hAnsi="Verdana"/>
          <w:sz w:val="20"/>
          <w:lang w:val="sr-Latn-RS" w:eastAsia="de-DE"/>
        </w:rPr>
        <w:t xml:space="preserve">koje su navedene u prethodnim stavovima </w:t>
      </w:r>
      <w:r w:rsidR="00555E25" w:rsidRPr="00CE0B94">
        <w:rPr>
          <w:rFonts w:ascii="Verdana" w:hAnsi="Verdana"/>
          <w:sz w:val="20"/>
          <w:lang w:val="sr-Latn-RS" w:eastAsia="de-DE"/>
        </w:rPr>
        <w:t>t</w:t>
      </w:r>
      <w:r w:rsidR="00555E25">
        <w:rPr>
          <w:rFonts w:ascii="Verdana" w:hAnsi="Verdana"/>
          <w:sz w:val="20"/>
          <w:lang w:val="sr-Latn-RS" w:eastAsia="de-DE"/>
        </w:rPr>
        <w:t>ako</w:t>
      </w:r>
      <w:r w:rsidR="00555E25" w:rsidRPr="00CE0B94">
        <w:rPr>
          <w:rFonts w:ascii="Verdana" w:hAnsi="Verdana"/>
          <w:sz w:val="20"/>
          <w:lang w:val="sr-Latn-RS" w:eastAsia="de-DE"/>
        </w:rPr>
        <w:t xml:space="preserve"> će od Datuma pripajanja vlasnička struktura Društva sticaoca biti sledeća:</w:t>
      </w:r>
      <w:r w:rsidR="00760A87">
        <w:rPr>
          <w:rFonts w:ascii="Verdana" w:hAnsi="Verdana"/>
          <w:sz w:val="20"/>
          <w:lang w:val="sr-Latn-RS" w:eastAsia="de-DE"/>
        </w:rPr>
        <w:t xml:space="preserve"> (i) </w:t>
      </w:r>
      <w:r w:rsidRPr="009817C6">
        <w:rPr>
          <w:rFonts w:ascii="Verdana" w:hAnsi="Verdana"/>
          <w:sz w:val="20"/>
          <w:lang w:val="sr-Latn-RS"/>
        </w:rPr>
        <w:t xml:space="preserve">OTP </w:t>
      </w:r>
      <w:r w:rsidR="004054F8">
        <w:rPr>
          <w:rFonts w:ascii="Verdana" w:hAnsi="Verdana"/>
          <w:sz w:val="20"/>
          <w:lang w:val="sr-Latn-RS"/>
        </w:rPr>
        <w:t>Banka</w:t>
      </w:r>
      <w:r w:rsidRPr="009817C6">
        <w:rPr>
          <w:rFonts w:ascii="Verdana" w:hAnsi="Verdana"/>
          <w:sz w:val="20"/>
          <w:lang w:val="sr-Latn-RS"/>
        </w:rPr>
        <w:t xml:space="preserve"> </w:t>
      </w:r>
      <w:r w:rsidR="00555E25" w:rsidRPr="00EE1F28">
        <w:rPr>
          <w:rFonts w:ascii="Verdana" w:hAnsi="Verdana"/>
          <w:sz w:val="20"/>
          <w:lang w:val="sr-Latn-RS" w:eastAsia="de-DE"/>
        </w:rPr>
        <w:t xml:space="preserve">će biti registrovana kao </w:t>
      </w:r>
      <w:r w:rsidR="00555E25" w:rsidRPr="00211771">
        <w:rPr>
          <w:rFonts w:ascii="Verdana" w:hAnsi="Verdana"/>
          <w:sz w:val="20"/>
          <w:lang w:val="sr-Latn-RS" w:eastAsia="de-DE"/>
        </w:rPr>
        <w:t>vlasnik</w:t>
      </w:r>
      <w:r w:rsidRPr="00211771">
        <w:rPr>
          <w:rFonts w:ascii="Verdana" w:hAnsi="Verdana"/>
          <w:sz w:val="20"/>
          <w:lang w:val="sr-Latn-RS" w:eastAsia="de-DE"/>
        </w:rPr>
        <w:t xml:space="preserve"> </w:t>
      </w:r>
      <w:r w:rsidR="00211771" w:rsidRPr="00EA1519">
        <w:rPr>
          <w:rFonts w:ascii="Verdana" w:hAnsi="Verdana"/>
          <w:sz w:val="20"/>
          <w:lang w:val="sr-Latn-RS"/>
        </w:rPr>
        <w:t>90,73</w:t>
      </w:r>
      <w:r w:rsidR="00555E25" w:rsidRPr="00EA1519">
        <w:rPr>
          <w:rFonts w:ascii="Verdana" w:hAnsi="Verdana"/>
          <w:sz w:val="20"/>
          <w:lang w:val="sr-Latn-RS" w:eastAsia="de-DE"/>
        </w:rPr>
        <w:t xml:space="preserve">% udela </w:t>
      </w:r>
      <w:r w:rsidR="006F6DA1" w:rsidRPr="00EA1519">
        <w:rPr>
          <w:rFonts w:ascii="Verdana" w:hAnsi="Verdana"/>
          <w:sz w:val="20"/>
          <w:lang w:val="sr-Latn-RS" w:eastAsia="de-DE"/>
        </w:rPr>
        <w:t>Društva</w:t>
      </w:r>
      <w:r w:rsidR="00555E25" w:rsidRPr="00EA1519">
        <w:rPr>
          <w:rFonts w:ascii="Verdana" w:hAnsi="Verdana"/>
          <w:sz w:val="20"/>
          <w:lang w:val="sr-Latn-RS" w:eastAsia="de-DE"/>
        </w:rPr>
        <w:t xml:space="preserve"> sticaoca</w:t>
      </w:r>
      <w:r w:rsidR="00760A87" w:rsidRPr="00211771">
        <w:rPr>
          <w:rFonts w:ascii="Verdana" w:hAnsi="Verdana"/>
          <w:sz w:val="20"/>
          <w:lang w:val="sr-Latn-RS" w:eastAsia="de-DE"/>
        </w:rPr>
        <w:t xml:space="preserve">; i (ii) </w:t>
      </w:r>
      <w:r w:rsidRPr="00211771">
        <w:rPr>
          <w:rFonts w:ascii="Verdana" w:hAnsi="Verdana"/>
          <w:sz w:val="20"/>
          <w:lang w:val="sr-Latn-RS"/>
        </w:rPr>
        <w:t xml:space="preserve">MERKANTIL BANK ZRT </w:t>
      </w:r>
      <w:r w:rsidR="00555E25" w:rsidRPr="00211771">
        <w:rPr>
          <w:rFonts w:ascii="Verdana" w:hAnsi="Verdana"/>
          <w:sz w:val="20"/>
          <w:lang w:val="sr-Latn-RS"/>
        </w:rPr>
        <w:t>će biti registrovana kao vlasnik</w:t>
      </w:r>
      <w:r w:rsidRPr="00211771">
        <w:rPr>
          <w:rFonts w:ascii="Verdana" w:hAnsi="Verdana"/>
          <w:sz w:val="20"/>
          <w:lang w:val="sr-Latn-RS"/>
        </w:rPr>
        <w:t xml:space="preserve"> </w:t>
      </w:r>
      <w:r w:rsidR="00211771" w:rsidRPr="00EA1519">
        <w:rPr>
          <w:rFonts w:ascii="Verdana" w:hAnsi="Verdana"/>
          <w:sz w:val="20"/>
          <w:lang w:val="sr-Latn-RS"/>
        </w:rPr>
        <w:t>9,27</w:t>
      </w:r>
      <w:r w:rsidR="008147BE" w:rsidRPr="00EA1519">
        <w:rPr>
          <w:rFonts w:ascii="Verdana" w:hAnsi="Verdana"/>
          <w:sz w:val="20"/>
          <w:lang w:val="sr-Latn-RS"/>
        </w:rPr>
        <w:t xml:space="preserve"> </w:t>
      </w:r>
      <w:r w:rsidR="00555E25" w:rsidRPr="00EA1519">
        <w:rPr>
          <w:rFonts w:ascii="Verdana" w:hAnsi="Verdana"/>
          <w:sz w:val="20"/>
          <w:lang w:val="sr-Latn-RS"/>
        </w:rPr>
        <w:t>%</w:t>
      </w:r>
      <w:r w:rsidR="00555E25" w:rsidRPr="00EA1519">
        <w:rPr>
          <w:rFonts w:ascii="Verdana" w:hAnsi="Verdana"/>
          <w:b/>
          <w:bCs/>
          <w:sz w:val="20"/>
          <w:lang w:val="sr-Latn-RS"/>
        </w:rPr>
        <w:t xml:space="preserve"> </w:t>
      </w:r>
      <w:r w:rsidR="00555E25" w:rsidRPr="00EA1519">
        <w:rPr>
          <w:rFonts w:ascii="Verdana" w:hAnsi="Verdana"/>
          <w:sz w:val="20"/>
          <w:lang w:val="sr-Latn-RS"/>
        </w:rPr>
        <w:t>udela Društva sticaoca</w:t>
      </w:r>
      <w:r w:rsidR="00386B0D" w:rsidRPr="00211771">
        <w:rPr>
          <w:rFonts w:ascii="Verdana" w:hAnsi="Verdana"/>
          <w:kern w:val="20"/>
          <w:sz w:val="20"/>
          <w:lang w:val="sr-Latn-RS"/>
        </w:rPr>
        <w:t>.</w:t>
      </w:r>
    </w:p>
    <w:bookmarkEnd w:id="47"/>
    <w:p w14:paraId="5D4A9365" w14:textId="77777777" w:rsidR="00555E25" w:rsidRPr="004020EB" w:rsidRDefault="00555E25" w:rsidP="0076756A">
      <w:pPr>
        <w:spacing w:line="360" w:lineRule="auto"/>
        <w:jc w:val="both"/>
        <w:rPr>
          <w:rFonts w:ascii="Verdana" w:hAnsi="Verdana"/>
          <w:sz w:val="20"/>
          <w:lang w:val="sr-Latn-RS"/>
        </w:rPr>
      </w:pPr>
    </w:p>
    <w:p w14:paraId="651CDEC4" w14:textId="116028AB" w:rsidR="000D0CC0" w:rsidRPr="004020EB" w:rsidRDefault="000D0CC0" w:rsidP="007D7907">
      <w:pPr>
        <w:tabs>
          <w:tab w:val="left" w:pos="720"/>
        </w:tabs>
        <w:spacing w:line="360" w:lineRule="auto"/>
        <w:ind w:left="720" w:hanging="720"/>
        <w:jc w:val="both"/>
        <w:rPr>
          <w:rFonts w:ascii="Verdana" w:hAnsi="Verdana"/>
          <w:b/>
          <w:sz w:val="20"/>
          <w:lang w:val="sr-Latn-RS"/>
        </w:rPr>
      </w:pPr>
    </w:p>
    <w:p w14:paraId="3104E484" w14:textId="4D379E6C" w:rsidR="000D0CC0" w:rsidRPr="004020EB" w:rsidRDefault="000D0CC0" w:rsidP="007D7907">
      <w:pPr>
        <w:tabs>
          <w:tab w:val="left" w:pos="720"/>
        </w:tabs>
        <w:spacing w:line="360" w:lineRule="auto"/>
        <w:ind w:left="720" w:hanging="720"/>
        <w:jc w:val="both"/>
        <w:rPr>
          <w:rFonts w:ascii="Verdana" w:hAnsi="Verdana"/>
          <w:b/>
          <w:sz w:val="20"/>
          <w:lang w:val="sr-Latn-RS"/>
        </w:rPr>
      </w:pPr>
    </w:p>
    <w:p w14:paraId="69C58241" w14:textId="07861796" w:rsidR="000D0CC0" w:rsidRPr="004020EB" w:rsidRDefault="000D0CC0" w:rsidP="007D7907">
      <w:pPr>
        <w:tabs>
          <w:tab w:val="left" w:pos="720"/>
        </w:tabs>
        <w:spacing w:line="360" w:lineRule="auto"/>
        <w:ind w:left="720" w:hanging="720"/>
        <w:jc w:val="both"/>
        <w:rPr>
          <w:rFonts w:ascii="Verdana" w:hAnsi="Verdana"/>
          <w:b/>
          <w:sz w:val="20"/>
          <w:lang w:val="sr-Latn-RS"/>
        </w:rPr>
      </w:pPr>
    </w:p>
    <w:p w14:paraId="3E43993A" w14:textId="3B316FF1" w:rsidR="000D0CC0" w:rsidRPr="004020EB" w:rsidRDefault="000D0CC0" w:rsidP="007D7907">
      <w:pPr>
        <w:tabs>
          <w:tab w:val="left" w:pos="720"/>
        </w:tabs>
        <w:spacing w:line="360" w:lineRule="auto"/>
        <w:ind w:left="720" w:hanging="720"/>
        <w:jc w:val="both"/>
        <w:rPr>
          <w:rFonts w:ascii="Verdana" w:hAnsi="Verdana"/>
          <w:b/>
          <w:sz w:val="20"/>
          <w:lang w:val="sr-Latn-RS"/>
        </w:rPr>
      </w:pPr>
    </w:p>
    <w:p w14:paraId="72A048F7" w14:textId="5C149948" w:rsidR="000D0CC0" w:rsidRPr="004020EB" w:rsidRDefault="000D0CC0" w:rsidP="007D7907">
      <w:pPr>
        <w:tabs>
          <w:tab w:val="left" w:pos="720"/>
        </w:tabs>
        <w:spacing w:line="360" w:lineRule="auto"/>
        <w:ind w:left="720" w:hanging="720"/>
        <w:jc w:val="both"/>
        <w:rPr>
          <w:rFonts w:ascii="Verdana" w:hAnsi="Verdana"/>
          <w:b/>
          <w:sz w:val="20"/>
          <w:lang w:val="sr-Latn-RS"/>
        </w:rPr>
      </w:pPr>
    </w:p>
    <w:p w14:paraId="1D49449D" w14:textId="0330EF22" w:rsidR="000D0CC0" w:rsidRPr="004020EB" w:rsidRDefault="000D0CC0" w:rsidP="007D7907">
      <w:pPr>
        <w:tabs>
          <w:tab w:val="left" w:pos="720"/>
        </w:tabs>
        <w:spacing w:line="360" w:lineRule="auto"/>
        <w:ind w:left="720" w:hanging="720"/>
        <w:jc w:val="both"/>
        <w:rPr>
          <w:rFonts w:ascii="Verdana" w:hAnsi="Verdana"/>
          <w:b/>
          <w:sz w:val="20"/>
          <w:lang w:val="sr-Latn-RS"/>
        </w:rPr>
      </w:pPr>
    </w:p>
    <w:p w14:paraId="07529D7B" w14:textId="55C5B866" w:rsidR="005762A7" w:rsidRPr="004020EB" w:rsidRDefault="005762A7" w:rsidP="007D7907">
      <w:pPr>
        <w:tabs>
          <w:tab w:val="left" w:pos="720"/>
        </w:tabs>
        <w:spacing w:line="360" w:lineRule="auto"/>
        <w:ind w:left="720" w:hanging="720"/>
        <w:jc w:val="both"/>
        <w:rPr>
          <w:rFonts w:ascii="Verdana" w:hAnsi="Verdana"/>
          <w:b/>
          <w:sz w:val="20"/>
          <w:lang w:val="sr-Latn-RS"/>
        </w:rPr>
      </w:pPr>
    </w:p>
    <w:p w14:paraId="1D3FF640" w14:textId="1DB2E4EF" w:rsidR="005762A7" w:rsidRDefault="005762A7" w:rsidP="007D7907">
      <w:pPr>
        <w:tabs>
          <w:tab w:val="left" w:pos="720"/>
        </w:tabs>
        <w:spacing w:line="360" w:lineRule="auto"/>
        <w:ind w:left="720" w:hanging="720"/>
        <w:jc w:val="both"/>
        <w:rPr>
          <w:rFonts w:ascii="Verdana" w:hAnsi="Verdana"/>
          <w:b/>
          <w:sz w:val="20"/>
          <w:lang w:val="sr-Latn-RS"/>
        </w:rPr>
      </w:pPr>
    </w:p>
    <w:p w14:paraId="44A7BC21" w14:textId="77777777" w:rsidR="006431CF" w:rsidRDefault="006431CF" w:rsidP="007D7907">
      <w:pPr>
        <w:tabs>
          <w:tab w:val="left" w:pos="720"/>
        </w:tabs>
        <w:spacing w:line="360" w:lineRule="auto"/>
        <w:ind w:left="720" w:hanging="720"/>
        <w:jc w:val="both"/>
        <w:rPr>
          <w:rFonts w:ascii="Verdana" w:hAnsi="Verdana"/>
          <w:b/>
          <w:sz w:val="20"/>
          <w:lang w:val="sr-Latn-RS"/>
        </w:rPr>
      </w:pPr>
    </w:p>
    <w:p w14:paraId="0231337C" w14:textId="77777777" w:rsidR="00131665" w:rsidRDefault="00131665" w:rsidP="007D7907">
      <w:pPr>
        <w:tabs>
          <w:tab w:val="left" w:pos="720"/>
        </w:tabs>
        <w:spacing w:line="360" w:lineRule="auto"/>
        <w:ind w:left="720" w:hanging="720"/>
        <w:jc w:val="both"/>
        <w:rPr>
          <w:rFonts w:ascii="Verdana" w:hAnsi="Verdana"/>
          <w:b/>
          <w:sz w:val="20"/>
          <w:lang w:val="sr-Latn-RS"/>
        </w:rPr>
      </w:pPr>
    </w:p>
    <w:p w14:paraId="493A7585" w14:textId="7A8AAAE0" w:rsidR="006E18B6" w:rsidRPr="004020EB" w:rsidRDefault="006E18B6" w:rsidP="006E18B6">
      <w:pPr>
        <w:tabs>
          <w:tab w:val="left" w:pos="720"/>
        </w:tabs>
        <w:spacing w:line="360" w:lineRule="auto"/>
        <w:ind w:left="720" w:hanging="720"/>
        <w:jc w:val="center"/>
        <w:rPr>
          <w:rFonts w:ascii="Verdana" w:hAnsi="Verdana"/>
          <w:b/>
          <w:sz w:val="20"/>
          <w:lang w:val="sr-Latn-RS"/>
        </w:rPr>
      </w:pPr>
      <w:r w:rsidRPr="004020EB">
        <w:rPr>
          <w:rFonts w:ascii="Verdana" w:hAnsi="Verdana"/>
          <w:b/>
          <w:sz w:val="20"/>
          <w:lang w:val="sr-Latn-RS"/>
        </w:rPr>
        <w:lastRenderedPageBreak/>
        <w:t>Prilog 3</w:t>
      </w:r>
    </w:p>
    <w:p w14:paraId="4D4971DC" w14:textId="221658FD" w:rsidR="005762A7" w:rsidRDefault="006E18B6" w:rsidP="004020EB">
      <w:pPr>
        <w:tabs>
          <w:tab w:val="left" w:pos="720"/>
        </w:tabs>
        <w:spacing w:line="360" w:lineRule="auto"/>
        <w:ind w:left="720" w:hanging="720"/>
        <w:jc w:val="center"/>
        <w:rPr>
          <w:rFonts w:ascii="Verdana" w:hAnsi="Verdana"/>
          <w:b/>
          <w:bCs/>
          <w:sz w:val="20"/>
          <w:lang w:val="sr-Latn-RS" w:eastAsia="de-DE"/>
        </w:rPr>
      </w:pPr>
      <w:r w:rsidRPr="007166C8">
        <w:rPr>
          <w:rFonts w:ascii="Verdana" w:hAnsi="Verdana"/>
          <w:b/>
          <w:sz w:val="20"/>
          <w:lang w:val="sr-Latn-RS"/>
        </w:rPr>
        <w:t xml:space="preserve">Bilans stanja Društva </w:t>
      </w:r>
      <w:proofErr w:type="spellStart"/>
      <w:r w:rsidRPr="007166C8">
        <w:rPr>
          <w:rFonts w:ascii="Verdana" w:hAnsi="Verdana"/>
          <w:b/>
          <w:sz w:val="20"/>
          <w:lang w:val="sr-Latn-RS"/>
        </w:rPr>
        <w:t>prenosica</w:t>
      </w:r>
      <w:proofErr w:type="spellEnd"/>
      <w:r w:rsidRPr="007166C8">
        <w:rPr>
          <w:rFonts w:ascii="Verdana" w:hAnsi="Verdana"/>
          <w:b/>
          <w:sz w:val="20"/>
          <w:lang w:val="sr-Latn-RS"/>
        </w:rPr>
        <w:t xml:space="preserve"> na</w:t>
      </w:r>
      <w:r w:rsidR="00AA536B" w:rsidRPr="007166C8">
        <w:rPr>
          <w:rFonts w:ascii="Verdana" w:hAnsi="Verdana"/>
          <w:b/>
          <w:sz w:val="20"/>
          <w:lang w:val="sr-Latn-RS"/>
        </w:rPr>
        <w:t xml:space="preserve"> dan </w:t>
      </w:r>
      <w:r w:rsidR="00211771" w:rsidRPr="007166C8">
        <w:rPr>
          <w:rFonts w:ascii="Verdana" w:hAnsi="Verdana"/>
          <w:b/>
          <w:bCs/>
          <w:sz w:val="20"/>
          <w:lang w:val="sr-Latn-RS" w:eastAsia="de-DE"/>
        </w:rPr>
        <w:t>30.04.2025.</w:t>
      </w:r>
      <w:r w:rsidR="008147BE" w:rsidRPr="007166C8">
        <w:rPr>
          <w:rFonts w:ascii="Verdana" w:hAnsi="Verdana"/>
          <w:b/>
          <w:bCs/>
          <w:sz w:val="20"/>
          <w:lang w:val="sr-Latn-RS" w:eastAsia="de-DE"/>
        </w:rPr>
        <w:t xml:space="preserve"> godine</w:t>
      </w:r>
    </w:p>
    <w:p w14:paraId="411B12D3" w14:textId="75B1B9A1" w:rsidR="007B1DE0" w:rsidRDefault="007B1DE0" w:rsidP="007B1DE0">
      <w:pPr>
        <w:tabs>
          <w:tab w:val="left" w:pos="720"/>
        </w:tabs>
        <w:spacing w:line="360" w:lineRule="auto"/>
        <w:ind w:left="720" w:hanging="720"/>
        <w:rPr>
          <w:rFonts w:ascii="Verdana" w:hAnsi="Verdana"/>
          <w:b/>
          <w:bCs/>
          <w:sz w:val="20"/>
          <w:lang w:val="sr-Latn-RS" w:eastAsia="de-DE"/>
        </w:rPr>
      </w:pPr>
    </w:p>
    <w:tbl>
      <w:tblPr>
        <w:tblW w:w="5000" w:type="pct"/>
        <w:jc w:val="center"/>
        <w:tblLook w:val="04A0" w:firstRow="1" w:lastRow="0" w:firstColumn="1" w:lastColumn="0" w:noHBand="0" w:noVBand="1"/>
      </w:tblPr>
      <w:tblGrid>
        <w:gridCol w:w="1308"/>
        <w:gridCol w:w="1874"/>
        <w:gridCol w:w="2113"/>
        <w:gridCol w:w="674"/>
        <w:gridCol w:w="1020"/>
        <w:gridCol w:w="957"/>
        <w:gridCol w:w="1081"/>
      </w:tblGrid>
      <w:tr w:rsidR="007B1DE0" w:rsidRPr="003F6800" w14:paraId="1F794A45" w14:textId="77777777" w:rsidTr="007B1DE0">
        <w:trPr>
          <w:trHeight w:val="480"/>
          <w:jc w:val="center"/>
        </w:trPr>
        <w:tc>
          <w:tcPr>
            <w:tcW w:w="5299" w:type="dxa"/>
            <w:gridSpan w:val="3"/>
            <w:tcBorders>
              <w:top w:val="nil"/>
              <w:left w:val="nil"/>
              <w:bottom w:val="nil"/>
              <w:right w:val="nil"/>
            </w:tcBorders>
            <w:shd w:val="clear" w:color="auto" w:fill="auto"/>
            <w:vAlign w:val="bottom"/>
            <w:hideMark/>
          </w:tcPr>
          <w:p w14:paraId="0660DBEA" w14:textId="77777777" w:rsidR="007B1DE0" w:rsidRPr="007B1DE0" w:rsidRDefault="007B1DE0" w:rsidP="007B1DE0">
            <w:pPr>
              <w:rPr>
                <w:rFonts w:ascii="Arial" w:hAnsi="Arial" w:cs="Arial"/>
                <w:b/>
                <w:bCs/>
                <w:color w:val="000000"/>
                <w:sz w:val="20"/>
                <w:lang w:val="sr-Latn-RS" w:eastAsia="sr-Latn-RS"/>
              </w:rPr>
            </w:pPr>
            <w:proofErr w:type="spellStart"/>
            <w:r w:rsidRPr="007B1DE0">
              <w:rPr>
                <w:rFonts w:ascii="Arial" w:hAnsi="Arial" w:cs="Arial"/>
                <w:b/>
                <w:bCs/>
                <w:color w:val="000000"/>
                <w:sz w:val="20"/>
                <w:lang w:val="sr-Latn-RS" w:eastAsia="sr-Latn-RS"/>
              </w:rPr>
              <w:t>Назив</w:t>
            </w:r>
            <w:proofErr w:type="spellEnd"/>
            <w:r w:rsidRPr="007B1DE0">
              <w:rPr>
                <w:rFonts w:ascii="Arial" w:hAnsi="Arial" w:cs="Arial"/>
                <w:b/>
                <w:bCs/>
                <w:color w:val="000000"/>
                <w:sz w:val="20"/>
                <w:lang w:val="sr-Latn-RS" w:eastAsia="sr-Latn-RS"/>
              </w:rPr>
              <w:t xml:space="preserve"> </w:t>
            </w:r>
            <w:proofErr w:type="spellStart"/>
            <w:r w:rsidRPr="007B1DE0">
              <w:rPr>
                <w:rFonts w:ascii="Arial" w:hAnsi="Arial" w:cs="Arial"/>
                <w:b/>
                <w:bCs/>
                <w:color w:val="000000"/>
                <w:sz w:val="20"/>
                <w:lang w:val="sr-Latn-RS" w:eastAsia="sr-Latn-RS"/>
              </w:rPr>
              <w:t>даваоца</w:t>
            </w:r>
            <w:proofErr w:type="spellEnd"/>
            <w:r w:rsidRPr="007B1DE0">
              <w:rPr>
                <w:rFonts w:ascii="Arial" w:hAnsi="Arial" w:cs="Arial"/>
                <w:b/>
                <w:bCs/>
                <w:color w:val="000000"/>
                <w:sz w:val="20"/>
                <w:lang w:val="sr-Latn-RS" w:eastAsia="sr-Latn-RS"/>
              </w:rPr>
              <w:t xml:space="preserve"> </w:t>
            </w:r>
            <w:proofErr w:type="spellStart"/>
            <w:r w:rsidRPr="007B1DE0">
              <w:rPr>
                <w:rFonts w:ascii="Arial" w:hAnsi="Arial" w:cs="Arial"/>
                <w:b/>
                <w:bCs/>
                <w:color w:val="000000"/>
                <w:sz w:val="20"/>
                <w:lang w:val="sr-Latn-RS" w:eastAsia="sr-Latn-RS"/>
              </w:rPr>
              <w:t>финансијског</w:t>
            </w:r>
            <w:proofErr w:type="spellEnd"/>
            <w:r w:rsidRPr="007B1DE0">
              <w:rPr>
                <w:rFonts w:ascii="Arial" w:hAnsi="Arial" w:cs="Arial"/>
                <w:b/>
                <w:bCs/>
                <w:color w:val="000000"/>
                <w:sz w:val="20"/>
                <w:lang w:val="sr-Latn-RS" w:eastAsia="sr-Latn-RS"/>
              </w:rPr>
              <w:t xml:space="preserve"> </w:t>
            </w:r>
            <w:proofErr w:type="spellStart"/>
            <w:r w:rsidRPr="007B1DE0">
              <w:rPr>
                <w:rFonts w:ascii="Arial" w:hAnsi="Arial" w:cs="Arial"/>
                <w:b/>
                <w:bCs/>
                <w:color w:val="000000"/>
                <w:sz w:val="20"/>
                <w:lang w:val="sr-Latn-RS" w:eastAsia="sr-Latn-RS"/>
              </w:rPr>
              <w:t>лизинга</w:t>
            </w:r>
            <w:proofErr w:type="spellEnd"/>
            <w:r w:rsidRPr="007B1DE0">
              <w:rPr>
                <w:rFonts w:ascii="Arial" w:hAnsi="Arial" w:cs="Arial"/>
                <w:b/>
                <w:bCs/>
                <w:color w:val="000000"/>
                <w:sz w:val="20"/>
                <w:lang w:val="sr-Latn-RS" w:eastAsia="sr-Latn-RS"/>
              </w:rPr>
              <w:t>:  OTP LIZING DOO</w:t>
            </w:r>
          </w:p>
        </w:tc>
        <w:tc>
          <w:tcPr>
            <w:tcW w:w="670" w:type="dxa"/>
            <w:tcBorders>
              <w:top w:val="nil"/>
              <w:left w:val="nil"/>
              <w:bottom w:val="nil"/>
              <w:right w:val="nil"/>
            </w:tcBorders>
            <w:shd w:val="clear" w:color="auto" w:fill="auto"/>
            <w:noWrap/>
            <w:vAlign w:val="bottom"/>
            <w:hideMark/>
          </w:tcPr>
          <w:p w14:paraId="4CE14459" w14:textId="77777777" w:rsidR="007B1DE0" w:rsidRPr="007B1DE0" w:rsidRDefault="007B1DE0" w:rsidP="007B1DE0">
            <w:pPr>
              <w:rPr>
                <w:rFonts w:ascii="Arial" w:hAnsi="Arial" w:cs="Arial"/>
                <w:b/>
                <w:bCs/>
                <w:color w:val="000000"/>
                <w:sz w:val="20"/>
                <w:lang w:val="sr-Latn-RS" w:eastAsia="sr-Latn-RS"/>
              </w:rPr>
            </w:pPr>
          </w:p>
        </w:tc>
        <w:tc>
          <w:tcPr>
            <w:tcW w:w="1020" w:type="dxa"/>
            <w:tcBorders>
              <w:top w:val="nil"/>
              <w:left w:val="nil"/>
              <w:bottom w:val="nil"/>
              <w:right w:val="nil"/>
            </w:tcBorders>
            <w:shd w:val="clear" w:color="auto" w:fill="auto"/>
            <w:noWrap/>
            <w:vAlign w:val="bottom"/>
            <w:hideMark/>
          </w:tcPr>
          <w:p w14:paraId="7907E7D7" w14:textId="77777777" w:rsidR="007B1DE0" w:rsidRPr="007B1DE0" w:rsidRDefault="007B1DE0" w:rsidP="007B1DE0">
            <w:pPr>
              <w:rPr>
                <w:sz w:val="20"/>
                <w:lang w:val="sr-Latn-RS" w:eastAsia="sr-Latn-RS"/>
              </w:rPr>
            </w:pPr>
          </w:p>
        </w:tc>
        <w:tc>
          <w:tcPr>
            <w:tcW w:w="957" w:type="dxa"/>
            <w:tcBorders>
              <w:top w:val="nil"/>
              <w:left w:val="nil"/>
              <w:bottom w:val="nil"/>
              <w:right w:val="nil"/>
            </w:tcBorders>
            <w:shd w:val="clear" w:color="auto" w:fill="auto"/>
            <w:noWrap/>
            <w:vAlign w:val="bottom"/>
            <w:hideMark/>
          </w:tcPr>
          <w:p w14:paraId="3F561752" w14:textId="77777777" w:rsidR="007B1DE0" w:rsidRPr="007B1DE0" w:rsidRDefault="007B1DE0" w:rsidP="007B1DE0">
            <w:pPr>
              <w:rPr>
                <w:sz w:val="20"/>
                <w:lang w:val="sr-Latn-RS" w:eastAsia="sr-Latn-RS"/>
              </w:rPr>
            </w:pPr>
          </w:p>
        </w:tc>
        <w:tc>
          <w:tcPr>
            <w:tcW w:w="1081" w:type="dxa"/>
            <w:tcBorders>
              <w:top w:val="nil"/>
              <w:left w:val="nil"/>
              <w:bottom w:val="nil"/>
              <w:right w:val="nil"/>
            </w:tcBorders>
            <w:shd w:val="clear" w:color="auto" w:fill="auto"/>
            <w:noWrap/>
            <w:vAlign w:val="bottom"/>
            <w:hideMark/>
          </w:tcPr>
          <w:p w14:paraId="64C97423" w14:textId="77777777" w:rsidR="007B1DE0" w:rsidRPr="007B1DE0" w:rsidRDefault="007B1DE0" w:rsidP="007B1DE0">
            <w:pPr>
              <w:rPr>
                <w:sz w:val="20"/>
                <w:lang w:val="sr-Latn-RS" w:eastAsia="sr-Latn-RS"/>
              </w:rPr>
            </w:pPr>
          </w:p>
        </w:tc>
      </w:tr>
      <w:tr w:rsidR="007B1DE0" w:rsidRPr="007B1DE0" w14:paraId="5601A05B" w14:textId="77777777" w:rsidTr="007B1DE0">
        <w:trPr>
          <w:trHeight w:val="480"/>
          <w:jc w:val="center"/>
        </w:trPr>
        <w:tc>
          <w:tcPr>
            <w:tcW w:w="9027" w:type="dxa"/>
            <w:gridSpan w:val="7"/>
            <w:tcBorders>
              <w:top w:val="nil"/>
              <w:left w:val="nil"/>
              <w:bottom w:val="nil"/>
              <w:right w:val="nil"/>
            </w:tcBorders>
            <w:shd w:val="clear" w:color="auto" w:fill="auto"/>
            <w:vAlign w:val="bottom"/>
            <w:hideMark/>
          </w:tcPr>
          <w:p w14:paraId="0B22ED98" w14:textId="77777777" w:rsidR="007B1DE0" w:rsidRPr="007B1DE0" w:rsidRDefault="007B1DE0" w:rsidP="007B1DE0">
            <w:pPr>
              <w:rPr>
                <w:rFonts w:ascii="Arial" w:hAnsi="Arial" w:cs="Arial"/>
                <w:b/>
                <w:bCs/>
                <w:color w:val="000000"/>
                <w:sz w:val="20"/>
                <w:lang w:val="sr-Latn-RS" w:eastAsia="sr-Latn-RS"/>
              </w:rPr>
            </w:pPr>
            <w:proofErr w:type="spellStart"/>
            <w:r w:rsidRPr="007B1DE0">
              <w:rPr>
                <w:rFonts w:ascii="Arial" w:hAnsi="Arial" w:cs="Arial"/>
                <w:b/>
                <w:bCs/>
                <w:color w:val="000000"/>
                <w:sz w:val="20"/>
                <w:lang w:val="sr-Latn-RS" w:eastAsia="sr-Latn-RS"/>
              </w:rPr>
              <w:t>Седиште</w:t>
            </w:r>
            <w:proofErr w:type="spellEnd"/>
            <w:r w:rsidRPr="007B1DE0">
              <w:rPr>
                <w:rFonts w:ascii="Arial" w:hAnsi="Arial" w:cs="Arial"/>
                <w:b/>
                <w:bCs/>
                <w:color w:val="000000"/>
                <w:sz w:val="20"/>
                <w:lang w:val="sr-Latn-RS" w:eastAsia="sr-Latn-RS"/>
              </w:rPr>
              <w:t xml:space="preserve">: Beograd                                                     </w:t>
            </w:r>
            <w:proofErr w:type="spellStart"/>
            <w:r w:rsidRPr="007B1DE0">
              <w:rPr>
                <w:rFonts w:ascii="Arial" w:hAnsi="Arial" w:cs="Arial"/>
                <w:b/>
                <w:bCs/>
                <w:color w:val="000000"/>
                <w:sz w:val="20"/>
                <w:lang w:val="sr-Latn-RS" w:eastAsia="sr-Latn-RS"/>
              </w:rPr>
              <w:t>Матични</w:t>
            </w:r>
            <w:proofErr w:type="spellEnd"/>
            <w:r w:rsidRPr="007B1DE0">
              <w:rPr>
                <w:rFonts w:ascii="Arial" w:hAnsi="Arial" w:cs="Arial"/>
                <w:b/>
                <w:bCs/>
                <w:color w:val="000000"/>
                <w:sz w:val="20"/>
                <w:lang w:val="sr-Latn-RS" w:eastAsia="sr-Latn-RS"/>
              </w:rPr>
              <w:t xml:space="preserve"> </w:t>
            </w:r>
            <w:proofErr w:type="spellStart"/>
            <w:r w:rsidRPr="007B1DE0">
              <w:rPr>
                <w:rFonts w:ascii="Arial" w:hAnsi="Arial" w:cs="Arial"/>
                <w:b/>
                <w:bCs/>
                <w:color w:val="000000"/>
                <w:sz w:val="20"/>
                <w:lang w:val="sr-Latn-RS" w:eastAsia="sr-Latn-RS"/>
              </w:rPr>
              <w:t>број</w:t>
            </w:r>
            <w:proofErr w:type="spellEnd"/>
            <w:r w:rsidRPr="007B1DE0">
              <w:rPr>
                <w:rFonts w:ascii="Arial" w:hAnsi="Arial" w:cs="Arial"/>
                <w:b/>
                <w:bCs/>
                <w:color w:val="000000"/>
                <w:sz w:val="20"/>
                <w:lang w:val="sr-Latn-RS" w:eastAsia="sr-Latn-RS"/>
              </w:rPr>
              <w:t>: 17519492</w:t>
            </w:r>
          </w:p>
        </w:tc>
      </w:tr>
      <w:tr w:rsidR="007B1DE0" w:rsidRPr="007B1DE0" w14:paraId="4492ABD8" w14:textId="77777777" w:rsidTr="007B1DE0">
        <w:trPr>
          <w:trHeight w:val="255"/>
          <w:jc w:val="center"/>
        </w:trPr>
        <w:tc>
          <w:tcPr>
            <w:tcW w:w="1310" w:type="dxa"/>
            <w:tcBorders>
              <w:top w:val="nil"/>
              <w:left w:val="nil"/>
              <w:bottom w:val="nil"/>
              <w:right w:val="nil"/>
            </w:tcBorders>
            <w:shd w:val="clear" w:color="auto" w:fill="auto"/>
            <w:noWrap/>
            <w:vAlign w:val="bottom"/>
            <w:hideMark/>
          </w:tcPr>
          <w:p w14:paraId="1771AF7C" w14:textId="77777777" w:rsidR="007B1DE0" w:rsidRPr="007B1DE0" w:rsidRDefault="007B1DE0" w:rsidP="007B1DE0">
            <w:pPr>
              <w:rPr>
                <w:rFonts w:ascii="Arial" w:hAnsi="Arial" w:cs="Arial"/>
                <w:b/>
                <w:bCs/>
                <w:color w:val="000000"/>
                <w:sz w:val="20"/>
                <w:lang w:val="sr-Latn-RS" w:eastAsia="sr-Latn-RS"/>
              </w:rPr>
            </w:pPr>
          </w:p>
        </w:tc>
        <w:tc>
          <w:tcPr>
            <w:tcW w:w="1875" w:type="dxa"/>
            <w:tcBorders>
              <w:top w:val="nil"/>
              <w:left w:val="nil"/>
              <w:bottom w:val="nil"/>
              <w:right w:val="nil"/>
            </w:tcBorders>
            <w:shd w:val="clear" w:color="auto" w:fill="auto"/>
            <w:noWrap/>
            <w:vAlign w:val="bottom"/>
            <w:hideMark/>
          </w:tcPr>
          <w:p w14:paraId="7F65D526" w14:textId="77777777" w:rsidR="007B1DE0" w:rsidRPr="007B1DE0" w:rsidRDefault="007B1DE0" w:rsidP="007B1DE0">
            <w:pPr>
              <w:jc w:val="center"/>
              <w:rPr>
                <w:sz w:val="20"/>
                <w:lang w:val="sr-Latn-RS" w:eastAsia="sr-Latn-RS"/>
              </w:rPr>
            </w:pPr>
          </w:p>
        </w:tc>
        <w:tc>
          <w:tcPr>
            <w:tcW w:w="2114" w:type="dxa"/>
            <w:tcBorders>
              <w:top w:val="nil"/>
              <w:left w:val="nil"/>
              <w:bottom w:val="nil"/>
              <w:right w:val="nil"/>
            </w:tcBorders>
            <w:shd w:val="clear" w:color="auto" w:fill="auto"/>
            <w:noWrap/>
            <w:vAlign w:val="bottom"/>
            <w:hideMark/>
          </w:tcPr>
          <w:p w14:paraId="00AF2059" w14:textId="77777777" w:rsidR="007B1DE0" w:rsidRPr="007B1DE0" w:rsidRDefault="007B1DE0" w:rsidP="007B1DE0">
            <w:pPr>
              <w:rPr>
                <w:sz w:val="20"/>
                <w:lang w:val="sr-Latn-RS" w:eastAsia="sr-Latn-RS"/>
              </w:rPr>
            </w:pPr>
          </w:p>
        </w:tc>
        <w:tc>
          <w:tcPr>
            <w:tcW w:w="670" w:type="dxa"/>
            <w:tcBorders>
              <w:top w:val="nil"/>
              <w:left w:val="nil"/>
              <w:bottom w:val="nil"/>
              <w:right w:val="nil"/>
            </w:tcBorders>
            <w:shd w:val="clear" w:color="auto" w:fill="auto"/>
            <w:noWrap/>
            <w:vAlign w:val="bottom"/>
            <w:hideMark/>
          </w:tcPr>
          <w:p w14:paraId="5978AE74" w14:textId="77777777" w:rsidR="007B1DE0" w:rsidRPr="007B1DE0" w:rsidRDefault="007B1DE0" w:rsidP="007B1DE0">
            <w:pPr>
              <w:rPr>
                <w:sz w:val="20"/>
                <w:lang w:val="sr-Latn-RS" w:eastAsia="sr-Latn-RS"/>
              </w:rPr>
            </w:pPr>
          </w:p>
        </w:tc>
        <w:tc>
          <w:tcPr>
            <w:tcW w:w="1020" w:type="dxa"/>
            <w:tcBorders>
              <w:top w:val="nil"/>
              <w:left w:val="nil"/>
              <w:bottom w:val="nil"/>
              <w:right w:val="nil"/>
            </w:tcBorders>
            <w:shd w:val="clear" w:color="auto" w:fill="auto"/>
            <w:noWrap/>
            <w:vAlign w:val="bottom"/>
            <w:hideMark/>
          </w:tcPr>
          <w:p w14:paraId="05C973DC" w14:textId="77777777" w:rsidR="007B1DE0" w:rsidRPr="007B1DE0" w:rsidRDefault="007B1DE0" w:rsidP="007B1DE0">
            <w:pPr>
              <w:rPr>
                <w:sz w:val="20"/>
                <w:lang w:val="sr-Latn-RS" w:eastAsia="sr-Latn-RS"/>
              </w:rPr>
            </w:pPr>
          </w:p>
        </w:tc>
        <w:tc>
          <w:tcPr>
            <w:tcW w:w="957" w:type="dxa"/>
            <w:tcBorders>
              <w:top w:val="nil"/>
              <w:left w:val="nil"/>
              <w:bottom w:val="nil"/>
              <w:right w:val="nil"/>
            </w:tcBorders>
            <w:shd w:val="clear" w:color="auto" w:fill="auto"/>
            <w:noWrap/>
            <w:vAlign w:val="bottom"/>
            <w:hideMark/>
          </w:tcPr>
          <w:p w14:paraId="1C6E6417" w14:textId="77777777" w:rsidR="007B1DE0" w:rsidRPr="007B1DE0" w:rsidRDefault="007B1DE0" w:rsidP="007B1DE0">
            <w:pPr>
              <w:rPr>
                <w:sz w:val="20"/>
                <w:lang w:val="sr-Latn-RS" w:eastAsia="sr-Latn-RS"/>
              </w:rPr>
            </w:pPr>
          </w:p>
        </w:tc>
        <w:tc>
          <w:tcPr>
            <w:tcW w:w="1081" w:type="dxa"/>
            <w:tcBorders>
              <w:top w:val="nil"/>
              <w:left w:val="nil"/>
              <w:bottom w:val="nil"/>
              <w:right w:val="nil"/>
            </w:tcBorders>
            <w:shd w:val="clear" w:color="auto" w:fill="auto"/>
            <w:noWrap/>
            <w:vAlign w:val="bottom"/>
            <w:hideMark/>
          </w:tcPr>
          <w:p w14:paraId="52027D6D" w14:textId="77777777" w:rsidR="007B1DE0" w:rsidRPr="007B1DE0" w:rsidRDefault="007B1DE0" w:rsidP="007B1DE0">
            <w:pPr>
              <w:rPr>
                <w:sz w:val="20"/>
                <w:lang w:val="sr-Latn-RS" w:eastAsia="sr-Latn-RS"/>
              </w:rPr>
            </w:pPr>
          </w:p>
        </w:tc>
      </w:tr>
      <w:tr w:rsidR="007B1DE0" w:rsidRPr="007B1DE0" w14:paraId="7A6040FA" w14:textId="77777777" w:rsidTr="007B1DE0">
        <w:trPr>
          <w:trHeight w:val="255"/>
          <w:jc w:val="center"/>
        </w:trPr>
        <w:tc>
          <w:tcPr>
            <w:tcW w:w="1310" w:type="dxa"/>
            <w:tcBorders>
              <w:top w:val="nil"/>
              <w:left w:val="nil"/>
              <w:bottom w:val="nil"/>
              <w:right w:val="nil"/>
            </w:tcBorders>
            <w:shd w:val="clear" w:color="auto" w:fill="auto"/>
            <w:noWrap/>
            <w:vAlign w:val="bottom"/>
            <w:hideMark/>
          </w:tcPr>
          <w:p w14:paraId="49D750DD" w14:textId="77777777" w:rsidR="007B1DE0" w:rsidRPr="007B1DE0" w:rsidRDefault="007B1DE0" w:rsidP="007B1DE0">
            <w:pPr>
              <w:rPr>
                <w:sz w:val="20"/>
                <w:lang w:val="sr-Latn-RS" w:eastAsia="sr-Latn-RS"/>
              </w:rPr>
            </w:pPr>
          </w:p>
        </w:tc>
        <w:tc>
          <w:tcPr>
            <w:tcW w:w="1875" w:type="dxa"/>
            <w:tcBorders>
              <w:top w:val="nil"/>
              <w:left w:val="nil"/>
              <w:bottom w:val="nil"/>
              <w:right w:val="nil"/>
            </w:tcBorders>
            <w:shd w:val="clear" w:color="auto" w:fill="auto"/>
            <w:noWrap/>
            <w:vAlign w:val="bottom"/>
            <w:hideMark/>
          </w:tcPr>
          <w:p w14:paraId="64460E7E" w14:textId="77777777" w:rsidR="007B1DE0" w:rsidRPr="007B1DE0" w:rsidRDefault="007B1DE0" w:rsidP="007B1DE0">
            <w:pPr>
              <w:jc w:val="center"/>
              <w:rPr>
                <w:sz w:val="20"/>
                <w:lang w:val="sr-Latn-RS" w:eastAsia="sr-Latn-RS"/>
              </w:rPr>
            </w:pPr>
          </w:p>
        </w:tc>
        <w:tc>
          <w:tcPr>
            <w:tcW w:w="2114" w:type="dxa"/>
            <w:tcBorders>
              <w:top w:val="nil"/>
              <w:left w:val="nil"/>
              <w:bottom w:val="nil"/>
              <w:right w:val="nil"/>
            </w:tcBorders>
            <w:shd w:val="clear" w:color="auto" w:fill="auto"/>
            <w:noWrap/>
            <w:vAlign w:val="bottom"/>
            <w:hideMark/>
          </w:tcPr>
          <w:p w14:paraId="6EA6DA4D" w14:textId="77777777" w:rsidR="007B1DE0" w:rsidRPr="007B1DE0" w:rsidRDefault="007B1DE0" w:rsidP="007B1DE0">
            <w:pPr>
              <w:jc w:val="center"/>
              <w:rPr>
                <w:rFonts w:ascii="Arial" w:hAnsi="Arial" w:cs="Arial"/>
                <w:b/>
                <w:bCs/>
                <w:color w:val="000000"/>
                <w:sz w:val="20"/>
                <w:lang w:val="sr-Latn-RS" w:eastAsia="sr-Latn-RS"/>
              </w:rPr>
            </w:pPr>
            <w:r w:rsidRPr="007B1DE0">
              <w:rPr>
                <w:rFonts w:ascii="Arial" w:hAnsi="Arial" w:cs="Arial"/>
                <w:b/>
                <w:bCs/>
                <w:color w:val="000000"/>
                <w:sz w:val="20"/>
                <w:lang w:val="sr-Latn-RS" w:eastAsia="sr-Latn-RS"/>
              </w:rPr>
              <w:t>БИЛАНС СТАЊА</w:t>
            </w:r>
          </w:p>
        </w:tc>
        <w:tc>
          <w:tcPr>
            <w:tcW w:w="670" w:type="dxa"/>
            <w:tcBorders>
              <w:top w:val="nil"/>
              <w:left w:val="nil"/>
              <w:bottom w:val="nil"/>
              <w:right w:val="nil"/>
            </w:tcBorders>
            <w:shd w:val="clear" w:color="auto" w:fill="auto"/>
            <w:noWrap/>
            <w:vAlign w:val="bottom"/>
            <w:hideMark/>
          </w:tcPr>
          <w:p w14:paraId="1211B6B5" w14:textId="77777777" w:rsidR="007B1DE0" w:rsidRPr="007B1DE0" w:rsidRDefault="007B1DE0" w:rsidP="007B1DE0">
            <w:pPr>
              <w:jc w:val="center"/>
              <w:rPr>
                <w:rFonts w:ascii="Arial" w:hAnsi="Arial" w:cs="Arial"/>
                <w:b/>
                <w:bCs/>
                <w:color w:val="000000"/>
                <w:sz w:val="20"/>
                <w:lang w:val="sr-Latn-RS" w:eastAsia="sr-Latn-RS"/>
              </w:rPr>
            </w:pPr>
          </w:p>
        </w:tc>
        <w:tc>
          <w:tcPr>
            <w:tcW w:w="1020" w:type="dxa"/>
            <w:tcBorders>
              <w:top w:val="nil"/>
              <w:left w:val="nil"/>
              <w:bottom w:val="nil"/>
              <w:right w:val="nil"/>
            </w:tcBorders>
            <w:shd w:val="clear" w:color="auto" w:fill="auto"/>
            <w:noWrap/>
            <w:vAlign w:val="bottom"/>
            <w:hideMark/>
          </w:tcPr>
          <w:p w14:paraId="4C9B059C" w14:textId="77777777" w:rsidR="007B1DE0" w:rsidRPr="007B1DE0" w:rsidRDefault="007B1DE0" w:rsidP="007B1DE0">
            <w:pPr>
              <w:rPr>
                <w:sz w:val="20"/>
                <w:lang w:val="sr-Latn-RS" w:eastAsia="sr-Latn-RS"/>
              </w:rPr>
            </w:pPr>
          </w:p>
        </w:tc>
        <w:tc>
          <w:tcPr>
            <w:tcW w:w="957" w:type="dxa"/>
            <w:tcBorders>
              <w:top w:val="nil"/>
              <w:left w:val="nil"/>
              <w:bottom w:val="nil"/>
              <w:right w:val="nil"/>
            </w:tcBorders>
            <w:shd w:val="clear" w:color="auto" w:fill="auto"/>
            <w:noWrap/>
            <w:vAlign w:val="bottom"/>
            <w:hideMark/>
          </w:tcPr>
          <w:p w14:paraId="723312ED" w14:textId="77777777" w:rsidR="007B1DE0" w:rsidRPr="007B1DE0" w:rsidRDefault="007B1DE0" w:rsidP="007B1DE0">
            <w:pPr>
              <w:rPr>
                <w:sz w:val="20"/>
                <w:lang w:val="sr-Latn-RS" w:eastAsia="sr-Latn-RS"/>
              </w:rPr>
            </w:pPr>
          </w:p>
        </w:tc>
        <w:tc>
          <w:tcPr>
            <w:tcW w:w="1081" w:type="dxa"/>
            <w:tcBorders>
              <w:top w:val="nil"/>
              <w:left w:val="nil"/>
              <w:bottom w:val="nil"/>
              <w:right w:val="nil"/>
            </w:tcBorders>
            <w:shd w:val="clear" w:color="auto" w:fill="auto"/>
            <w:noWrap/>
            <w:vAlign w:val="bottom"/>
            <w:hideMark/>
          </w:tcPr>
          <w:p w14:paraId="2C6A0576" w14:textId="77777777" w:rsidR="007B1DE0" w:rsidRPr="007B1DE0" w:rsidRDefault="007B1DE0" w:rsidP="007B1DE0">
            <w:pPr>
              <w:rPr>
                <w:sz w:val="20"/>
                <w:lang w:val="sr-Latn-RS" w:eastAsia="sr-Latn-RS"/>
              </w:rPr>
            </w:pPr>
          </w:p>
        </w:tc>
      </w:tr>
      <w:tr w:rsidR="007B1DE0" w:rsidRPr="007B1DE0" w14:paraId="6380ADF9" w14:textId="77777777" w:rsidTr="007B1DE0">
        <w:trPr>
          <w:trHeight w:val="255"/>
          <w:jc w:val="center"/>
        </w:trPr>
        <w:tc>
          <w:tcPr>
            <w:tcW w:w="1310" w:type="dxa"/>
            <w:tcBorders>
              <w:top w:val="nil"/>
              <w:left w:val="nil"/>
              <w:bottom w:val="nil"/>
              <w:right w:val="nil"/>
            </w:tcBorders>
            <w:shd w:val="clear" w:color="auto" w:fill="auto"/>
            <w:noWrap/>
            <w:vAlign w:val="bottom"/>
            <w:hideMark/>
          </w:tcPr>
          <w:p w14:paraId="59A9B11A" w14:textId="77777777" w:rsidR="007B1DE0" w:rsidRPr="007B1DE0" w:rsidRDefault="007B1DE0" w:rsidP="007B1DE0">
            <w:pPr>
              <w:rPr>
                <w:sz w:val="20"/>
                <w:lang w:val="sr-Latn-RS" w:eastAsia="sr-Latn-RS"/>
              </w:rPr>
            </w:pPr>
          </w:p>
        </w:tc>
        <w:tc>
          <w:tcPr>
            <w:tcW w:w="1875" w:type="dxa"/>
            <w:tcBorders>
              <w:top w:val="nil"/>
              <w:left w:val="nil"/>
              <w:bottom w:val="nil"/>
              <w:right w:val="nil"/>
            </w:tcBorders>
            <w:shd w:val="clear" w:color="auto" w:fill="auto"/>
            <w:noWrap/>
            <w:vAlign w:val="bottom"/>
            <w:hideMark/>
          </w:tcPr>
          <w:p w14:paraId="5DFC1D11" w14:textId="77777777" w:rsidR="007B1DE0" w:rsidRPr="007B1DE0" w:rsidRDefault="007B1DE0" w:rsidP="007B1DE0">
            <w:pPr>
              <w:jc w:val="center"/>
              <w:rPr>
                <w:sz w:val="20"/>
                <w:lang w:val="sr-Latn-RS" w:eastAsia="sr-Latn-RS"/>
              </w:rPr>
            </w:pPr>
          </w:p>
        </w:tc>
        <w:tc>
          <w:tcPr>
            <w:tcW w:w="2114" w:type="dxa"/>
            <w:tcBorders>
              <w:top w:val="nil"/>
              <w:left w:val="nil"/>
              <w:bottom w:val="nil"/>
              <w:right w:val="nil"/>
            </w:tcBorders>
            <w:shd w:val="clear" w:color="auto" w:fill="auto"/>
            <w:noWrap/>
            <w:vAlign w:val="bottom"/>
            <w:hideMark/>
          </w:tcPr>
          <w:p w14:paraId="2BF40139" w14:textId="77777777" w:rsidR="007B1DE0" w:rsidRPr="007B1DE0" w:rsidRDefault="007B1DE0" w:rsidP="007B1DE0">
            <w:pPr>
              <w:rPr>
                <w:sz w:val="20"/>
                <w:lang w:val="sr-Latn-RS" w:eastAsia="sr-Latn-RS"/>
              </w:rPr>
            </w:pPr>
          </w:p>
        </w:tc>
        <w:tc>
          <w:tcPr>
            <w:tcW w:w="670" w:type="dxa"/>
            <w:tcBorders>
              <w:top w:val="nil"/>
              <w:left w:val="nil"/>
              <w:bottom w:val="nil"/>
              <w:right w:val="nil"/>
            </w:tcBorders>
            <w:shd w:val="clear" w:color="auto" w:fill="auto"/>
            <w:noWrap/>
            <w:vAlign w:val="bottom"/>
            <w:hideMark/>
          </w:tcPr>
          <w:p w14:paraId="4ADFBEB3" w14:textId="77777777" w:rsidR="007B1DE0" w:rsidRPr="007B1DE0" w:rsidRDefault="007B1DE0" w:rsidP="007B1DE0">
            <w:pPr>
              <w:jc w:val="center"/>
              <w:rPr>
                <w:sz w:val="20"/>
                <w:lang w:val="sr-Latn-RS" w:eastAsia="sr-Latn-RS"/>
              </w:rPr>
            </w:pPr>
          </w:p>
        </w:tc>
        <w:tc>
          <w:tcPr>
            <w:tcW w:w="1020" w:type="dxa"/>
            <w:tcBorders>
              <w:top w:val="nil"/>
              <w:left w:val="nil"/>
              <w:bottom w:val="nil"/>
              <w:right w:val="nil"/>
            </w:tcBorders>
            <w:shd w:val="clear" w:color="auto" w:fill="auto"/>
            <w:noWrap/>
            <w:vAlign w:val="bottom"/>
            <w:hideMark/>
          </w:tcPr>
          <w:p w14:paraId="04A3AE73" w14:textId="77777777" w:rsidR="007B1DE0" w:rsidRPr="007B1DE0" w:rsidRDefault="007B1DE0" w:rsidP="007B1DE0">
            <w:pPr>
              <w:rPr>
                <w:sz w:val="20"/>
                <w:lang w:val="sr-Latn-RS" w:eastAsia="sr-Latn-RS"/>
              </w:rPr>
            </w:pPr>
          </w:p>
        </w:tc>
        <w:tc>
          <w:tcPr>
            <w:tcW w:w="957" w:type="dxa"/>
            <w:tcBorders>
              <w:top w:val="nil"/>
              <w:left w:val="nil"/>
              <w:bottom w:val="nil"/>
              <w:right w:val="nil"/>
            </w:tcBorders>
            <w:shd w:val="clear" w:color="auto" w:fill="auto"/>
            <w:noWrap/>
            <w:vAlign w:val="bottom"/>
            <w:hideMark/>
          </w:tcPr>
          <w:p w14:paraId="166827F4" w14:textId="77777777" w:rsidR="007B1DE0" w:rsidRPr="007B1DE0" w:rsidRDefault="007B1DE0" w:rsidP="007B1DE0">
            <w:pPr>
              <w:rPr>
                <w:sz w:val="20"/>
                <w:lang w:val="sr-Latn-RS" w:eastAsia="sr-Latn-RS"/>
              </w:rPr>
            </w:pPr>
          </w:p>
        </w:tc>
        <w:tc>
          <w:tcPr>
            <w:tcW w:w="1081" w:type="dxa"/>
            <w:tcBorders>
              <w:top w:val="nil"/>
              <w:left w:val="nil"/>
              <w:bottom w:val="nil"/>
              <w:right w:val="nil"/>
            </w:tcBorders>
            <w:shd w:val="clear" w:color="auto" w:fill="auto"/>
            <w:noWrap/>
            <w:vAlign w:val="bottom"/>
            <w:hideMark/>
          </w:tcPr>
          <w:p w14:paraId="34D17BA1" w14:textId="77777777" w:rsidR="007B1DE0" w:rsidRPr="007B1DE0" w:rsidRDefault="007B1DE0" w:rsidP="007B1DE0">
            <w:pPr>
              <w:rPr>
                <w:sz w:val="20"/>
                <w:lang w:val="sr-Latn-RS" w:eastAsia="sr-Latn-RS"/>
              </w:rPr>
            </w:pPr>
          </w:p>
        </w:tc>
      </w:tr>
      <w:tr w:rsidR="007B1DE0" w:rsidRPr="007B1DE0" w14:paraId="018AA998" w14:textId="77777777" w:rsidTr="007B1DE0">
        <w:trPr>
          <w:trHeight w:val="255"/>
          <w:jc w:val="center"/>
        </w:trPr>
        <w:tc>
          <w:tcPr>
            <w:tcW w:w="1310" w:type="dxa"/>
            <w:tcBorders>
              <w:top w:val="nil"/>
              <w:left w:val="nil"/>
              <w:bottom w:val="nil"/>
              <w:right w:val="nil"/>
            </w:tcBorders>
            <w:shd w:val="clear" w:color="auto" w:fill="auto"/>
            <w:noWrap/>
            <w:vAlign w:val="bottom"/>
            <w:hideMark/>
          </w:tcPr>
          <w:p w14:paraId="5A9F052B" w14:textId="77777777" w:rsidR="007B1DE0" w:rsidRPr="007B1DE0" w:rsidRDefault="007B1DE0" w:rsidP="007B1DE0">
            <w:pPr>
              <w:rPr>
                <w:sz w:val="20"/>
                <w:lang w:val="sr-Latn-RS" w:eastAsia="sr-Latn-RS"/>
              </w:rPr>
            </w:pPr>
          </w:p>
        </w:tc>
        <w:tc>
          <w:tcPr>
            <w:tcW w:w="1875" w:type="dxa"/>
            <w:tcBorders>
              <w:top w:val="nil"/>
              <w:left w:val="nil"/>
              <w:bottom w:val="nil"/>
              <w:right w:val="nil"/>
            </w:tcBorders>
            <w:shd w:val="clear" w:color="auto" w:fill="auto"/>
            <w:noWrap/>
            <w:vAlign w:val="bottom"/>
            <w:hideMark/>
          </w:tcPr>
          <w:p w14:paraId="2196290D" w14:textId="77777777" w:rsidR="007B1DE0" w:rsidRPr="007B1DE0" w:rsidRDefault="007B1DE0" w:rsidP="007B1DE0">
            <w:pPr>
              <w:jc w:val="center"/>
              <w:rPr>
                <w:sz w:val="20"/>
                <w:lang w:val="sr-Latn-RS" w:eastAsia="sr-Latn-RS"/>
              </w:rPr>
            </w:pPr>
          </w:p>
        </w:tc>
        <w:tc>
          <w:tcPr>
            <w:tcW w:w="2114" w:type="dxa"/>
            <w:tcBorders>
              <w:top w:val="nil"/>
              <w:left w:val="nil"/>
              <w:bottom w:val="nil"/>
              <w:right w:val="nil"/>
            </w:tcBorders>
            <w:shd w:val="clear" w:color="auto" w:fill="auto"/>
            <w:noWrap/>
            <w:vAlign w:val="bottom"/>
            <w:hideMark/>
          </w:tcPr>
          <w:p w14:paraId="18B196D1" w14:textId="77777777" w:rsidR="007B1DE0" w:rsidRPr="007B1DE0" w:rsidRDefault="007B1DE0" w:rsidP="007B1DE0">
            <w:pPr>
              <w:jc w:val="center"/>
              <w:rPr>
                <w:rFonts w:ascii="Arial" w:hAnsi="Arial" w:cs="Arial"/>
                <w:b/>
                <w:bCs/>
                <w:color w:val="000000"/>
                <w:sz w:val="20"/>
                <w:lang w:val="sr-Latn-RS" w:eastAsia="sr-Latn-RS"/>
              </w:rPr>
            </w:pPr>
            <w:proofErr w:type="spellStart"/>
            <w:r w:rsidRPr="007B1DE0">
              <w:rPr>
                <w:rFonts w:ascii="Arial" w:hAnsi="Arial" w:cs="Arial"/>
                <w:b/>
                <w:bCs/>
                <w:color w:val="000000"/>
                <w:sz w:val="20"/>
                <w:lang w:val="sr-Latn-RS" w:eastAsia="sr-Latn-RS"/>
              </w:rPr>
              <w:t>на</w:t>
            </w:r>
            <w:proofErr w:type="spellEnd"/>
            <w:r w:rsidRPr="007B1DE0">
              <w:rPr>
                <w:rFonts w:ascii="Arial" w:hAnsi="Arial" w:cs="Arial"/>
                <w:b/>
                <w:bCs/>
                <w:color w:val="000000"/>
                <w:sz w:val="20"/>
                <w:lang w:val="sr-Latn-RS" w:eastAsia="sr-Latn-RS"/>
              </w:rPr>
              <w:t xml:space="preserve"> </w:t>
            </w:r>
            <w:proofErr w:type="spellStart"/>
            <w:r w:rsidRPr="007B1DE0">
              <w:rPr>
                <w:rFonts w:ascii="Arial" w:hAnsi="Arial" w:cs="Arial"/>
                <w:b/>
                <w:bCs/>
                <w:color w:val="000000"/>
                <w:sz w:val="20"/>
                <w:lang w:val="sr-Latn-RS" w:eastAsia="sr-Latn-RS"/>
              </w:rPr>
              <w:t>дан</w:t>
            </w:r>
            <w:proofErr w:type="spellEnd"/>
            <w:r w:rsidRPr="007B1DE0">
              <w:rPr>
                <w:rFonts w:ascii="Arial" w:hAnsi="Arial" w:cs="Arial"/>
                <w:b/>
                <w:bCs/>
                <w:color w:val="000000"/>
                <w:sz w:val="20"/>
                <w:lang w:val="sr-Latn-RS" w:eastAsia="sr-Latn-RS"/>
              </w:rPr>
              <w:t xml:space="preserve"> 30.04.2025.  </w:t>
            </w:r>
            <w:proofErr w:type="spellStart"/>
            <w:r w:rsidRPr="007B1DE0">
              <w:rPr>
                <w:rFonts w:ascii="Arial" w:hAnsi="Arial" w:cs="Arial"/>
                <w:b/>
                <w:bCs/>
                <w:color w:val="000000"/>
                <w:sz w:val="20"/>
                <w:lang w:val="sr-Latn-RS" w:eastAsia="sr-Latn-RS"/>
              </w:rPr>
              <w:t>године</w:t>
            </w:r>
            <w:proofErr w:type="spellEnd"/>
          </w:p>
        </w:tc>
        <w:tc>
          <w:tcPr>
            <w:tcW w:w="670" w:type="dxa"/>
            <w:tcBorders>
              <w:top w:val="nil"/>
              <w:left w:val="nil"/>
              <w:bottom w:val="nil"/>
              <w:right w:val="nil"/>
            </w:tcBorders>
            <w:shd w:val="clear" w:color="auto" w:fill="auto"/>
            <w:noWrap/>
            <w:vAlign w:val="bottom"/>
            <w:hideMark/>
          </w:tcPr>
          <w:p w14:paraId="6FF38127" w14:textId="77777777" w:rsidR="007B1DE0" w:rsidRPr="007B1DE0" w:rsidRDefault="007B1DE0" w:rsidP="007B1DE0">
            <w:pPr>
              <w:jc w:val="center"/>
              <w:rPr>
                <w:rFonts w:ascii="Arial" w:hAnsi="Arial" w:cs="Arial"/>
                <w:b/>
                <w:bCs/>
                <w:color w:val="000000"/>
                <w:sz w:val="20"/>
                <w:lang w:val="sr-Latn-RS" w:eastAsia="sr-Latn-RS"/>
              </w:rPr>
            </w:pPr>
          </w:p>
        </w:tc>
        <w:tc>
          <w:tcPr>
            <w:tcW w:w="1020" w:type="dxa"/>
            <w:tcBorders>
              <w:top w:val="nil"/>
              <w:left w:val="nil"/>
              <w:bottom w:val="nil"/>
              <w:right w:val="nil"/>
            </w:tcBorders>
            <w:shd w:val="clear" w:color="auto" w:fill="auto"/>
            <w:noWrap/>
            <w:vAlign w:val="bottom"/>
            <w:hideMark/>
          </w:tcPr>
          <w:p w14:paraId="6BAE9BF8" w14:textId="77777777" w:rsidR="007B1DE0" w:rsidRPr="007B1DE0" w:rsidRDefault="007B1DE0" w:rsidP="007B1DE0">
            <w:pPr>
              <w:rPr>
                <w:sz w:val="20"/>
                <w:lang w:val="sr-Latn-RS" w:eastAsia="sr-Latn-RS"/>
              </w:rPr>
            </w:pPr>
          </w:p>
        </w:tc>
        <w:tc>
          <w:tcPr>
            <w:tcW w:w="957" w:type="dxa"/>
            <w:tcBorders>
              <w:top w:val="nil"/>
              <w:left w:val="nil"/>
              <w:bottom w:val="nil"/>
              <w:right w:val="nil"/>
            </w:tcBorders>
            <w:shd w:val="clear" w:color="auto" w:fill="auto"/>
            <w:noWrap/>
            <w:vAlign w:val="bottom"/>
            <w:hideMark/>
          </w:tcPr>
          <w:p w14:paraId="24A25B07" w14:textId="77777777" w:rsidR="007B1DE0" w:rsidRPr="007B1DE0" w:rsidRDefault="007B1DE0" w:rsidP="007B1DE0">
            <w:pPr>
              <w:rPr>
                <w:sz w:val="20"/>
                <w:lang w:val="sr-Latn-RS" w:eastAsia="sr-Latn-RS"/>
              </w:rPr>
            </w:pPr>
          </w:p>
        </w:tc>
        <w:tc>
          <w:tcPr>
            <w:tcW w:w="1081" w:type="dxa"/>
            <w:tcBorders>
              <w:top w:val="nil"/>
              <w:left w:val="nil"/>
              <w:bottom w:val="nil"/>
              <w:right w:val="nil"/>
            </w:tcBorders>
            <w:shd w:val="clear" w:color="auto" w:fill="auto"/>
            <w:noWrap/>
            <w:vAlign w:val="bottom"/>
            <w:hideMark/>
          </w:tcPr>
          <w:p w14:paraId="038ADE9C" w14:textId="77777777" w:rsidR="007B1DE0" w:rsidRPr="007B1DE0" w:rsidRDefault="007B1DE0" w:rsidP="007B1DE0">
            <w:pPr>
              <w:rPr>
                <w:sz w:val="20"/>
                <w:lang w:val="sr-Latn-RS" w:eastAsia="sr-Latn-RS"/>
              </w:rPr>
            </w:pPr>
          </w:p>
        </w:tc>
      </w:tr>
      <w:tr w:rsidR="007B1DE0" w:rsidRPr="007B1DE0" w14:paraId="1BC15CFF" w14:textId="77777777" w:rsidTr="007B1DE0">
        <w:trPr>
          <w:trHeight w:val="255"/>
          <w:jc w:val="center"/>
        </w:trPr>
        <w:tc>
          <w:tcPr>
            <w:tcW w:w="3185" w:type="dxa"/>
            <w:gridSpan w:val="2"/>
            <w:tcBorders>
              <w:top w:val="nil"/>
              <w:left w:val="nil"/>
              <w:bottom w:val="single" w:sz="8" w:space="0" w:color="auto"/>
              <w:right w:val="nil"/>
            </w:tcBorders>
            <w:shd w:val="clear" w:color="auto" w:fill="auto"/>
            <w:hideMark/>
          </w:tcPr>
          <w:p w14:paraId="3F98D20F"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5842" w:type="dxa"/>
            <w:gridSpan w:val="5"/>
            <w:tcBorders>
              <w:top w:val="nil"/>
              <w:left w:val="nil"/>
              <w:bottom w:val="single" w:sz="8" w:space="0" w:color="auto"/>
              <w:right w:val="nil"/>
            </w:tcBorders>
            <w:shd w:val="clear" w:color="auto" w:fill="auto"/>
            <w:hideMark/>
          </w:tcPr>
          <w:p w14:paraId="64BF58DF"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r>
      <w:tr w:rsidR="007B1DE0" w:rsidRPr="007B1DE0" w14:paraId="62D6394D" w14:textId="77777777" w:rsidTr="007B1DE0">
        <w:trPr>
          <w:trHeight w:val="240"/>
          <w:jc w:val="center"/>
        </w:trPr>
        <w:tc>
          <w:tcPr>
            <w:tcW w:w="1310" w:type="dxa"/>
            <w:tcBorders>
              <w:top w:val="nil"/>
              <w:left w:val="single" w:sz="8" w:space="0" w:color="000000"/>
              <w:bottom w:val="nil"/>
              <w:right w:val="single" w:sz="8" w:space="0" w:color="000000"/>
            </w:tcBorders>
            <w:shd w:val="clear" w:color="auto" w:fill="auto"/>
            <w:vAlign w:val="bottom"/>
            <w:hideMark/>
          </w:tcPr>
          <w:p w14:paraId="64197162" w14:textId="77777777" w:rsidR="007B1DE0" w:rsidRPr="007B1DE0" w:rsidRDefault="007B1DE0" w:rsidP="007B1DE0">
            <w:pPr>
              <w:jc w:val="cente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Група</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рачуна</w:t>
            </w:r>
            <w:proofErr w:type="spellEnd"/>
            <w:r w:rsidRPr="007B1DE0">
              <w:rPr>
                <w:rFonts w:ascii="Arial" w:hAnsi="Arial" w:cs="Arial"/>
                <w:color w:val="000000"/>
                <w:sz w:val="18"/>
                <w:szCs w:val="18"/>
                <w:lang w:val="sr-Latn-RS" w:eastAsia="sr-Latn-RS"/>
              </w:rPr>
              <w:t xml:space="preserve">, </w:t>
            </w:r>
          </w:p>
        </w:tc>
        <w:tc>
          <w:tcPr>
            <w:tcW w:w="1875" w:type="dxa"/>
            <w:vMerge w:val="restart"/>
            <w:tcBorders>
              <w:top w:val="nil"/>
              <w:left w:val="single" w:sz="8" w:space="0" w:color="000000"/>
              <w:bottom w:val="single" w:sz="8" w:space="0" w:color="000000"/>
              <w:right w:val="nil"/>
            </w:tcBorders>
            <w:shd w:val="clear" w:color="auto" w:fill="auto"/>
            <w:vAlign w:val="bottom"/>
            <w:hideMark/>
          </w:tcPr>
          <w:p w14:paraId="3F1FB922" w14:textId="77777777" w:rsidR="007B1DE0" w:rsidRPr="007B1DE0" w:rsidRDefault="007B1DE0" w:rsidP="007B1DE0">
            <w:pPr>
              <w:jc w:val="cente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ПОЗИЦИЈА</w:t>
            </w:r>
          </w:p>
        </w:tc>
        <w:tc>
          <w:tcPr>
            <w:tcW w:w="2114" w:type="dxa"/>
            <w:vMerge w:val="restart"/>
            <w:tcBorders>
              <w:top w:val="nil"/>
              <w:left w:val="single" w:sz="8" w:space="0" w:color="000000"/>
              <w:bottom w:val="single" w:sz="8" w:space="0" w:color="000000"/>
              <w:right w:val="single" w:sz="8" w:space="0" w:color="000000"/>
            </w:tcBorders>
            <w:shd w:val="clear" w:color="auto" w:fill="auto"/>
            <w:vAlign w:val="bottom"/>
            <w:hideMark/>
          </w:tcPr>
          <w:p w14:paraId="3F0E22D8"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АОП</w:t>
            </w:r>
          </w:p>
        </w:tc>
        <w:tc>
          <w:tcPr>
            <w:tcW w:w="670" w:type="dxa"/>
            <w:vMerge w:val="restart"/>
            <w:tcBorders>
              <w:top w:val="nil"/>
              <w:left w:val="single" w:sz="8" w:space="0" w:color="000000"/>
              <w:bottom w:val="single" w:sz="8" w:space="0" w:color="000000"/>
              <w:right w:val="single" w:sz="8" w:space="0" w:color="000000"/>
            </w:tcBorders>
            <w:shd w:val="clear" w:color="auto" w:fill="auto"/>
            <w:vAlign w:val="bottom"/>
            <w:hideMark/>
          </w:tcPr>
          <w:p w14:paraId="1C5B9BFA" w14:textId="77777777" w:rsidR="007B1DE0" w:rsidRPr="007B1DE0" w:rsidRDefault="007B1DE0" w:rsidP="007B1DE0">
            <w:pPr>
              <w:jc w:val="cente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Број</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напо-мене</w:t>
            </w:r>
            <w:proofErr w:type="spellEnd"/>
          </w:p>
        </w:tc>
        <w:tc>
          <w:tcPr>
            <w:tcW w:w="1020" w:type="dxa"/>
            <w:tcBorders>
              <w:top w:val="nil"/>
              <w:left w:val="nil"/>
              <w:bottom w:val="nil"/>
              <w:right w:val="single" w:sz="8" w:space="0" w:color="000000"/>
            </w:tcBorders>
            <w:shd w:val="clear" w:color="auto" w:fill="auto"/>
            <w:vAlign w:val="bottom"/>
            <w:hideMark/>
          </w:tcPr>
          <w:p w14:paraId="017B81B1" w14:textId="77777777" w:rsidR="007B1DE0" w:rsidRPr="007B1DE0" w:rsidRDefault="007B1DE0" w:rsidP="007B1DE0">
            <w:pPr>
              <w:jc w:val="cente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Износ</w:t>
            </w:r>
            <w:proofErr w:type="spellEnd"/>
          </w:p>
        </w:tc>
        <w:tc>
          <w:tcPr>
            <w:tcW w:w="2038" w:type="dxa"/>
            <w:gridSpan w:val="2"/>
            <w:vMerge w:val="restart"/>
            <w:tcBorders>
              <w:top w:val="single" w:sz="8" w:space="0" w:color="auto"/>
              <w:left w:val="single" w:sz="8" w:space="0" w:color="000000"/>
              <w:bottom w:val="single" w:sz="8" w:space="0" w:color="000000"/>
              <w:right w:val="single" w:sz="8" w:space="0" w:color="000000"/>
            </w:tcBorders>
            <w:shd w:val="clear" w:color="auto" w:fill="auto"/>
            <w:vAlign w:val="bottom"/>
            <w:hideMark/>
          </w:tcPr>
          <w:p w14:paraId="7A2B1BCB" w14:textId="77777777" w:rsidR="007B1DE0" w:rsidRPr="007B1DE0" w:rsidRDefault="007B1DE0" w:rsidP="007B1DE0">
            <w:pPr>
              <w:jc w:val="cente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Износ</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претходне</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године</w:t>
            </w:r>
            <w:proofErr w:type="spellEnd"/>
          </w:p>
        </w:tc>
      </w:tr>
      <w:tr w:rsidR="007B1DE0" w:rsidRPr="007B1DE0" w14:paraId="086B7BFA" w14:textId="77777777" w:rsidTr="007B1DE0">
        <w:trPr>
          <w:trHeight w:val="255"/>
          <w:jc w:val="center"/>
        </w:trPr>
        <w:tc>
          <w:tcPr>
            <w:tcW w:w="1310" w:type="dxa"/>
            <w:tcBorders>
              <w:top w:val="nil"/>
              <w:left w:val="single" w:sz="8" w:space="0" w:color="000000"/>
              <w:bottom w:val="nil"/>
              <w:right w:val="single" w:sz="8" w:space="0" w:color="000000"/>
            </w:tcBorders>
            <w:shd w:val="clear" w:color="auto" w:fill="auto"/>
            <w:vAlign w:val="bottom"/>
            <w:hideMark/>
          </w:tcPr>
          <w:p w14:paraId="4F611C68" w14:textId="77777777" w:rsidR="007B1DE0" w:rsidRPr="007B1DE0" w:rsidRDefault="007B1DE0" w:rsidP="007B1DE0">
            <w:pPr>
              <w:jc w:val="cente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рачун</w:t>
            </w:r>
            <w:proofErr w:type="spellEnd"/>
          </w:p>
        </w:tc>
        <w:tc>
          <w:tcPr>
            <w:tcW w:w="1875" w:type="dxa"/>
            <w:vMerge/>
            <w:tcBorders>
              <w:top w:val="nil"/>
              <w:left w:val="single" w:sz="8" w:space="0" w:color="000000"/>
              <w:bottom w:val="single" w:sz="8" w:space="0" w:color="000000"/>
              <w:right w:val="nil"/>
            </w:tcBorders>
            <w:vAlign w:val="center"/>
            <w:hideMark/>
          </w:tcPr>
          <w:p w14:paraId="5B8BAF06" w14:textId="77777777" w:rsidR="007B1DE0" w:rsidRPr="007B1DE0" w:rsidRDefault="007B1DE0" w:rsidP="007B1DE0">
            <w:pPr>
              <w:rPr>
                <w:rFonts w:ascii="Arial" w:hAnsi="Arial" w:cs="Arial"/>
                <w:color w:val="000000"/>
                <w:sz w:val="18"/>
                <w:szCs w:val="18"/>
                <w:lang w:val="sr-Latn-RS" w:eastAsia="sr-Latn-RS"/>
              </w:rPr>
            </w:pPr>
          </w:p>
        </w:tc>
        <w:tc>
          <w:tcPr>
            <w:tcW w:w="2114" w:type="dxa"/>
            <w:vMerge/>
            <w:tcBorders>
              <w:top w:val="nil"/>
              <w:left w:val="single" w:sz="8" w:space="0" w:color="000000"/>
              <w:bottom w:val="single" w:sz="8" w:space="0" w:color="000000"/>
              <w:right w:val="single" w:sz="8" w:space="0" w:color="000000"/>
            </w:tcBorders>
            <w:vAlign w:val="center"/>
            <w:hideMark/>
          </w:tcPr>
          <w:p w14:paraId="18C672F1" w14:textId="77777777" w:rsidR="007B1DE0" w:rsidRPr="007B1DE0" w:rsidRDefault="007B1DE0" w:rsidP="007B1DE0">
            <w:pPr>
              <w:rPr>
                <w:rFonts w:ascii="Arial" w:hAnsi="Arial" w:cs="Arial"/>
                <w:b/>
                <w:bCs/>
                <w:color w:val="000000"/>
                <w:sz w:val="18"/>
                <w:szCs w:val="18"/>
                <w:lang w:val="sr-Latn-RS" w:eastAsia="sr-Latn-RS"/>
              </w:rPr>
            </w:pPr>
          </w:p>
        </w:tc>
        <w:tc>
          <w:tcPr>
            <w:tcW w:w="670" w:type="dxa"/>
            <w:vMerge/>
            <w:tcBorders>
              <w:top w:val="nil"/>
              <w:left w:val="single" w:sz="8" w:space="0" w:color="000000"/>
              <w:bottom w:val="single" w:sz="8" w:space="0" w:color="000000"/>
              <w:right w:val="single" w:sz="8" w:space="0" w:color="000000"/>
            </w:tcBorders>
            <w:vAlign w:val="center"/>
            <w:hideMark/>
          </w:tcPr>
          <w:p w14:paraId="10344166" w14:textId="77777777" w:rsidR="007B1DE0" w:rsidRPr="007B1DE0" w:rsidRDefault="007B1DE0" w:rsidP="007B1DE0">
            <w:pPr>
              <w:rPr>
                <w:rFonts w:ascii="Arial" w:hAnsi="Arial" w:cs="Arial"/>
                <w:color w:val="000000"/>
                <w:sz w:val="18"/>
                <w:szCs w:val="18"/>
                <w:lang w:val="sr-Latn-RS" w:eastAsia="sr-Latn-RS"/>
              </w:rPr>
            </w:pPr>
          </w:p>
        </w:tc>
        <w:tc>
          <w:tcPr>
            <w:tcW w:w="1020" w:type="dxa"/>
            <w:tcBorders>
              <w:top w:val="nil"/>
              <w:left w:val="nil"/>
              <w:bottom w:val="nil"/>
              <w:right w:val="single" w:sz="8" w:space="0" w:color="000000"/>
            </w:tcBorders>
            <w:shd w:val="clear" w:color="auto" w:fill="auto"/>
            <w:vAlign w:val="bottom"/>
            <w:hideMark/>
          </w:tcPr>
          <w:p w14:paraId="3FBDA239" w14:textId="77777777" w:rsidR="007B1DE0" w:rsidRPr="007B1DE0" w:rsidRDefault="007B1DE0" w:rsidP="007B1DE0">
            <w:pPr>
              <w:jc w:val="cente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текуће</w:t>
            </w:r>
            <w:proofErr w:type="spellEnd"/>
          </w:p>
        </w:tc>
        <w:tc>
          <w:tcPr>
            <w:tcW w:w="2038" w:type="dxa"/>
            <w:gridSpan w:val="2"/>
            <w:vMerge/>
            <w:tcBorders>
              <w:top w:val="nil"/>
              <w:left w:val="nil"/>
              <w:bottom w:val="nil"/>
              <w:right w:val="single" w:sz="8" w:space="0" w:color="000000"/>
            </w:tcBorders>
            <w:vAlign w:val="center"/>
            <w:hideMark/>
          </w:tcPr>
          <w:p w14:paraId="69053913" w14:textId="77777777" w:rsidR="007B1DE0" w:rsidRPr="007B1DE0" w:rsidRDefault="007B1DE0" w:rsidP="007B1DE0">
            <w:pPr>
              <w:rPr>
                <w:rFonts w:ascii="Arial" w:hAnsi="Arial" w:cs="Arial"/>
                <w:color w:val="000000"/>
                <w:sz w:val="18"/>
                <w:szCs w:val="18"/>
                <w:lang w:val="sr-Latn-RS" w:eastAsia="sr-Latn-RS"/>
              </w:rPr>
            </w:pPr>
          </w:p>
        </w:tc>
      </w:tr>
      <w:tr w:rsidR="007B1DE0" w:rsidRPr="007B1DE0" w14:paraId="1E27B055" w14:textId="77777777" w:rsidTr="007B1DE0">
        <w:trPr>
          <w:trHeight w:val="495"/>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1E7FD2C8" w14:textId="77777777" w:rsidR="007B1DE0" w:rsidRPr="007B1DE0" w:rsidRDefault="007B1DE0" w:rsidP="007B1DE0">
            <w:pPr>
              <w:rPr>
                <w:rFonts w:ascii="Calibri" w:hAnsi="Calibri" w:cs="Calibri"/>
                <w:color w:val="000000"/>
                <w:sz w:val="18"/>
                <w:szCs w:val="18"/>
                <w:lang w:val="sr-Latn-RS" w:eastAsia="sr-Latn-RS"/>
              </w:rPr>
            </w:pPr>
            <w:r w:rsidRPr="007B1DE0">
              <w:rPr>
                <w:rFonts w:ascii="Calibri" w:hAnsi="Calibri" w:cs="Calibri"/>
                <w:color w:val="000000"/>
                <w:sz w:val="18"/>
                <w:szCs w:val="18"/>
                <w:lang w:val="sr-Latn-RS" w:eastAsia="sr-Latn-RS"/>
              </w:rPr>
              <w:t> </w:t>
            </w:r>
          </w:p>
        </w:tc>
        <w:tc>
          <w:tcPr>
            <w:tcW w:w="1875" w:type="dxa"/>
            <w:vMerge/>
            <w:tcBorders>
              <w:top w:val="nil"/>
              <w:left w:val="single" w:sz="8" w:space="0" w:color="000000"/>
              <w:bottom w:val="single" w:sz="8" w:space="0" w:color="000000"/>
              <w:right w:val="nil"/>
            </w:tcBorders>
            <w:vAlign w:val="center"/>
            <w:hideMark/>
          </w:tcPr>
          <w:p w14:paraId="28C5F589" w14:textId="77777777" w:rsidR="007B1DE0" w:rsidRPr="007B1DE0" w:rsidRDefault="007B1DE0" w:rsidP="007B1DE0">
            <w:pPr>
              <w:rPr>
                <w:rFonts w:ascii="Arial" w:hAnsi="Arial" w:cs="Arial"/>
                <w:color w:val="000000"/>
                <w:sz w:val="18"/>
                <w:szCs w:val="18"/>
                <w:lang w:val="sr-Latn-RS" w:eastAsia="sr-Latn-RS"/>
              </w:rPr>
            </w:pPr>
          </w:p>
        </w:tc>
        <w:tc>
          <w:tcPr>
            <w:tcW w:w="2114" w:type="dxa"/>
            <w:vMerge/>
            <w:tcBorders>
              <w:top w:val="nil"/>
              <w:left w:val="single" w:sz="8" w:space="0" w:color="000000"/>
              <w:bottom w:val="single" w:sz="8" w:space="0" w:color="000000"/>
              <w:right w:val="single" w:sz="8" w:space="0" w:color="000000"/>
            </w:tcBorders>
            <w:vAlign w:val="center"/>
            <w:hideMark/>
          </w:tcPr>
          <w:p w14:paraId="4D69490F" w14:textId="77777777" w:rsidR="007B1DE0" w:rsidRPr="007B1DE0" w:rsidRDefault="007B1DE0" w:rsidP="007B1DE0">
            <w:pPr>
              <w:rPr>
                <w:rFonts w:ascii="Arial" w:hAnsi="Arial" w:cs="Arial"/>
                <w:b/>
                <w:bCs/>
                <w:color w:val="000000"/>
                <w:sz w:val="18"/>
                <w:szCs w:val="18"/>
                <w:lang w:val="sr-Latn-RS" w:eastAsia="sr-Latn-RS"/>
              </w:rPr>
            </w:pPr>
          </w:p>
        </w:tc>
        <w:tc>
          <w:tcPr>
            <w:tcW w:w="670" w:type="dxa"/>
            <w:vMerge/>
            <w:tcBorders>
              <w:top w:val="nil"/>
              <w:left w:val="single" w:sz="8" w:space="0" w:color="000000"/>
              <w:bottom w:val="single" w:sz="8" w:space="0" w:color="000000"/>
              <w:right w:val="single" w:sz="8" w:space="0" w:color="000000"/>
            </w:tcBorders>
            <w:vAlign w:val="center"/>
            <w:hideMark/>
          </w:tcPr>
          <w:p w14:paraId="5B249871" w14:textId="77777777" w:rsidR="007B1DE0" w:rsidRPr="007B1DE0" w:rsidRDefault="007B1DE0" w:rsidP="007B1DE0">
            <w:pPr>
              <w:rPr>
                <w:rFonts w:ascii="Arial" w:hAnsi="Arial" w:cs="Arial"/>
                <w:color w:val="000000"/>
                <w:sz w:val="18"/>
                <w:szCs w:val="18"/>
                <w:lang w:val="sr-Latn-RS" w:eastAsia="sr-Latn-RS"/>
              </w:rPr>
            </w:pPr>
          </w:p>
        </w:tc>
        <w:tc>
          <w:tcPr>
            <w:tcW w:w="1020" w:type="dxa"/>
            <w:tcBorders>
              <w:top w:val="nil"/>
              <w:left w:val="nil"/>
              <w:bottom w:val="single" w:sz="8" w:space="0" w:color="000000"/>
              <w:right w:val="single" w:sz="8" w:space="0" w:color="000000"/>
            </w:tcBorders>
            <w:shd w:val="clear" w:color="auto" w:fill="auto"/>
            <w:vAlign w:val="bottom"/>
            <w:hideMark/>
          </w:tcPr>
          <w:p w14:paraId="25F918A5" w14:textId="77777777" w:rsidR="007B1DE0" w:rsidRPr="007B1DE0" w:rsidRDefault="007B1DE0" w:rsidP="007B1DE0">
            <w:pPr>
              <w:jc w:val="cente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године</w:t>
            </w:r>
            <w:proofErr w:type="spellEnd"/>
          </w:p>
        </w:tc>
        <w:tc>
          <w:tcPr>
            <w:tcW w:w="957" w:type="dxa"/>
            <w:tcBorders>
              <w:top w:val="nil"/>
              <w:left w:val="nil"/>
              <w:bottom w:val="single" w:sz="8" w:space="0" w:color="000000"/>
              <w:right w:val="single" w:sz="8" w:space="0" w:color="000000"/>
            </w:tcBorders>
            <w:shd w:val="clear" w:color="auto" w:fill="auto"/>
            <w:vAlign w:val="bottom"/>
            <w:hideMark/>
          </w:tcPr>
          <w:p w14:paraId="60333381" w14:textId="77777777" w:rsidR="007B1DE0" w:rsidRPr="007B1DE0" w:rsidRDefault="007B1DE0" w:rsidP="007B1DE0">
            <w:pPr>
              <w:jc w:val="cente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Крајње</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стање</w:t>
            </w:r>
            <w:proofErr w:type="spellEnd"/>
          </w:p>
        </w:tc>
        <w:tc>
          <w:tcPr>
            <w:tcW w:w="1081" w:type="dxa"/>
            <w:tcBorders>
              <w:top w:val="nil"/>
              <w:left w:val="nil"/>
              <w:bottom w:val="single" w:sz="8" w:space="0" w:color="000000"/>
              <w:right w:val="single" w:sz="8" w:space="0" w:color="000000"/>
            </w:tcBorders>
            <w:shd w:val="clear" w:color="auto" w:fill="auto"/>
            <w:vAlign w:val="bottom"/>
            <w:hideMark/>
          </w:tcPr>
          <w:p w14:paraId="274BB33B" w14:textId="77777777" w:rsidR="007B1DE0" w:rsidRPr="007B1DE0" w:rsidRDefault="007B1DE0" w:rsidP="007B1DE0">
            <w:pPr>
              <w:jc w:val="cente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Почетно</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стање</w:t>
            </w:r>
            <w:proofErr w:type="spellEnd"/>
          </w:p>
        </w:tc>
      </w:tr>
      <w:tr w:rsidR="007B1DE0" w:rsidRPr="007B1DE0" w14:paraId="24C5D4DC" w14:textId="77777777" w:rsidTr="007B1DE0">
        <w:trPr>
          <w:trHeight w:val="255"/>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73A474CF" w14:textId="77777777" w:rsidR="007B1DE0" w:rsidRPr="007B1DE0" w:rsidRDefault="007B1DE0" w:rsidP="007B1DE0">
            <w:pPr>
              <w:jc w:val="cente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1</w:t>
            </w:r>
          </w:p>
        </w:tc>
        <w:tc>
          <w:tcPr>
            <w:tcW w:w="1875" w:type="dxa"/>
            <w:tcBorders>
              <w:top w:val="nil"/>
              <w:left w:val="nil"/>
              <w:bottom w:val="single" w:sz="8" w:space="0" w:color="000000"/>
              <w:right w:val="nil"/>
            </w:tcBorders>
            <w:shd w:val="clear" w:color="auto" w:fill="auto"/>
            <w:hideMark/>
          </w:tcPr>
          <w:p w14:paraId="0722116E" w14:textId="77777777" w:rsidR="007B1DE0" w:rsidRPr="007B1DE0" w:rsidRDefault="007B1DE0" w:rsidP="007B1DE0">
            <w:pPr>
              <w:jc w:val="cente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2</w:t>
            </w:r>
          </w:p>
        </w:tc>
        <w:tc>
          <w:tcPr>
            <w:tcW w:w="2114" w:type="dxa"/>
            <w:tcBorders>
              <w:top w:val="nil"/>
              <w:left w:val="nil"/>
              <w:bottom w:val="single" w:sz="8" w:space="0" w:color="000000"/>
              <w:right w:val="single" w:sz="8" w:space="0" w:color="000000"/>
            </w:tcBorders>
            <w:shd w:val="clear" w:color="auto" w:fill="auto"/>
            <w:vAlign w:val="bottom"/>
            <w:hideMark/>
          </w:tcPr>
          <w:p w14:paraId="41034F8D"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3</w:t>
            </w:r>
          </w:p>
        </w:tc>
        <w:tc>
          <w:tcPr>
            <w:tcW w:w="670" w:type="dxa"/>
            <w:tcBorders>
              <w:top w:val="nil"/>
              <w:left w:val="nil"/>
              <w:bottom w:val="single" w:sz="8" w:space="0" w:color="000000"/>
              <w:right w:val="single" w:sz="8" w:space="0" w:color="000000"/>
            </w:tcBorders>
            <w:shd w:val="clear" w:color="auto" w:fill="auto"/>
            <w:vAlign w:val="bottom"/>
            <w:hideMark/>
          </w:tcPr>
          <w:p w14:paraId="370F9C9B" w14:textId="77777777" w:rsidR="007B1DE0" w:rsidRPr="007B1DE0" w:rsidRDefault="007B1DE0" w:rsidP="007B1DE0">
            <w:pPr>
              <w:jc w:val="cente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4</w:t>
            </w:r>
          </w:p>
        </w:tc>
        <w:tc>
          <w:tcPr>
            <w:tcW w:w="1020" w:type="dxa"/>
            <w:tcBorders>
              <w:top w:val="nil"/>
              <w:left w:val="nil"/>
              <w:bottom w:val="single" w:sz="8" w:space="0" w:color="000000"/>
              <w:right w:val="single" w:sz="8" w:space="0" w:color="000000"/>
            </w:tcBorders>
            <w:shd w:val="clear" w:color="auto" w:fill="auto"/>
            <w:vAlign w:val="bottom"/>
            <w:hideMark/>
          </w:tcPr>
          <w:p w14:paraId="6CF7AB9D" w14:textId="77777777" w:rsidR="007B1DE0" w:rsidRPr="007B1DE0" w:rsidRDefault="007B1DE0" w:rsidP="007B1DE0">
            <w:pPr>
              <w:jc w:val="cente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5</w:t>
            </w:r>
          </w:p>
        </w:tc>
        <w:tc>
          <w:tcPr>
            <w:tcW w:w="957" w:type="dxa"/>
            <w:tcBorders>
              <w:top w:val="nil"/>
              <w:left w:val="nil"/>
              <w:bottom w:val="single" w:sz="8" w:space="0" w:color="000000"/>
              <w:right w:val="single" w:sz="8" w:space="0" w:color="000000"/>
            </w:tcBorders>
            <w:shd w:val="clear" w:color="auto" w:fill="auto"/>
            <w:vAlign w:val="bottom"/>
            <w:hideMark/>
          </w:tcPr>
          <w:p w14:paraId="747FA6E9" w14:textId="77777777" w:rsidR="007B1DE0" w:rsidRPr="007B1DE0" w:rsidRDefault="007B1DE0" w:rsidP="007B1DE0">
            <w:pPr>
              <w:jc w:val="cente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6</w:t>
            </w:r>
          </w:p>
        </w:tc>
        <w:tc>
          <w:tcPr>
            <w:tcW w:w="1081" w:type="dxa"/>
            <w:tcBorders>
              <w:top w:val="nil"/>
              <w:left w:val="nil"/>
              <w:bottom w:val="single" w:sz="8" w:space="0" w:color="000000"/>
              <w:right w:val="single" w:sz="8" w:space="0" w:color="000000"/>
            </w:tcBorders>
            <w:shd w:val="clear" w:color="auto" w:fill="auto"/>
            <w:vAlign w:val="bottom"/>
            <w:hideMark/>
          </w:tcPr>
          <w:p w14:paraId="603322AB" w14:textId="77777777" w:rsidR="007B1DE0" w:rsidRPr="007B1DE0" w:rsidRDefault="007B1DE0" w:rsidP="007B1DE0">
            <w:pPr>
              <w:jc w:val="cente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7</w:t>
            </w:r>
          </w:p>
        </w:tc>
      </w:tr>
      <w:tr w:rsidR="007B1DE0" w:rsidRPr="007B1DE0" w14:paraId="1B79B7FD" w14:textId="77777777" w:rsidTr="007B1DE0">
        <w:trPr>
          <w:trHeight w:val="360"/>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5483D47C" w14:textId="77777777" w:rsidR="007B1DE0" w:rsidRPr="007B1DE0" w:rsidRDefault="007B1DE0" w:rsidP="007B1DE0">
            <w:pPr>
              <w:jc w:val="cente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1875" w:type="dxa"/>
            <w:tcBorders>
              <w:top w:val="nil"/>
              <w:left w:val="nil"/>
              <w:bottom w:val="single" w:sz="8" w:space="0" w:color="000000"/>
              <w:right w:val="nil"/>
            </w:tcBorders>
            <w:shd w:val="clear" w:color="auto" w:fill="auto"/>
            <w:vAlign w:val="bottom"/>
            <w:hideMark/>
          </w:tcPr>
          <w:p w14:paraId="607B8DB5" w14:textId="77777777" w:rsidR="007B1DE0" w:rsidRPr="007B1DE0" w:rsidRDefault="007B1DE0" w:rsidP="007B1DE0">
            <w:pP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xml:space="preserve">АКТИВА </w:t>
            </w:r>
          </w:p>
        </w:tc>
        <w:tc>
          <w:tcPr>
            <w:tcW w:w="2114" w:type="dxa"/>
            <w:tcBorders>
              <w:top w:val="nil"/>
              <w:left w:val="nil"/>
              <w:bottom w:val="single" w:sz="8" w:space="0" w:color="000000"/>
              <w:right w:val="single" w:sz="8" w:space="0" w:color="000000"/>
            </w:tcBorders>
            <w:shd w:val="clear" w:color="auto" w:fill="auto"/>
            <w:vAlign w:val="bottom"/>
            <w:hideMark/>
          </w:tcPr>
          <w:p w14:paraId="7EF851D6"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670" w:type="dxa"/>
            <w:tcBorders>
              <w:top w:val="nil"/>
              <w:left w:val="nil"/>
              <w:bottom w:val="single" w:sz="8" w:space="0" w:color="000000"/>
              <w:right w:val="single" w:sz="8" w:space="0" w:color="000000"/>
            </w:tcBorders>
            <w:shd w:val="clear" w:color="auto" w:fill="auto"/>
            <w:vAlign w:val="bottom"/>
            <w:hideMark/>
          </w:tcPr>
          <w:p w14:paraId="17686CF7"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1020" w:type="dxa"/>
            <w:tcBorders>
              <w:top w:val="nil"/>
              <w:left w:val="nil"/>
              <w:bottom w:val="single" w:sz="8" w:space="0" w:color="000000"/>
              <w:right w:val="single" w:sz="8" w:space="0" w:color="000000"/>
            </w:tcBorders>
            <w:shd w:val="clear" w:color="auto" w:fill="auto"/>
            <w:hideMark/>
          </w:tcPr>
          <w:p w14:paraId="1C28FAB4"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957" w:type="dxa"/>
            <w:tcBorders>
              <w:top w:val="nil"/>
              <w:left w:val="nil"/>
              <w:bottom w:val="single" w:sz="8" w:space="0" w:color="000000"/>
              <w:right w:val="single" w:sz="8" w:space="0" w:color="000000"/>
            </w:tcBorders>
            <w:shd w:val="clear" w:color="auto" w:fill="auto"/>
            <w:vAlign w:val="bottom"/>
            <w:hideMark/>
          </w:tcPr>
          <w:p w14:paraId="6B267CFE"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1081" w:type="dxa"/>
            <w:tcBorders>
              <w:top w:val="nil"/>
              <w:left w:val="nil"/>
              <w:bottom w:val="single" w:sz="8" w:space="0" w:color="000000"/>
              <w:right w:val="single" w:sz="8" w:space="0" w:color="000000"/>
            </w:tcBorders>
            <w:shd w:val="clear" w:color="auto" w:fill="auto"/>
            <w:vAlign w:val="bottom"/>
            <w:hideMark/>
          </w:tcPr>
          <w:p w14:paraId="3E95FF8E"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r>
      <w:tr w:rsidR="007B1DE0" w:rsidRPr="007B1DE0" w14:paraId="3147D125" w14:textId="77777777" w:rsidTr="007B1DE0">
        <w:trPr>
          <w:trHeight w:val="510"/>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279430BD"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24</w:t>
            </w:r>
          </w:p>
        </w:tc>
        <w:tc>
          <w:tcPr>
            <w:tcW w:w="1875" w:type="dxa"/>
            <w:tcBorders>
              <w:top w:val="nil"/>
              <w:left w:val="nil"/>
              <w:bottom w:val="single" w:sz="8" w:space="0" w:color="000000"/>
              <w:right w:val="nil"/>
            </w:tcBorders>
            <w:shd w:val="clear" w:color="auto" w:fill="auto"/>
            <w:vAlign w:val="bottom"/>
            <w:hideMark/>
          </w:tcPr>
          <w:p w14:paraId="7B1E959A"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Готовина</w:t>
            </w:r>
            <w:proofErr w:type="spellEnd"/>
            <w:r w:rsidRPr="007B1DE0">
              <w:rPr>
                <w:rFonts w:ascii="Arial" w:hAnsi="Arial" w:cs="Arial"/>
                <w:color w:val="000000"/>
                <w:sz w:val="18"/>
                <w:szCs w:val="18"/>
                <w:lang w:val="sr-Latn-RS" w:eastAsia="sr-Latn-RS"/>
              </w:rPr>
              <w:t xml:space="preserve"> и </w:t>
            </w:r>
            <w:proofErr w:type="spellStart"/>
            <w:r w:rsidRPr="007B1DE0">
              <w:rPr>
                <w:rFonts w:ascii="Arial" w:hAnsi="Arial" w:cs="Arial"/>
                <w:color w:val="000000"/>
                <w:sz w:val="18"/>
                <w:szCs w:val="18"/>
                <w:lang w:val="sr-Latn-RS" w:eastAsia="sr-Latn-RS"/>
              </w:rPr>
              <w:t>готовински</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еквиваленти</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5F5E3811"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0001</w:t>
            </w:r>
          </w:p>
        </w:tc>
        <w:tc>
          <w:tcPr>
            <w:tcW w:w="670" w:type="dxa"/>
            <w:tcBorders>
              <w:top w:val="nil"/>
              <w:left w:val="nil"/>
              <w:bottom w:val="single" w:sz="8" w:space="0" w:color="000000"/>
              <w:right w:val="single" w:sz="8" w:space="0" w:color="000000"/>
            </w:tcBorders>
            <w:shd w:val="clear" w:color="auto" w:fill="auto"/>
            <w:vAlign w:val="bottom"/>
            <w:hideMark/>
          </w:tcPr>
          <w:p w14:paraId="3C99DF95"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15</w:t>
            </w:r>
          </w:p>
        </w:tc>
        <w:tc>
          <w:tcPr>
            <w:tcW w:w="1020" w:type="dxa"/>
            <w:tcBorders>
              <w:top w:val="nil"/>
              <w:left w:val="nil"/>
              <w:bottom w:val="single" w:sz="8" w:space="0" w:color="000000"/>
              <w:right w:val="single" w:sz="8" w:space="0" w:color="000000"/>
            </w:tcBorders>
            <w:shd w:val="clear" w:color="auto" w:fill="auto"/>
            <w:vAlign w:val="bottom"/>
            <w:hideMark/>
          </w:tcPr>
          <w:p w14:paraId="7623372F" w14:textId="77777777" w:rsidR="007B1DE0" w:rsidRPr="007B1DE0" w:rsidRDefault="007B1DE0" w:rsidP="007B1DE0">
            <w:pPr>
              <w:jc w:val="right"/>
              <w:rPr>
                <w:rFonts w:ascii="Arial" w:hAnsi="Arial" w:cs="Arial"/>
                <w:sz w:val="18"/>
                <w:szCs w:val="18"/>
                <w:lang w:val="sr-Latn-RS" w:eastAsia="sr-Latn-RS"/>
              </w:rPr>
            </w:pPr>
            <w:r w:rsidRPr="007B1DE0">
              <w:rPr>
                <w:rFonts w:ascii="Arial" w:hAnsi="Arial" w:cs="Arial"/>
                <w:sz w:val="18"/>
                <w:szCs w:val="18"/>
                <w:lang w:val="sr-Latn-RS" w:eastAsia="sr-Latn-RS"/>
              </w:rPr>
              <w:t>260,755</w:t>
            </w:r>
          </w:p>
        </w:tc>
        <w:tc>
          <w:tcPr>
            <w:tcW w:w="957" w:type="dxa"/>
            <w:tcBorders>
              <w:top w:val="nil"/>
              <w:left w:val="nil"/>
              <w:bottom w:val="single" w:sz="8" w:space="0" w:color="000000"/>
              <w:right w:val="single" w:sz="8" w:space="0" w:color="000000"/>
            </w:tcBorders>
            <w:shd w:val="clear" w:color="auto" w:fill="auto"/>
            <w:vAlign w:val="bottom"/>
            <w:hideMark/>
          </w:tcPr>
          <w:p w14:paraId="40090108" w14:textId="77777777" w:rsidR="007B1DE0" w:rsidRPr="007B1DE0" w:rsidRDefault="007B1DE0" w:rsidP="007B1DE0">
            <w:pPr>
              <w:jc w:val="right"/>
              <w:rPr>
                <w:rFonts w:ascii="Arial" w:hAnsi="Arial" w:cs="Arial"/>
                <w:sz w:val="18"/>
                <w:szCs w:val="18"/>
                <w:lang w:val="sr-Latn-RS" w:eastAsia="sr-Latn-RS"/>
              </w:rPr>
            </w:pPr>
            <w:r w:rsidRPr="007B1DE0">
              <w:rPr>
                <w:rFonts w:ascii="Arial" w:hAnsi="Arial" w:cs="Arial"/>
                <w:sz w:val="18"/>
                <w:szCs w:val="18"/>
                <w:lang w:val="sr-Latn-RS" w:eastAsia="sr-Latn-RS"/>
              </w:rPr>
              <w:t>91,715</w:t>
            </w:r>
          </w:p>
        </w:tc>
        <w:tc>
          <w:tcPr>
            <w:tcW w:w="1081" w:type="dxa"/>
            <w:tcBorders>
              <w:top w:val="nil"/>
              <w:left w:val="nil"/>
              <w:bottom w:val="single" w:sz="8" w:space="0" w:color="000000"/>
              <w:right w:val="single" w:sz="8" w:space="0" w:color="000000"/>
            </w:tcBorders>
            <w:shd w:val="clear" w:color="auto" w:fill="auto"/>
            <w:vAlign w:val="bottom"/>
            <w:hideMark/>
          </w:tcPr>
          <w:p w14:paraId="34796C98" w14:textId="77777777" w:rsidR="007B1DE0" w:rsidRPr="007B1DE0" w:rsidRDefault="007B1DE0" w:rsidP="007B1DE0">
            <w:pPr>
              <w:jc w:val="right"/>
              <w:rPr>
                <w:rFonts w:ascii="Arial" w:hAnsi="Arial" w:cs="Arial"/>
                <w:sz w:val="18"/>
                <w:szCs w:val="18"/>
                <w:lang w:val="sr-Latn-RS" w:eastAsia="sr-Latn-RS"/>
              </w:rPr>
            </w:pPr>
            <w:r w:rsidRPr="007B1DE0">
              <w:rPr>
                <w:rFonts w:ascii="Arial" w:hAnsi="Arial" w:cs="Arial"/>
                <w:sz w:val="18"/>
                <w:szCs w:val="18"/>
                <w:lang w:val="sr-Latn-RS" w:eastAsia="sr-Latn-RS"/>
              </w:rPr>
              <w:t>117,754</w:t>
            </w:r>
          </w:p>
        </w:tc>
      </w:tr>
      <w:tr w:rsidR="007B1DE0" w:rsidRPr="007B1DE0" w14:paraId="1845B902" w14:textId="77777777" w:rsidTr="007B1DE0">
        <w:trPr>
          <w:trHeight w:val="975"/>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2B2F4EAF"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23 (</w:t>
            </w:r>
            <w:proofErr w:type="spellStart"/>
            <w:r w:rsidRPr="007B1DE0">
              <w:rPr>
                <w:rFonts w:ascii="Arial" w:hAnsi="Arial" w:cs="Arial"/>
                <w:b/>
                <w:bCs/>
                <w:color w:val="000000"/>
                <w:sz w:val="18"/>
                <w:szCs w:val="18"/>
                <w:lang w:val="sr-Latn-RS" w:eastAsia="sr-Latn-RS"/>
              </w:rPr>
              <w:t>осим</w:t>
            </w:r>
            <w:proofErr w:type="spellEnd"/>
            <w:r w:rsidRPr="007B1DE0">
              <w:rPr>
                <w:rFonts w:ascii="Arial" w:hAnsi="Arial" w:cs="Arial"/>
                <w:b/>
                <w:bCs/>
                <w:color w:val="000000"/>
                <w:sz w:val="18"/>
                <w:szCs w:val="18"/>
                <w:lang w:val="sr-Latn-RS" w:eastAsia="sr-Latn-RS"/>
              </w:rPr>
              <w:t xml:space="preserve"> 237, </w:t>
            </w:r>
            <w:proofErr w:type="spellStart"/>
            <w:r w:rsidRPr="007B1DE0">
              <w:rPr>
                <w:rFonts w:ascii="Arial" w:hAnsi="Arial" w:cs="Arial"/>
                <w:b/>
                <w:bCs/>
                <w:color w:val="000000"/>
                <w:sz w:val="18"/>
                <w:szCs w:val="18"/>
                <w:lang w:val="sr-Latn-RS" w:eastAsia="sr-Latn-RS"/>
              </w:rPr>
              <w:t>као</w:t>
            </w:r>
            <w:proofErr w:type="spellEnd"/>
            <w:r w:rsidRPr="007B1DE0">
              <w:rPr>
                <w:rFonts w:ascii="Arial" w:hAnsi="Arial" w:cs="Arial"/>
                <w:b/>
                <w:bCs/>
                <w:color w:val="000000"/>
                <w:sz w:val="18"/>
                <w:szCs w:val="18"/>
                <w:lang w:val="sr-Latn-RS" w:eastAsia="sr-Latn-RS"/>
              </w:rPr>
              <w:t xml:space="preserve"> и </w:t>
            </w:r>
            <w:proofErr w:type="spellStart"/>
            <w:r w:rsidRPr="007B1DE0">
              <w:rPr>
                <w:rFonts w:ascii="Arial" w:hAnsi="Arial" w:cs="Arial"/>
                <w:b/>
                <w:bCs/>
                <w:color w:val="000000"/>
                <w:sz w:val="18"/>
                <w:szCs w:val="18"/>
                <w:lang w:val="sr-Latn-RS" w:eastAsia="sr-Latn-RS"/>
              </w:rPr>
              <w:t>дела</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рачуна</w:t>
            </w:r>
            <w:proofErr w:type="spellEnd"/>
            <w:r w:rsidRPr="007B1DE0">
              <w:rPr>
                <w:rFonts w:ascii="Arial" w:hAnsi="Arial" w:cs="Arial"/>
                <w:b/>
                <w:bCs/>
                <w:color w:val="000000"/>
                <w:sz w:val="18"/>
                <w:szCs w:val="18"/>
                <w:lang w:val="sr-Latn-RS" w:eastAsia="sr-Latn-RS"/>
              </w:rPr>
              <w:t xml:space="preserve"> 239), </w:t>
            </w:r>
            <w:proofErr w:type="spellStart"/>
            <w:r w:rsidRPr="007B1DE0">
              <w:rPr>
                <w:rFonts w:ascii="Arial" w:hAnsi="Arial" w:cs="Arial"/>
                <w:b/>
                <w:bCs/>
                <w:color w:val="000000"/>
                <w:sz w:val="18"/>
                <w:szCs w:val="18"/>
                <w:lang w:val="sr-Latn-RS" w:eastAsia="sr-Latn-RS"/>
              </w:rPr>
              <w:t>као</w:t>
            </w:r>
            <w:proofErr w:type="spellEnd"/>
            <w:r w:rsidRPr="007B1DE0">
              <w:rPr>
                <w:rFonts w:ascii="Arial" w:hAnsi="Arial" w:cs="Arial"/>
                <w:b/>
                <w:bCs/>
                <w:color w:val="000000"/>
                <w:sz w:val="18"/>
                <w:szCs w:val="18"/>
                <w:lang w:val="sr-Latn-RS" w:eastAsia="sr-Latn-RS"/>
              </w:rPr>
              <w:t xml:space="preserve"> и </w:t>
            </w:r>
            <w:proofErr w:type="spellStart"/>
            <w:r w:rsidRPr="007B1DE0">
              <w:rPr>
                <w:rFonts w:ascii="Arial" w:hAnsi="Arial" w:cs="Arial"/>
                <w:b/>
                <w:bCs/>
                <w:color w:val="000000"/>
                <w:sz w:val="18"/>
                <w:szCs w:val="18"/>
                <w:lang w:val="sr-Latn-RS" w:eastAsia="sr-Latn-RS"/>
              </w:rPr>
              <w:t>део</w:t>
            </w:r>
            <w:proofErr w:type="spellEnd"/>
            <w:r w:rsidRPr="007B1DE0">
              <w:rPr>
                <w:rFonts w:ascii="Arial" w:hAnsi="Arial" w:cs="Arial"/>
                <w:b/>
                <w:bCs/>
                <w:color w:val="000000"/>
                <w:sz w:val="18"/>
                <w:szCs w:val="18"/>
                <w:lang w:val="sr-Latn-RS" w:eastAsia="sr-Latn-RS"/>
              </w:rPr>
              <w:t xml:space="preserve"> 289 и </w:t>
            </w:r>
            <w:proofErr w:type="spellStart"/>
            <w:r w:rsidRPr="007B1DE0">
              <w:rPr>
                <w:rFonts w:ascii="Arial" w:hAnsi="Arial" w:cs="Arial"/>
                <w:b/>
                <w:bCs/>
                <w:color w:val="000000"/>
                <w:sz w:val="18"/>
                <w:szCs w:val="18"/>
                <w:lang w:val="sr-Latn-RS" w:eastAsia="sr-Latn-RS"/>
              </w:rPr>
              <w:t>део</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рачуна</w:t>
            </w:r>
            <w:proofErr w:type="spellEnd"/>
            <w:r w:rsidRPr="007B1DE0">
              <w:rPr>
                <w:rFonts w:ascii="Arial" w:hAnsi="Arial" w:cs="Arial"/>
                <w:b/>
                <w:bCs/>
                <w:color w:val="000000"/>
                <w:sz w:val="18"/>
                <w:szCs w:val="18"/>
                <w:lang w:val="sr-Latn-RS" w:eastAsia="sr-Latn-RS"/>
              </w:rPr>
              <w:t xml:space="preserve"> 492 </w:t>
            </w:r>
            <w:proofErr w:type="spellStart"/>
            <w:r w:rsidRPr="007B1DE0">
              <w:rPr>
                <w:rFonts w:ascii="Arial" w:hAnsi="Arial" w:cs="Arial"/>
                <w:b/>
                <w:bCs/>
                <w:color w:val="000000"/>
                <w:sz w:val="18"/>
                <w:szCs w:val="18"/>
                <w:lang w:val="sr-Latn-RS" w:eastAsia="sr-Latn-RS"/>
              </w:rPr>
              <w:t>као</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одбитна</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ставка</w:t>
            </w:r>
            <w:proofErr w:type="spellEnd"/>
          </w:p>
        </w:tc>
        <w:tc>
          <w:tcPr>
            <w:tcW w:w="1875" w:type="dxa"/>
            <w:tcBorders>
              <w:top w:val="nil"/>
              <w:left w:val="nil"/>
              <w:bottom w:val="single" w:sz="8" w:space="0" w:color="000000"/>
              <w:right w:val="nil"/>
            </w:tcBorders>
            <w:shd w:val="clear" w:color="auto" w:fill="auto"/>
            <w:vAlign w:val="bottom"/>
            <w:hideMark/>
          </w:tcPr>
          <w:p w14:paraId="50EA6C09"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Краткорочна</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финансијска</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имовина</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4C3F74A7"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0002</w:t>
            </w:r>
          </w:p>
        </w:tc>
        <w:tc>
          <w:tcPr>
            <w:tcW w:w="670" w:type="dxa"/>
            <w:tcBorders>
              <w:top w:val="nil"/>
              <w:left w:val="nil"/>
              <w:bottom w:val="single" w:sz="8" w:space="0" w:color="000000"/>
              <w:right w:val="single" w:sz="8" w:space="0" w:color="000000"/>
            </w:tcBorders>
            <w:shd w:val="clear" w:color="auto" w:fill="auto"/>
            <w:vAlign w:val="bottom"/>
            <w:hideMark/>
          </w:tcPr>
          <w:p w14:paraId="396B0D46"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tcBorders>
              <w:top w:val="nil"/>
              <w:left w:val="nil"/>
              <w:bottom w:val="single" w:sz="8" w:space="0" w:color="000000"/>
              <w:right w:val="single" w:sz="8" w:space="0" w:color="000000"/>
            </w:tcBorders>
            <w:shd w:val="clear" w:color="auto" w:fill="auto"/>
            <w:vAlign w:val="bottom"/>
            <w:hideMark/>
          </w:tcPr>
          <w:p w14:paraId="5AE911C4" w14:textId="77777777" w:rsidR="007B1DE0" w:rsidRPr="007B1DE0" w:rsidRDefault="007B1DE0" w:rsidP="007B1DE0">
            <w:pPr>
              <w:rPr>
                <w:rFonts w:ascii="Arial" w:hAnsi="Arial" w:cs="Arial"/>
                <w:sz w:val="18"/>
                <w:szCs w:val="18"/>
                <w:lang w:val="sr-Latn-RS" w:eastAsia="sr-Latn-RS"/>
              </w:rPr>
            </w:pPr>
            <w:r w:rsidRPr="007B1DE0">
              <w:rPr>
                <w:rFonts w:ascii="Arial" w:hAnsi="Arial" w:cs="Arial"/>
                <w:sz w:val="18"/>
                <w:szCs w:val="18"/>
                <w:lang w:val="sr-Latn-RS" w:eastAsia="sr-Latn-RS"/>
              </w:rPr>
              <w:t> </w:t>
            </w:r>
          </w:p>
        </w:tc>
        <w:tc>
          <w:tcPr>
            <w:tcW w:w="957" w:type="dxa"/>
            <w:tcBorders>
              <w:top w:val="nil"/>
              <w:left w:val="nil"/>
              <w:bottom w:val="single" w:sz="8" w:space="0" w:color="000000"/>
              <w:right w:val="single" w:sz="8" w:space="0" w:color="000000"/>
            </w:tcBorders>
            <w:shd w:val="clear" w:color="auto" w:fill="auto"/>
            <w:vAlign w:val="bottom"/>
            <w:hideMark/>
          </w:tcPr>
          <w:p w14:paraId="3A5B7627" w14:textId="77777777" w:rsidR="007B1DE0" w:rsidRPr="007B1DE0" w:rsidRDefault="007B1DE0" w:rsidP="007B1DE0">
            <w:pPr>
              <w:rPr>
                <w:rFonts w:ascii="Arial" w:hAnsi="Arial" w:cs="Arial"/>
                <w:sz w:val="18"/>
                <w:szCs w:val="18"/>
                <w:lang w:val="sr-Latn-RS" w:eastAsia="sr-Latn-RS"/>
              </w:rPr>
            </w:pPr>
            <w:r w:rsidRPr="007B1DE0">
              <w:rPr>
                <w:rFonts w:ascii="Arial" w:hAnsi="Arial" w:cs="Arial"/>
                <w:sz w:val="18"/>
                <w:szCs w:val="18"/>
                <w:lang w:val="sr-Latn-RS" w:eastAsia="sr-Latn-RS"/>
              </w:rPr>
              <w:t> </w:t>
            </w:r>
          </w:p>
        </w:tc>
        <w:tc>
          <w:tcPr>
            <w:tcW w:w="1081" w:type="dxa"/>
            <w:tcBorders>
              <w:top w:val="nil"/>
              <w:left w:val="nil"/>
              <w:bottom w:val="single" w:sz="8" w:space="0" w:color="000000"/>
              <w:right w:val="single" w:sz="8" w:space="0" w:color="000000"/>
            </w:tcBorders>
            <w:shd w:val="clear" w:color="auto" w:fill="auto"/>
            <w:vAlign w:val="bottom"/>
            <w:hideMark/>
          </w:tcPr>
          <w:p w14:paraId="61D089DC" w14:textId="77777777" w:rsidR="007B1DE0" w:rsidRPr="007B1DE0" w:rsidRDefault="007B1DE0" w:rsidP="007B1DE0">
            <w:pPr>
              <w:rPr>
                <w:rFonts w:ascii="Arial" w:hAnsi="Arial" w:cs="Arial"/>
                <w:sz w:val="18"/>
                <w:szCs w:val="18"/>
                <w:lang w:val="sr-Latn-RS" w:eastAsia="sr-Latn-RS"/>
              </w:rPr>
            </w:pPr>
            <w:r w:rsidRPr="007B1DE0">
              <w:rPr>
                <w:rFonts w:ascii="Arial" w:hAnsi="Arial" w:cs="Arial"/>
                <w:sz w:val="18"/>
                <w:szCs w:val="18"/>
                <w:lang w:val="sr-Latn-RS" w:eastAsia="sr-Latn-RS"/>
              </w:rPr>
              <w:t> </w:t>
            </w:r>
          </w:p>
        </w:tc>
      </w:tr>
      <w:tr w:rsidR="007B1DE0" w:rsidRPr="007B1DE0" w14:paraId="77917E50" w14:textId="77777777" w:rsidTr="007B1DE0">
        <w:trPr>
          <w:trHeight w:val="255"/>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45D72D69"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10</w:t>
            </w:r>
          </w:p>
        </w:tc>
        <w:tc>
          <w:tcPr>
            <w:tcW w:w="1875" w:type="dxa"/>
            <w:tcBorders>
              <w:top w:val="nil"/>
              <w:left w:val="nil"/>
              <w:bottom w:val="single" w:sz="8" w:space="0" w:color="000000"/>
              <w:right w:val="nil"/>
            </w:tcBorders>
            <w:shd w:val="clear" w:color="auto" w:fill="auto"/>
            <w:vAlign w:val="bottom"/>
            <w:hideMark/>
          </w:tcPr>
          <w:p w14:paraId="6AF5EB03"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Залихе</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7745B212"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0003</w:t>
            </w:r>
          </w:p>
        </w:tc>
        <w:tc>
          <w:tcPr>
            <w:tcW w:w="670" w:type="dxa"/>
            <w:tcBorders>
              <w:top w:val="nil"/>
              <w:left w:val="nil"/>
              <w:bottom w:val="single" w:sz="8" w:space="0" w:color="000000"/>
              <w:right w:val="single" w:sz="8" w:space="0" w:color="000000"/>
            </w:tcBorders>
            <w:shd w:val="clear" w:color="auto" w:fill="auto"/>
            <w:vAlign w:val="bottom"/>
            <w:hideMark/>
          </w:tcPr>
          <w:p w14:paraId="47CD509A"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tcBorders>
              <w:top w:val="nil"/>
              <w:left w:val="nil"/>
              <w:bottom w:val="single" w:sz="8" w:space="0" w:color="000000"/>
              <w:right w:val="single" w:sz="8" w:space="0" w:color="000000"/>
            </w:tcBorders>
            <w:shd w:val="clear" w:color="auto" w:fill="auto"/>
            <w:vAlign w:val="bottom"/>
            <w:hideMark/>
          </w:tcPr>
          <w:p w14:paraId="2A9A0BB9"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957" w:type="dxa"/>
            <w:tcBorders>
              <w:top w:val="nil"/>
              <w:left w:val="nil"/>
              <w:bottom w:val="single" w:sz="8" w:space="0" w:color="000000"/>
              <w:right w:val="single" w:sz="8" w:space="0" w:color="000000"/>
            </w:tcBorders>
            <w:shd w:val="clear" w:color="auto" w:fill="auto"/>
            <w:vAlign w:val="bottom"/>
            <w:hideMark/>
          </w:tcPr>
          <w:p w14:paraId="72C081A2"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1081" w:type="dxa"/>
            <w:tcBorders>
              <w:top w:val="nil"/>
              <w:left w:val="nil"/>
              <w:bottom w:val="single" w:sz="8" w:space="0" w:color="000000"/>
              <w:right w:val="single" w:sz="8" w:space="0" w:color="000000"/>
            </w:tcBorders>
            <w:shd w:val="clear" w:color="auto" w:fill="auto"/>
            <w:vAlign w:val="bottom"/>
            <w:hideMark/>
          </w:tcPr>
          <w:p w14:paraId="5E3A245A"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r>
      <w:tr w:rsidR="007B1DE0" w:rsidRPr="007B1DE0" w14:paraId="163B8643" w14:textId="77777777" w:rsidTr="007B1DE0">
        <w:trPr>
          <w:trHeight w:val="1065"/>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23A7B94D"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xml:space="preserve">20 и 21, </w:t>
            </w:r>
            <w:proofErr w:type="spellStart"/>
            <w:r w:rsidRPr="007B1DE0">
              <w:rPr>
                <w:rFonts w:ascii="Arial" w:hAnsi="Arial" w:cs="Arial"/>
                <w:b/>
                <w:bCs/>
                <w:color w:val="000000"/>
                <w:sz w:val="18"/>
                <w:szCs w:val="18"/>
                <w:lang w:val="sr-Latn-RS" w:eastAsia="sr-Latn-RS"/>
              </w:rPr>
              <w:t>као</w:t>
            </w:r>
            <w:proofErr w:type="spellEnd"/>
            <w:r w:rsidRPr="007B1DE0">
              <w:rPr>
                <w:rFonts w:ascii="Arial" w:hAnsi="Arial" w:cs="Arial"/>
                <w:b/>
                <w:bCs/>
                <w:color w:val="000000"/>
                <w:sz w:val="18"/>
                <w:szCs w:val="18"/>
                <w:lang w:val="sr-Latn-RS" w:eastAsia="sr-Latn-RS"/>
              </w:rPr>
              <w:t xml:space="preserve"> и </w:t>
            </w:r>
            <w:proofErr w:type="spellStart"/>
            <w:r w:rsidRPr="007B1DE0">
              <w:rPr>
                <w:rFonts w:ascii="Arial" w:hAnsi="Arial" w:cs="Arial"/>
                <w:b/>
                <w:bCs/>
                <w:color w:val="000000"/>
                <w:sz w:val="18"/>
                <w:szCs w:val="18"/>
                <w:lang w:val="sr-Latn-RS" w:eastAsia="sr-Latn-RS"/>
              </w:rPr>
              <w:t>делови</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рачуна</w:t>
            </w:r>
            <w:proofErr w:type="spellEnd"/>
            <w:r w:rsidRPr="007B1DE0">
              <w:rPr>
                <w:rFonts w:ascii="Arial" w:hAnsi="Arial" w:cs="Arial"/>
                <w:b/>
                <w:bCs/>
                <w:color w:val="000000"/>
                <w:sz w:val="18"/>
                <w:szCs w:val="18"/>
                <w:lang w:val="sr-Latn-RS" w:eastAsia="sr-Latn-RS"/>
              </w:rPr>
              <w:t xml:space="preserve"> 280 и 281 и </w:t>
            </w:r>
            <w:proofErr w:type="spellStart"/>
            <w:r w:rsidRPr="007B1DE0">
              <w:rPr>
                <w:rFonts w:ascii="Arial" w:hAnsi="Arial" w:cs="Arial"/>
                <w:b/>
                <w:bCs/>
                <w:color w:val="000000"/>
                <w:sz w:val="18"/>
                <w:szCs w:val="18"/>
                <w:lang w:val="sr-Latn-RS" w:eastAsia="sr-Latn-RS"/>
              </w:rPr>
              <w:t>део</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рачуна</w:t>
            </w:r>
            <w:proofErr w:type="spellEnd"/>
            <w:r w:rsidRPr="007B1DE0">
              <w:rPr>
                <w:rFonts w:ascii="Arial" w:hAnsi="Arial" w:cs="Arial"/>
                <w:b/>
                <w:bCs/>
                <w:color w:val="000000"/>
                <w:sz w:val="18"/>
                <w:szCs w:val="18"/>
                <w:lang w:val="sr-Latn-RS" w:eastAsia="sr-Latn-RS"/>
              </w:rPr>
              <w:t xml:space="preserve"> 492 </w:t>
            </w:r>
            <w:proofErr w:type="spellStart"/>
            <w:r w:rsidRPr="007B1DE0">
              <w:rPr>
                <w:rFonts w:ascii="Arial" w:hAnsi="Arial" w:cs="Arial"/>
                <w:b/>
                <w:bCs/>
                <w:color w:val="000000"/>
                <w:sz w:val="18"/>
                <w:szCs w:val="18"/>
                <w:lang w:val="sr-Latn-RS" w:eastAsia="sr-Latn-RS"/>
              </w:rPr>
              <w:t>као</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одбитна</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ставка</w:t>
            </w:r>
            <w:proofErr w:type="spellEnd"/>
          </w:p>
        </w:tc>
        <w:tc>
          <w:tcPr>
            <w:tcW w:w="1875" w:type="dxa"/>
            <w:tcBorders>
              <w:top w:val="nil"/>
              <w:left w:val="nil"/>
              <w:bottom w:val="single" w:sz="8" w:space="0" w:color="000000"/>
              <w:right w:val="nil"/>
            </w:tcBorders>
            <w:shd w:val="clear" w:color="auto" w:fill="auto"/>
            <w:vAlign w:val="bottom"/>
            <w:hideMark/>
          </w:tcPr>
          <w:p w14:paraId="747C8AB9"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Краткорочна</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потраживања</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по</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основу</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финансијског</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лизинга</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68E2CD8C"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0004</w:t>
            </w:r>
          </w:p>
        </w:tc>
        <w:tc>
          <w:tcPr>
            <w:tcW w:w="670" w:type="dxa"/>
            <w:tcBorders>
              <w:top w:val="nil"/>
              <w:left w:val="nil"/>
              <w:bottom w:val="single" w:sz="8" w:space="0" w:color="000000"/>
              <w:right w:val="single" w:sz="8" w:space="0" w:color="000000"/>
            </w:tcBorders>
            <w:shd w:val="clear" w:color="auto" w:fill="auto"/>
            <w:vAlign w:val="bottom"/>
            <w:hideMark/>
          </w:tcPr>
          <w:p w14:paraId="5FF454E4"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17</w:t>
            </w:r>
          </w:p>
        </w:tc>
        <w:tc>
          <w:tcPr>
            <w:tcW w:w="1020" w:type="dxa"/>
            <w:tcBorders>
              <w:top w:val="nil"/>
              <w:left w:val="nil"/>
              <w:bottom w:val="single" w:sz="8" w:space="0" w:color="000000"/>
              <w:right w:val="single" w:sz="8" w:space="0" w:color="000000"/>
            </w:tcBorders>
            <w:shd w:val="clear" w:color="auto" w:fill="auto"/>
            <w:vAlign w:val="bottom"/>
            <w:hideMark/>
          </w:tcPr>
          <w:p w14:paraId="3B699149" w14:textId="77777777" w:rsidR="007B1DE0" w:rsidRPr="007B1DE0" w:rsidRDefault="007B1DE0" w:rsidP="007B1DE0">
            <w:pPr>
              <w:jc w:val="right"/>
              <w:rPr>
                <w:rFonts w:ascii="Arial" w:hAnsi="Arial" w:cs="Arial"/>
                <w:sz w:val="18"/>
                <w:szCs w:val="18"/>
                <w:lang w:val="sr-Latn-RS" w:eastAsia="sr-Latn-RS"/>
              </w:rPr>
            </w:pPr>
            <w:r w:rsidRPr="007B1DE0">
              <w:rPr>
                <w:rFonts w:ascii="Arial" w:hAnsi="Arial" w:cs="Arial"/>
                <w:sz w:val="18"/>
                <w:szCs w:val="18"/>
                <w:lang w:val="sr-Latn-RS" w:eastAsia="sr-Latn-RS"/>
              </w:rPr>
              <w:t>327,166</w:t>
            </w:r>
          </w:p>
        </w:tc>
        <w:tc>
          <w:tcPr>
            <w:tcW w:w="957" w:type="dxa"/>
            <w:tcBorders>
              <w:top w:val="nil"/>
              <w:left w:val="nil"/>
              <w:bottom w:val="single" w:sz="8" w:space="0" w:color="000000"/>
              <w:right w:val="single" w:sz="8" w:space="0" w:color="000000"/>
            </w:tcBorders>
            <w:shd w:val="clear" w:color="auto" w:fill="auto"/>
            <w:vAlign w:val="bottom"/>
            <w:hideMark/>
          </w:tcPr>
          <w:p w14:paraId="5BF76AEB" w14:textId="77777777" w:rsidR="007B1DE0" w:rsidRPr="007B1DE0" w:rsidRDefault="007B1DE0" w:rsidP="007B1DE0">
            <w:pPr>
              <w:jc w:val="right"/>
              <w:rPr>
                <w:rFonts w:ascii="Arial" w:hAnsi="Arial" w:cs="Arial"/>
                <w:sz w:val="18"/>
                <w:szCs w:val="18"/>
                <w:lang w:val="sr-Latn-RS" w:eastAsia="sr-Latn-RS"/>
              </w:rPr>
            </w:pPr>
            <w:r w:rsidRPr="007B1DE0">
              <w:rPr>
                <w:rFonts w:ascii="Arial" w:hAnsi="Arial" w:cs="Arial"/>
                <w:sz w:val="18"/>
                <w:szCs w:val="18"/>
                <w:lang w:val="sr-Latn-RS" w:eastAsia="sr-Latn-RS"/>
              </w:rPr>
              <w:t>411,984</w:t>
            </w:r>
          </w:p>
        </w:tc>
        <w:tc>
          <w:tcPr>
            <w:tcW w:w="1081" w:type="dxa"/>
            <w:tcBorders>
              <w:top w:val="nil"/>
              <w:left w:val="nil"/>
              <w:bottom w:val="single" w:sz="8" w:space="0" w:color="000000"/>
              <w:right w:val="single" w:sz="8" w:space="0" w:color="000000"/>
            </w:tcBorders>
            <w:shd w:val="clear" w:color="auto" w:fill="auto"/>
            <w:vAlign w:val="bottom"/>
            <w:hideMark/>
          </w:tcPr>
          <w:p w14:paraId="3DCDAB90" w14:textId="77777777" w:rsidR="007B1DE0" w:rsidRPr="007B1DE0" w:rsidRDefault="007B1DE0" w:rsidP="007B1DE0">
            <w:pPr>
              <w:jc w:val="right"/>
              <w:rPr>
                <w:rFonts w:ascii="Arial" w:hAnsi="Arial" w:cs="Arial"/>
                <w:sz w:val="18"/>
                <w:szCs w:val="18"/>
                <w:lang w:val="sr-Latn-RS" w:eastAsia="sr-Latn-RS"/>
              </w:rPr>
            </w:pPr>
            <w:r w:rsidRPr="007B1DE0">
              <w:rPr>
                <w:rFonts w:ascii="Arial" w:hAnsi="Arial" w:cs="Arial"/>
                <w:sz w:val="18"/>
                <w:szCs w:val="18"/>
                <w:lang w:val="sr-Latn-RS" w:eastAsia="sr-Latn-RS"/>
              </w:rPr>
              <w:t>810,059</w:t>
            </w:r>
          </w:p>
        </w:tc>
      </w:tr>
      <w:tr w:rsidR="007B1DE0" w:rsidRPr="007B1DE0" w14:paraId="32C3E804" w14:textId="77777777" w:rsidTr="007B1DE0">
        <w:trPr>
          <w:trHeight w:val="465"/>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049A6EBE"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xml:space="preserve">29 и </w:t>
            </w:r>
            <w:proofErr w:type="spellStart"/>
            <w:r w:rsidRPr="007B1DE0">
              <w:rPr>
                <w:rFonts w:ascii="Arial" w:hAnsi="Arial" w:cs="Arial"/>
                <w:b/>
                <w:bCs/>
                <w:color w:val="000000"/>
                <w:sz w:val="18"/>
                <w:szCs w:val="18"/>
                <w:lang w:val="sr-Latn-RS" w:eastAsia="sr-Latn-RS"/>
              </w:rPr>
              <w:t>део</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рачуна</w:t>
            </w:r>
            <w:proofErr w:type="spellEnd"/>
            <w:r w:rsidRPr="007B1DE0">
              <w:rPr>
                <w:rFonts w:ascii="Arial" w:hAnsi="Arial" w:cs="Arial"/>
                <w:b/>
                <w:bCs/>
                <w:color w:val="000000"/>
                <w:sz w:val="18"/>
                <w:szCs w:val="18"/>
                <w:lang w:val="sr-Latn-RS" w:eastAsia="sr-Latn-RS"/>
              </w:rPr>
              <w:t xml:space="preserve"> 284 </w:t>
            </w:r>
          </w:p>
        </w:tc>
        <w:tc>
          <w:tcPr>
            <w:tcW w:w="1875" w:type="dxa"/>
            <w:tcBorders>
              <w:top w:val="nil"/>
              <w:left w:val="nil"/>
              <w:bottom w:val="single" w:sz="8" w:space="0" w:color="000000"/>
              <w:right w:val="nil"/>
            </w:tcBorders>
            <w:shd w:val="clear" w:color="auto" w:fill="auto"/>
            <w:vAlign w:val="bottom"/>
            <w:hideMark/>
          </w:tcPr>
          <w:p w14:paraId="33971D8E"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Потраживања</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по</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основу</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оперативног</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лизинга</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4755A2B5"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0005</w:t>
            </w:r>
          </w:p>
        </w:tc>
        <w:tc>
          <w:tcPr>
            <w:tcW w:w="670" w:type="dxa"/>
            <w:tcBorders>
              <w:top w:val="nil"/>
              <w:left w:val="nil"/>
              <w:bottom w:val="single" w:sz="8" w:space="0" w:color="000000"/>
              <w:right w:val="single" w:sz="8" w:space="0" w:color="000000"/>
            </w:tcBorders>
            <w:shd w:val="clear" w:color="auto" w:fill="auto"/>
            <w:vAlign w:val="bottom"/>
            <w:hideMark/>
          </w:tcPr>
          <w:p w14:paraId="3B4FD697"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tcBorders>
              <w:top w:val="nil"/>
              <w:left w:val="nil"/>
              <w:bottom w:val="single" w:sz="8" w:space="0" w:color="000000"/>
              <w:right w:val="single" w:sz="8" w:space="0" w:color="000000"/>
            </w:tcBorders>
            <w:shd w:val="clear" w:color="auto" w:fill="auto"/>
            <w:vAlign w:val="bottom"/>
            <w:hideMark/>
          </w:tcPr>
          <w:p w14:paraId="00E83AB9"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957" w:type="dxa"/>
            <w:tcBorders>
              <w:top w:val="nil"/>
              <w:left w:val="nil"/>
              <w:bottom w:val="single" w:sz="8" w:space="0" w:color="000000"/>
              <w:right w:val="single" w:sz="8" w:space="0" w:color="000000"/>
            </w:tcBorders>
            <w:shd w:val="clear" w:color="auto" w:fill="auto"/>
            <w:vAlign w:val="bottom"/>
            <w:hideMark/>
          </w:tcPr>
          <w:p w14:paraId="682172D8"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1081" w:type="dxa"/>
            <w:tcBorders>
              <w:top w:val="nil"/>
              <w:left w:val="nil"/>
              <w:bottom w:val="single" w:sz="8" w:space="0" w:color="000000"/>
              <w:right w:val="single" w:sz="8" w:space="0" w:color="000000"/>
            </w:tcBorders>
            <w:shd w:val="clear" w:color="auto" w:fill="auto"/>
            <w:vAlign w:val="bottom"/>
            <w:hideMark/>
          </w:tcPr>
          <w:p w14:paraId="663FA5AE"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r>
      <w:tr w:rsidR="007B1DE0" w:rsidRPr="007B1DE0" w14:paraId="0C5CC5CA" w14:textId="77777777" w:rsidTr="007B1DE0">
        <w:trPr>
          <w:trHeight w:val="255"/>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20A8B932"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01</w:t>
            </w:r>
          </w:p>
        </w:tc>
        <w:tc>
          <w:tcPr>
            <w:tcW w:w="1875" w:type="dxa"/>
            <w:tcBorders>
              <w:top w:val="nil"/>
              <w:left w:val="nil"/>
              <w:bottom w:val="single" w:sz="8" w:space="0" w:color="000000"/>
              <w:right w:val="nil"/>
            </w:tcBorders>
            <w:shd w:val="clear" w:color="auto" w:fill="auto"/>
            <w:vAlign w:val="bottom"/>
            <w:hideMark/>
          </w:tcPr>
          <w:p w14:paraId="03D5818B"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Нематеријална</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улагања</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30D764D3"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0006</w:t>
            </w:r>
          </w:p>
        </w:tc>
        <w:tc>
          <w:tcPr>
            <w:tcW w:w="670" w:type="dxa"/>
            <w:tcBorders>
              <w:top w:val="nil"/>
              <w:left w:val="nil"/>
              <w:bottom w:val="single" w:sz="8" w:space="0" w:color="000000"/>
              <w:right w:val="single" w:sz="8" w:space="0" w:color="000000"/>
            </w:tcBorders>
            <w:shd w:val="clear" w:color="auto" w:fill="auto"/>
            <w:vAlign w:val="bottom"/>
            <w:hideMark/>
          </w:tcPr>
          <w:p w14:paraId="5243B663"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tcBorders>
              <w:top w:val="nil"/>
              <w:left w:val="nil"/>
              <w:bottom w:val="single" w:sz="8" w:space="0" w:color="000000"/>
              <w:right w:val="single" w:sz="8" w:space="0" w:color="000000"/>
            </w:tcBorders>
            <w:shd w:val="clear" w:color="auto" w:fill="auto"/>
            <w:vAlign w:val="bottom"/>
            <w:hideMark/>
          </w:tcPr>
          <w:p w14:paraId="0AB8D59A"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993</w:t>
            </w:r>
          </w:p>
        </w:tc>
        <w:tc>
          <w:tcPr>
            <w:tcW w:w="957" w:type="dxa"/>
            <w:tcBorders>
              <w:top w:val="nil"/>
              <w:left w:val="nil"/>
              <w:bottom w:val="single" w:sz="8" w:space="0" w:color="000000"/>
              <w:right w:val="single" w:sz="8" w:space="0" w:color="000000"/>
            </w:tcBorders>
            <w:shd w:val="clear" w:color="auto" w:fill="auto"/>
            <w:vAlign w:val="bottom"/>
            <w:hideMark/>
          </w:tcPr>
          <w:p w14:paraId="6FE71C0E"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1,023</w:t>
            </w:r>
          </w:p>
        </w:tc>
        <w:tc>
          <w:tcPr>
            <w:tcW w:w="1081" w:type="dxa"/>
            <w:tcBorders>
              <w:top w:val="nil"/>
              <w:left w:val="nil"/>
              <w:bottom w:val="single" w:sz="8" w:space="0" w:color="000000"/>
              <w:right w:val="single" w:sz="8" w:space="0" w:color="000000"/>
            </w:tcBorders>
            <w:shd w:val="clear" w:color="auto" w:fill="auto"/>
            <w:vAlign w:val="bottom"/>
            <w:hideMark/>
          </w:tcPr>
          <w:p w14:paraId="102C3E40"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1,113</w:t>
            </w:r>
          </w:p>
        </w:tc>
      </w:tr>
      <w:tr w:rsidR="007B1DE0" w:rsidRPr="007B1DE0" w14:paraId="39823B1F" w14:textId="77777777" w:rsidTr="007B1DE0">
        <w:trPr>
          <w:trHeight w:val="735"/>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5E1C941F"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02 (</w:t>
            </w:r>
            <w:proofErr w:type="spellStart"/>
            <w:r w:rsidRPr="007B1DE0">
              <w:rPr>
                <w:rFonts w:ascii="Arial" w:hAnsi="Arial" w:cs="Arial"/>
                <w:b/>
                <w:bCs/>
                <w:color w:val="000000"/>
                <w:sz w:val="18"/>
                <w:szCs w:val="18"/>
                <w:lang w:val="sr-Latn-RS" w:eastAsia="sr-Latn-RS"/>
              </w:rPr>
              <w:t>осим</w:t>
            </w:r>
            <w:proofErr w:type="spellEnd"/>
            <w:r w:rsidRPr="007B1DE0">
              <w:rPr>
                <w:rFonts w:ascii="Arial" w:hAnsi="Arial" w:cs="Arial"/>
                <w:b/>
                <w:bCs/>
                <w:color w:val="000000"/>
                <w:sz w:val="18"/>
                <w:szCs w:val="18"/>
                <w:lang w:val="sr-Latn-RS" w:eastAsia="sr-Latn-RS"/>
              </w:rPr>
              <w:t xml:space="preserve"> 024 и </w:t>
            </w:r>
            <w:proofErr w:type="spellStart"/>
            <w:r w:rsidRPr="007B1DE0">
              <w:rPr>
                <w:rFonts w:ascii="Arial" w:hAnsi="Arial" w:cs="Arial"/>
                <w:b/>
                <w:bCs/>
                <w:color w:val="000000"/>
                <w:sz w:val="18"/>
                <w:szCs w:val="18"/>
                <w:lang w:val="sr-Latn-RS" w:eastAsia="sr-Latn-RS"/>
              </w:rPr>
              <w:t>делова</w:t>
            </w:r>
            <w:proofErr w:type="spellEnd"/>
            <w:r w:rsidRPr="007B1DE0">
              <w:rPr>
                <w:rFonts w:ascii="Arial" w:hAnsi="Arial" w:cs="Arial"/>
                <w:b/>
                <w:bCs/>
                <w:color w:val="000000"/>
                <w:sz w:val="18"/>
                <w:szCs w:val="18"/>
                <w:lang w:val="sr-Latn-RS" w:eastAsia="sr-Latn-RS"/>
              </w:rPr>
              <w:t xml:space="preserve"> 027, 028 и 029), </w:t>
            </w:r>
            <w:proofErr w:type="spellStart"/>
            <w:r w:rsidRPr="007B1DE0">
              <w:rPr>
                <w:rFonts w:ascii="Arial" w:hAnsi="Arial" w:cs="Arial"/>
                <w:b/>
                <w:bCs/>
                <w:color w:val="000000"/>
                <w:sz w:val="18"/>
                <w:szCs w:val="18"/>
                <w:lang w:val="sr-Latn-RS" w:eastAsia="sr-Latn-RS"/>
              </w:rPr>
              <w:t>део</w:t>
            </w:r>
            <w:proofErr w:type="spellEnd"/>
            <w:r w:rsidRPr="007B1DE0">
              <w:rPr>
                <w:rFonts w:ascii="Arial" w:hAnsi="Arial" w:cs="Arial"/>
                <w:b/>
                <w:bCs/>
                <w:color w:val="000000"/>
                <w:sz w:val="18"/>
                <w:szCs w:val="18"/>
                <w:lang w:val="sr-Latn-RS" w:eastAsia="sr-Latn-RS"/>
              </w:rPr>
              <w:t xml:space="preserve"> 11, </w:t>
            </w:r>
            <w:proofErr w:type="spellStart"/>
            <w:r w:rsidRPr="007B1DE0">
              <w:rPr>
                <w:rFonts w:ascii="Arial" w:hAnsi="Arial" w:cs="Arial"/>
                <w:b/>
                <w:bCs/>
                <w:color w:val="000000"/>
                <w:sz w:val="18"/>
                <w:szCs w:val="18"/>
                <w:lang w:val="sr-Latn-RS" w:eastAsia="sr-Latn-RS"/>
              </w:rPr>
              <w:t>део</w:t>
            </w:r>
            <w:proofErr w:type="spellEnd"/>
            <w:r w:rsidRPr="007B1DE0">
              <w:rPr>
                <w:rFonts w:ascii="Arial" w:hAnsi="Arial" w:cs="Arial"/>
                <w:b/>
                <w:bCs/>
                <w:color w:val="000000"/>
                <w:sz w:val="18"/>
                <w:szCs w:val="18"/>
                <w:lang w:val="sr-Latn-RS" w:eastAsia="sr-Latn-RS"/>
              </w:rPr>
              <w:t xml:space="preserve"> 12 и </w:t>
            </w:r>
            <w:proofErr w:type="spellStart"/>
            <w:r w:rsidRPr="007B1DE0">
              <w:rPr>
                <w:rFonts w:ascii="Arial" w:hAnsi="Arial" w:cs="Arial"/>
                <w:b/>
                <w:bCs/>
                <w:color w:val="000000"/>
                <w:sz w:val="18"/>
                <w:szCs w:val="18"/>
                <w:lang w:val="sr-Latn-RS" w:eastAsia="sr-Latn-RS"/>
              </w:rPr>
              <w:t>део</w:t>
            </w:r>
            <w:proofErr w:type="spellEnd"/>
            <w:r w:rsidRPr="007B1DE0">
              <w:rPr>
                <w:rFonts w:ascii="Arial" w:hAnsi="Arial" w:cs="Arial"/>
                <w:b/>
                <w:bCs/>
                <w:color w:val="000000"/>
                <w:sz w:val="18"/>
                <w:szCs w:val="18"/>
                <w:lang w:val="sr-Latn-RS" w:eastAsia="sr-Latn-RS"/>
              </w:rPr>
              <w:t xml:space="preserve"> 13</w:t>
            </w:r>
          </w:p>
        </w:tc>
        <w:tc>
          <w:tcPr>
            <w:tcW w:w="1875" w:type="dxa"/>
            <w:tcBorders>
              <w:top w:val="nil"/>
              <w:left w:val="nil"/>
              <w:bottom w:val="single" w:sz="8" w:space="0" w:color="000000"/>
              <w:right w:val="nil"/>
            </w:tcBorders>
            <w:shd w:val="clear" w:color="auto" w:fill="auto"/>
            <w:vAlign w:val="bottom"/>
            <w:hideMark/>
          </w:tcPr>
          <w:p w14:paraId="096B5CE1"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Некретнине</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постројења</w:t>
            </w:r>
            <w:proofErr w:type="spellEnd"/>
            <w:r w:rsidRPr="007B1DE0">
              <w:rPr>
                <w:rFonts w:ascii="Arial" w:hAnsi="Arial" w:cs="Arial"/>
                <w:color w:val="000000"/>
                <w:sz w:val="18"/>
                <w:szCs w:val="18"/>
                <w:lang w:val="sr-Latn-RS" w:eastAsia="sr-Latn-RS"/>
              </w:rPr>
              <w:t xml:space="preserve"> и </w:t>
            </w:r>
            <w:proofErr w:type="spellStart"/>
            <w:r w:rsidRPr="007B1DE0">
              <w:rPr>
                <w:rFonts w:ascii="Arial" w:hAnsi="Arial" w:cs="Arial"/>
                <w:color w:val="000000"/>
                <w:sz w:val="18"/>
                <w:szCs w:val="18"/>
                <w:lang w:val="sr-Latn-RS" w:eastAsia="sr-Latn-RS"/>
              </w:rPr>
              <w:t>опрема</w:t>
            </w:r>
            <w:proofErr w:type="spellEnd"/>
            <w:r w:rsidRPr="007B1DE0">
              <w:rPr>
                <w:rFonts w:ascii="Arial" w:hAnsi="Arial" w:cs="Arial"/>
                <w:color w:val="000000"/>
                <w:sz w:val="18"/>
                <w:szCs w:val="18"/>
                <w:lang w:val="sr-Latn-RS" w:eastAsia="sr-Latn-RS"/>
              </w:rPr>
              <w:t xml:space="preserve"> </w:t>
            </w:r>
          </w:p>
        </w:tc>
        <w:tc>
          <w:tcPr>
            <w:tcW w:w="2114" w:type="dxa"/>
            <w:tcBorders>
              <w:top w:val="nil"/>
              <w:left w:val="nil"/>
              <w:bottom w:val="single" w:sz="8" w:space="0" w:color="000000"/>
              <w:right w:val="single" w:sz="8" w:space="0" w:color="000000"/>
            </w:tcBorders>
            <w:shd w:val="clear" w:color="auto" w:fill="auto"/>
            <w:vAlign w:val="bottom"/>
            <w:hideMark/>
          </w:tcPr>
          <w:p w14:paraId="76D6E1A0"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0007</w:t>
            </w:r>
          </w:p>
        </w:tc>
        <w:tc>
          <w:tcPr>
            <w:tcW w:w="670" w:type="dxa"/>
            <w:tcBorders>
              <w:top w:val="nil"/>
              <w:left w:val="nil"/>
              <w:bottom w:val="single" w:sz="8" w:space="0" w:color="000000"/>
              <w:right w:val="single" w:sz="8" w:space="0" w:color="000000"/>
            </w:tcBorders>
            <w:shd w:val="clear" w:color="auto" w:fill="auto"/>
            <w:vAlign w:val="bottom"/>
            <w:hideMark/>
          </w:tcPr>
          <w:p w14:paraId="2C9AB8AD"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18</w:t>
            </w:r>
          </w:p>
        </w:tc>
        <w:tc>
          <w:tcPr>
            <w:tcW w:w="1020" w:type="dxa"/>
            <w:tcBorders>
              <w:top w:val="nil"/>
              <w:left w:val="nil"/>
              <w:bottom w:val="single" w:sz="8" w:space="0" w:color="000000"/>
              <w:right w:val="single" w:sz="8" w:space="0" w:color="000000"/>
            </w:tcBorders>
            <w:shd w:val="clear" w:color="auto" w:fill="auto"/>
            <w:vAlign w:val="bottom"/>
            <w:hideMark/>
          </w:tcPr>
          <w:p w14:paraId="46ABA0EF"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16,241</w:t>
            </w:r>
          </w:p>
        </w:tc>
        <w:tc>
          <w:tcPr>
            <w:tcW w:w="957" w:type="dxa"/>
            <w:tcBorders>
              <w:top w:val="nil"/>
              <w:left w:val="nil"/>
              <w:bottom w:val="single" w:sz="8" w:space="0" w:color="000000"/>
              <w:right w:val="single" w:sz="8" w:space="0" w:color="000000"/>
            </w:tcBorders>
            <w:shd w:val="clear" w:color="auto" w:fill="auto"/>
            <w:vAlign w:val="bottom"/>
            <w:hideMark/>
          </w:tcPr>
          <w:p w14:paraId="4149D3BB"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19,999</w:t>
            </w:r>
          </w:p>
        </w:tc>
        <w:tc>
          <w:tcPr>
            <w:tcW w:w="1081" w:type="dxa"/>
            <w:tcBorders>
              <w:top w:val="nil"/>
              <w:left w:val="nil"/>
              <w:bottom w:val="single" w:sz="8" w:space="0" w:color="000000"/>
              <w:right w:val="single" w:sz="8" w:space="0" w:color="000000"/>
            </w:tcBorders>
            <w:shd w:val="clear" w:color="auto" w:fill="auto"/>
            <w:vAlign w:val="bottom"/>
            <w:hideMark/>
          </w:tcPr>
          <w:p w14:paraId="484C7DC8"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15,848</w:t>
            </w:r>
          </w:p>
        </w:tc>
      </w:tr>
      <w:tr w:rsidR="007B1DE0" w:rsidRPr="007B1DE0" w14:paraId="7FC24431" w14:textId="77777777" w:rsidTr="007B1DE0">
        <w:trPr>
          <w:trHeight w:val="255"/>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5422E974"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05</w:t>
            </w:r>
          </w:p>
        </w:tc>
        <w:tc>
          <w:tcPr>
            <w:tcW w:w="1875" w:type="dxa"/>
            <w:tcBorders>
              <w:top w:val="nil"/>
              <w:left w:val="nil"/>
              <w:bottom w:val="single" w:sz="8" w:space="0" w:color="000000"/>
              <w:right w:val="nil"/>
            </w:tcBorders>
            <w:shd w:val="clear" w:color="auto" w:fill="auto"/>
            <w:vAlign w:val="bottom"/>
            <w:hideMark/>
          </w:tcPr>
          <w:p w14:paraId="5A62F522"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Средства</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дата</w:t>
            </w:r>
            <w:proofErr w:type="spellEnd"/>
            <w:r w:rsidRPr="007B1DE0">
              <w:rPr>
                <w:rFonts w:ascii="Arial" w:hAnsi="Arial" w:cs="Arial"/>
                <w:color w:val="000000"/>
                <w:sz w:val="18"/>
                <w:szCs w:val="18"/>
                <w:lang w:val="sr-Latn-RS" w:eastAsia="sr-Latn-RS"/>
              </w:rPr>
              <w:t xml:space="preserve"> у </w:t>
            </w:r>
            <w:proofErr w:type="spellStart"/>
            <w:r w:rsidRPr="007B1DE0">
              <w:rPr>
                <w:rFonts w:ascii="Arial" w:hAnsi="Arial" w:cs="Arial"/>
                <w:color w:val="000000"/>
                <w:sz w:val="18"/>
                <w:szCs w:val="18"/>
                <w:lang w:val="sr-Latn-RS" w:eastAsia="sr-Latn-RS"/>
              </w:rPr>
              <w:t>закуп</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21630C12"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0008</w:t>
            </w:r>
          </w:p>
        </w:tc>
        <w:tc>
          <w:tcPr>
            <w:tcW w:w="670" w:type="dxa"/>
            <w:tcBorders>
              <w:top w:val="nil"/>
              <w:left w:val="nil"/>
              <w:bottom w:val="single" w:sz="8" w:space="0" w:color="000000"/>
              <w:right w:val="single" w:sz="8" w:space="0" w:color="000000"/>
            </w:tcBorders>
            <w:shd w:val="clear" w:color="auto" w:fill="auto"/>
            <w:vAlign w:val="bottom"/>
            <w:hideMark/>
          </w:tcPr>
          <w:p w14:paraId="6FD2C589"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tcBorders>
              <w:top w:val="nil"/>
              <w:left w:val="nil"/>
              <w:bottom w:val="single" w:sz="8" w:space="0" w:color="000000"/>
              <w:right w:val="single" w:sz="8" w:space="0" w:color="000000"/>
            </w:tcBorders>
            <w:shd w:val="clear" w:color="auto" w:fill="auto"/>
            <w:vAlign w:val="bottom"/>
            <w:hideMark/>
          </w:tcPr>
          <w:p w14:paraId="03F0FF0D"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957" w:type="dxa"/>
            <w:tcBorders>
              <w:top w:val="nil"/>
              <w:left w:val="nil"/>
              <w:bottom w:val="single" w:sz="8" w:space="0" w:color="000000"/>
              <w:right w:val="single" w:sz="8" w:space="0" w:color="000000"/>
            </w:tcBorders>
            <w:shd w:val="clear" w:color="auto" w:fill="auto"/>
            <w:vAlign w:val="bottom"/>
            <w:hideMark/>
          </w:tcPr>
          <w:p w14:paraId="4F7546F3"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1081" w:type="dxa"/>
            <w:tcBorders>
              <w:top w:val="nil"/>
              <w:left w:val="nil"/>
              <w:bottom w:val="single" w:sz="8" w:space="0" w:color="000000"/>
              <w:right w:val="single" w:sz="8" w:space="0" w:color="000000"/>
            </w:tcBorders>
            <w:shd w:val="clear" w:color="auto" w:fill="auto"/>
            <w:vAlign w:val="bottom"/>
            <w:hideMark/>
          </w:tcPr>
          <w:p w14:paraId="612FBF14"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r>
      <w:tr w:rsidR="007B1DE0" w:rsidRPr="007B1DE0" w14:paraId="1EE87A9F" w14:textId="77777777" w:rsidTr="007B1DE0">
        <w:trPr>
          <w:trHeight w:val="255"/>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5ABF1B83"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06</w:t>
            </w:r>
          </w:p>
        </w:tc>
        <w:tc>
          <w:tcPr>
            <w:tcW w:w="1875" w:type="dxa"/>
            <w:tcBorders>
              <w:top w:val="nil"/>
              <w:left w:val="nil"/>
              <w:bottom w:val="single" w:sz="8" w:space="0" w:color="000000"/>
              <w:right w:val="nil"/>
            </w:tcBorders>
            <w:shd w:val="clear" w:color="auto" w:fill="auto"/>
            <w:vAlign w:val="bottom"/>
            <w:hideMark/>
          </w:tcPr>
          <w:p w14:paraId="708F5969"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Средства</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дата</w:t>
            </w:r>
            <w:proofErr w:type="spellEnd"/>
            <w:r w:rsidRPr="007B1DE0">
              <w:rPr>
                <w:rFonts w:ascii="Arial" w:hAnsi="Arial" w:cs="Arial"/>
                <w:color w:val="000000"/>
                <w:sz w:val="18"/>
                <w:szCs w:val="18"/>
                <w:lang w:val="sr-Latn-RS" w:eastAsia="sr-Latn-RS"/>
              </w:rPr>
              <w:t xml:space="preserve"> у </w:t>
            </w:r>
            <w:proofErr w:type="spellStart"/>
            <w:r w:rsidRPr="007B1DE0">
              <w:rPr>
                <w:rFonts w:ascii="Arial" w:hAnsi="Arial" w:cs="Arial"/>
                <w:color w:val="000000"/>
                <w:sz w:val="18"/>
                <w:szCs w:val="18"/>
                <w:lang w:val="sr-Latn-RS" w:eastAsia="sr-Latn-RS"/>
              </w:rPr>
              <w:t>оперативни</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лизинг</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466615C4"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0009</w:t>
            </w:r>
          </w:p>
        </w:tc>
        <w:tc>
          <w:tcPr>
            <w:tcW w:w="670" w:type="dxa"/>
            <w:tcBorders>
              <w:top w:val="nil"/>
              <w:left w:val="nil"/>
              <w:bottom w:val="single" w:sz="8" w:space="0" w:color="000000"/>
              <w:right w:val="single" w:sz="8" w:space="0" w:color="000000"/>
            </w:tcBorders>
            <w:shd w:val="clear" w:color="auto" w:fill="auto"/>
            <w:vAlign w:val="bottom"/>
            <w:hideMark/>
          </w:tcPr>
          <w:p w14:paraId="555DED86"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tcBorders>
              <w:top w:val="nil"/>
              <w:left w:val="nil"/>
              <w:bottom w:val="single" w:sz="8" w:space="0" w:color="000000"/>
              <w:right w:val="single" w:sz="8" w:space="0" w:color="000000"/>
            </w:tcBorders>
            <w:shd w:val="clear" w:color="auto" w:fill="auto"/>
            <w:vAlign w:val="bottom"/>
            <w:hideMark/>
          </w:tcPr>
          <w:p w14:paraId="0F6E080C"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957" w:type="dxa"/>
            <w:tcBorders>
              <w:top w:val="nil"/>
              <w:left w:val="nil"/>
              <w:bottom w:val="single" w:sz="8" w:space="0" w:color="000000"/>
              <w:right w:val="single" w:sz="8" w:space="0" w:color="000000"/>
            </w:tcBorders>
            <w:shd w:val="clear" w:color="auto" w:fill="auto"/>
            <w:vAlign w:val="bottom"/>
            <w:hideMark/>
          </w:tcPr>
          <w:p w14:paraId="0B376A16"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1081" w:type="dxa"/>
            <w:tcBorders>
              <w:top w:val="nil"/>
              <w:left w:val="nil"/>
              <w:bottom w:val="single" w:sz="8" w:space="0" w:color="000000"/>
              <w:right w:val="single" w:sz="8" w:space="0" w:color="000000"/>
            </w:tcBorders>
            <w:shd w:val="clear" w:color="auto" w:fill="auto"/>
            <w:vAlign w:val="bottom"/>
            <w:hideMark/>
          </w:tcPr>
          <w:p w14:paraId="67ED8A88"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r>
      <w:tr w:rsidR="007B1DE0" w:rsidRPr="007B1DE0" w14:paraId="470171CB" w14:textId="77777777" w:rsidTr="007B1DE0">
        <w:trPr>
          <w:trHeight w:val="855"/>
          <w:jc w:val="center"/>
        </w:trPr>
        <w:tc>
          <w:tcPr>
            <w:tcW w:w="1310" w:type="dxa"/>
            <w:tcBorders>
              <w:top w:val="nil"/>
              <w:left w:val="nil"/>
              <w:bottom w:val="nil"/>
              <w:right w:val="nil"/>
            </w:tcBorders>
            <w:shd w:val="clear" w:color="auto" w:fill="auto"/>
            <w:vAlign w:val="bottom"/>
            <w:hideMark/>
          </w:tcPr>
          <w:p w14:paraId="57B4D8DD" w14:textId="77777777" w:rsidR="007B1DE0" w:rsidRPr="007B1DE0" w:rsidRDefault="007B1DE0" w:rsidP="007B1DE0">
            <w:pP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lastRenderedPageBreak/>
              <w:t xml:space="preserve">04, </w:t>
            </w:r>
            <w:proofErr w:type="spellStart"/>
            <w:r w:rsidRPr="007B1DE0">
              <w:rPr>
                <w:rFonts w:ascii="Arial" w:hAnsi="Arial" w:cs="Arial"/>
                <w:b/>
                <w:bCs/>
                <w:color w:val="000000"/>
                <w:sz w:val="18"/>
                <w:szCs w:val="18"/>
                <w:lang w:val="sr-Latn-RS" w:eastAsia="sr-Latn-RS"/>
              </w:rPr>
              <w:t>као</w:t>
            </w:r>
            <w:proofErr w:type="spellEnd"/>
            <w:r w:rsidRPr="007B1DE0">
              <w:rPr>
                <w:rFonts w:ascii="Arial" w:hAnsi="Arial" w:cs="Arial"/>
                <w:b/>
                <w:bCs/>
                <w:color w:val="000000"/>
                <w:sz w:val="18"/>
                <w:szCs w:val="18"/>
                <w:lang w:val="sr-Latn-RS" w:eastAsia="sr-Latn-RS"/>
              </w:rPr>
              <w:t xml:space="preserve"> и </w:t>
            </w:r>
            <w:proofErr w:type="spellStart"/>
            <w:r w:rsidRPr="007B1DE0">
              <w:rPr>
                <w:rFonts w:ascii="Arial" w:hAnsi="Arial" w:cs="Arial"/>
                <w:b/>
                <w:bCs/>
                <w:color w:val="000000"/>
                <w:sz w:val="18"/>
                <w:szCs w:val="18"/>
                <w:lang w:val="sr-Latn-RS" w:eastAsia="sr-Latn-RS"/>
              </w:rPr>
              <w:t>делови</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рачуна</w:t>
            </w:r>
            <w:proofErr w:type="spellEnd"/>
            <w:r w:rsidRPr="007B1DE0">
              <w:rPr>
                <w:rFonts w:ascii="Arial" w:hAnsi="Arial" w:cs="Arial"/>
                <w:b/>
                <w:bCs/>
                <w:color w:val="000000"/>
                <w:sz w:val="18"/>
                <w:szCs w:val="18"/>
                <w:lang w:val="sr-Latn-RS" w:eastAsia="sr-Latn-RS"/>
              </w:rPr>
              <w:t xml:space="preserve"> 280 и 281 и </w:t>
            </w:r>
            <w:proofErr w:type="spellStart"/>
            <w:r w:rsidRPr="007B1DE0">
              <w:rPr>
                <w:rFonts w:ascii="Arial" w:hAnsi="Arial" w:cs="Arial"/>
                <w:b/>
                <w:bCs/>
                <w:color w:val="000000"/>
                <w:sz w:val="18"/>
                <w:szCs w:val="18"/>
                <w:lang w:val="sr-Latn-RS" w:eastAsia="sr-Latn-RS"/>
              </w:rPr>
              <w:t>део</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рачуна</w:t>
            </w:r>
            <w:proofErr w:type="spellEnd"/>
            <w:r w:rsidRPr="007B1DE0">
              <w:rPr>
                <w:rFonts w:ascii="Arial" w:hAnsi="Arial" w:cs="Arial"/>
                <w:b/>
                <w:bCs/>
                <w:color w:val="000000"/>
                <w:sz w:val="18"/>
                <w:szCs w:val="18"/>
                <w:lang w:val="sr-Latn-RS" w:eastAsia="sr-Latn-RS"/>
              </w:rPr>
              <w:t xml:space="preserve"> 492 </w:t>
            </w:r>
            <w:proofErr w:type="spellStart"/>
            <w:r w:rsidRPr="007B1DE0">
              <w:rPr>
                <w:rFonts w:ascii="Arial" w:hAnsi="Arial" w:cs="Arial"/>
                <w:b/>
                <w:bCs/>
                <w:color w:val="000000"/>
                <w:sz w:val="18"/>
                <w:szCs w:val="18"/>
                <w:lang w:val="sr-Latn-RS" w:eastAsia="sr-Latn-RS"/>
              </w:rPr>
              <w:t>као</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одбитна</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ставка</w:t>
            </w:r>
            <w:proofErr w:type="spellEnd"/>
          </w:p>
        </w:tc>
        <w:tc>
          <w:tcPr>
            <w:tcW w:w="1875" w:type="dxa"/>
            <w:tcBorders>
              <w:top w:val="nil"/>
              <w:left w:val="single" w:sz="8" w:space="0" w:color="000000"/>
              <w:bottom w:val="single" w:sz="8" w:space="0" w:color="000000"/>
              <w:right w:val="nil"/>
            </w:tcBorders>
            <w:shd w:val="clear" w:color="auto" w:fill="auto"/>
            <w:vAlign w:val="bottom"/>
            <w:hideMark/>
          </w:tcPr>
          <w:p w14:paraId="4FF06B7A"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Дугорочна</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потраживања</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по</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основу</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финансијског</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лизинга</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55581550"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0010</w:t>
            </w:r>
          </w:p>
        </w:tc>
        <w:tc>
          <w:tcPr>
            <w:tcW w:w="670" w:type="dxa"/>
            <w:tcBorders>
              <w:top w:val="nil"/>
              <w:left w:val="nil"/>
              <w:bottom w:val="single" w:sz="8" w:space="0" w:color="000000"/>
              <w:right w:val="single" w:sz="8" w:space="0" w:color="000000"/>
            </w:tcBorders>
            <w:shd w:val="clear" w:color="auto" w:fill="auto"/>
            <w:vAlign w:val="bottom"/>
            <w:hideMark/>
          </w:tcPr>
          <w:p w14:paraId="2F3690C7"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17</w:t>
            </w:r>
          </w:p>
        </w:tc>
        <w:tc>
          <w:tcPr>
            <w:tcW w:w="1020" w:type="dxa"/>
            <w:tcBorders>
              <w:top w:val="nil"/>
              <w:left w:val="nil"/>
              <w:bottom w:val="single" w:sz="8" w:space="0" w:color="000000"/>
              <w:right w:val="single" w:sz="8" w:space="0" w:color="000000"/>
            </w:tcBorders>
            <w:shd w:val="clear" w:color="auto" w:fill="auto"/>
            <w:vAlign w:val="bottom"/>
            <w:hideMark/>
          </w:tcPr>
          <w:p w14:paraId="5B5CFFA7"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270,051</w:t>
            </w:r>
          </w:p>
        </w:tc>
        <w:tc>
          <w:tcPr>
            <w:tcW w:w="957" w:type="dxa"/>
            <w:tcBorders>
              <w:top w:val="nil"/>
              <w:left w:val="nil"/>
              <w:bottom w:val="single" w:sz="8" w:space="0" w:color="000000"/>
              <w:right w:val="single" w:sz="8" w:space="0" w:color="000000"/>
            </w:tcBorders>
            <w:shd w:val="clear" w:color="auto" w:fill="auto"/>
            <w:vAlign w:val="bottom"/>
            <w:hideMark/>
          </w:tcPr>
          <w:p w14:paraId="19C88FF3"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366,441</w:t>
            </w:r>
          </w:p>
        </w:tc>
        <w:tc>
          <w:tcPr>
            <w:tcW w:w="1081" w:type="dxa"/>
            <w:tcBorders>
              <w:top w:val="nil"/>
              <w:left w:val="nil"/>
              <w:bottom w:val="single" w:sz="8" w:space="0" w:color="000000"/>
              <w:right w:val="single" w:sz="8" w:space="0" w:color="000000"/>
            </w:tcBorders>
            <w:shd w:val="clear" w:color="auto" w:fill="auto"/>
            <w:vAlign w:val="bottom"/>
            <w:hideMark/>
          </w:tcPr>
          <w:p w14:paraId="3E470E6E"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823,054</w:t>
            </w:r>
          </w:p>
        </w:tc>
      </w:tr>
      <w:tr w:rsidR="007B1DE0" w:rsidRPr="007B1DE0" w14:paraId="3331582D" w14:textId="77777777" w:rsidTr="007B1DE0">
        <w:trPr>
          <w:trHeight w:val="1020"/>
          <w:jc w:val="center"/>
        </w:trPr>
        <w:tc>
          <w:tcPr>
            <w:tcW w:w="131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D775ECD" w14:textId="77777777" w:rsidR="007B1DE0" w:rsidRPr="007B1DE0" w:rsidRDefault="007B1DE0" w:rsidP="007B1DE0">
            <w:pP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03 (</w:t>
            </w:r>
            <w:proofErr w:type="spellStart"/>
            <w:r w:rsidRPr="007B1DE0">
              <w:rPr>
                <w:rFonts w:ascii="Arial" w:hAnsi="Arial" w:cs="Arial"/>
                <w:b/>
                <w:bCs/>
                <w:color w:val="000000"/>
                <w:sz w:val="18"/>
                <w:szCs w:val="18"/>
                <w:lang w:val="sr-Latn-RS" w:eastAsia="sr-Latn-RS"/>
              </w:rPr>
              <w:t>осим</w:t>
            </w:r>
            <w:proofErr w:type="spellEnd"/>
            <w:r w:rsidRPr="007B1DE0">
              <w:rPr>
                <w:rFonts w:ascii="Arial" w:hAnsi="Arial" w:cs="Arial"/>
                <w:b/>
                <w:bCs/>
                <w:color w:val="000000"/>
                <w:sz w:val="18"/>
                <w:szCs w:val="18"/>
                <w:lang w:val="sr-Latn-RS" w:eastAsia="sr-Latn-RS"/>
              </w:rPr>
              <w:t xml:space="preserve"> 030, 031 и </w:t>
            </w:r>
            <w:proofErr w:type="spellStart"/>
            <w:r w:rsidRPr="007B1DE0">
              <w:rPr>
                <w:rFonts w:ascii="Arial" w:hAnsi="Arial" w:cs="Arial"/>
                <w:b/>
                <w:bCs/>
                <w:color w:val="000000"/>
                <w:sz w:val="18"/>
                <w:szCs w:val="18"/>
                <w:lang w:val="sr-Latn-RS" w:eastAsia="sr-Latn-RS"/>
              </w:rPr>
              <w:t>дела</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рачуна</w:t>
            </w:r>
            <w:proofErr w:type="spellEnd"/>
            <w:r w:rsidRPr="007B1DE0">
              <w:rPr>
                <w:rFonts w:ascii="Arial" w:hAnsi="Arial" w:cs="Arial"/>
                <w:b/>
                <w:bCs/>
                <w:color w:val="000000"/>
                <w:sz w:val="18"/>
                <w:szCs w:val="18"/>
                <w:lang w:val="sr-Latn-RS" w:eastAsia="sr-Latn-RS"/>
              </w:rPr>
              <w:t xml:space="preserve"> 039), </w:t>
            </w:r>
            <w:proofErr w:type="spellStart"/>
            <w:r w:rsidRPr="007B1DE0">
              <w:rPr>
                <w:rFonts w:ascii="Arial" w:hAnsi="Arial" w:cs="Arial"/>
                <w:b/>
                <w:bCs/>
                <w:color w:val="000000"/>
                <w:sz w:val="18"/>
                <w:szCs w:val="18"/>
                <w:lang w:val="sr-Latn-RS" w:eastAsia="sr-Latn-RS"/>
              </w:rPr>
              <w:t>као</w:t>
            </w:r>
            <w:proofErr w:type="spellEnd"/>
            <w:r w:rsidRPr="007B1DE0">
              <w:rPr>
                <w:rFonts w:ascii="Arial" w:hAnsi="Arial" w:cs="Arial"/>
                <w:b/>
                <w:bCs/>
                <w:color w:val="000000"/>
                <w:sz w:val="18"/>
                <w:szCs w:val="18"/>
                <w:lang w:val="sr-Latn-RS" w:eastAsia="sr-Latn-RS"/>
              </w:rPr>
              <w:t xml:space="preserve"> и </w:t>
            </w:r>
            <w:proofErr w:type="spellStart"/>
            <w:r w:rsidRPr="007B1DE0">
              <w:rPr>
                <w:rFonts w:ascii="Arial" w:hAnsi="Arial" w:cs="Arial"/>
                <w:b/>
                <w:bCs/>
                <w:color w:val="000000"/>
                <w:sz w:val="18"/>
                <w:szCs w:val="18"/>
                <w:lang w:val="sr-Latn-RS" w:eastAsia="sr-Latn-RS"/>
              </w:rPr>
              <w:t>део</w:t>
            </w:r>
            <w:proofErr w:type="spellEnd"/>
            <w:r w:rsidRPr="007B1DE0">
              <w:rPr>
                <w:rFonts w:ascii="Arial" w:hAnsi="Arial" w:cs="Arial"/>
                <w:b/>
                <w:bCs/>
                <w:color w:val="000000"/>
                <w:sz w:val="18"/>
                <w:szCs w:val="18"/>
                <w:lang w:val="sr-Latn-RS" w:eastAsia="sr-Latn-RS"/>
              </w:rPr>
              <w:t xml:space="preserve"> 289 и </w:t>
            </w:r>
            <w:proofErr w:type="spellStart"/>
            <w:r w:rsidRPr="007B1DE0">
              <w:rPr>
                <w:rFonts w:ascii="Arial" w:hAnsi="Arial" w:cs="Arial"/>
                <w:b/>
                <w:bCs/>
                <w:color w:val="000000"/>
                <w:sz w:val="18"/>
                <w:szCs w:val="18"/>
                <w:lang w:val="sr-Latn-RS" w:eastAsia="sr-Latn-RS"/>
              </w:rPr>
              <w:t>део</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рачуна</w:t>
            </w:r>
            <w:proofErr w:type="spellEnd"/>
            <w:r w:rsidRPr="007B1DE0">
              <w:rPr>
                <w:rFonts w:ascii="Arial" w:hAnsi="Arial" w:cs="Arial"/>
                <w:b/>
                <w:bCs/>
                <w:color w:val="000000"/>
                <w:sz w:val="18"/>
                <w:szCs w:val="18"/>
                <w:lang w:val="sr-Latn-RS" w:eastAsia="sr-Latn-RS"/>
              </w:rPr>
              <w:t xml:space="preserve"> 492 </w:t>
            </w:r>
            <w:proofErr w:type="spellStart"/>
            <w:r w:rsidRPr="007B1DE0">
              <w:rPr>
                <w:rFonts w:ascii="Arial" w:hAnsi="Arial" w:cs="Arial"/>
                <w:b/>
                <w:bCs/>
                <w:color w:val="000000"/>
                <w:sz w:val="18"/>
                <w:szCs w:val="18"/>
                <w:lang w:val="sr-Latn-RS" w:eastAsia="sr-Latn-RS"/>
              </w:rPr>
              <w:t>као</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одбитна</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ставка</w:t>
            </w:r>
            <w:proofErr w:type="spellEnd"/>
          </w:p>
        </w:tc>
        <w:tc>
          <w:tcPr>
            <w:tcW w:w="1875" w:type="dxa"/>
            <w:tcBorders>
              <w:top w:val="nil"/>
              <w:left w:val="nil"/>
              <w:bottom w:val="single" w:sz="8" w:space="0" w:color="000000"/>
              <w:right w:val="nil"/>
            </w:tcBorders>
            <w:shd w:val="clear" w:color="auto" w:fill="auto"/>
            <w:vAlign w:val="bottom"/>
            <w:hideMark/>
          </w:tcPr>
          <w:p w14:paraId="077CA116"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Дугорочна</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финансијска</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имовина</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533C8ED3"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0011</w:t>
            </w:r>
          </w:p>
        </w:tc>
        <w:tc>
          <w:tcPr>
            <w:tcW w:w="670" w:type="dxa"/>
            <w:tcBorders>
              <w:top w:val="nil"/>
              <w:left w:val="nil"/>
              <w:bottom w:val="single" w:sz="8" w:space="0" w:color="000000"/>
              <w:right w:val="single" w:sz="8" w:space="0" w:color="000000"/>
            </w:tcBorders>
            <w:shd w:val="clear" w:color="auto" w:fill="auto"/>
            <w:vAlign w:val="bottom"/>
            <w:hideMark/>
          </w:tcPr>
          <w:p w14:paraId="55401994"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16</w:t>
            </w:r>
          </w:p>
        </w:tc>
        <w:tc>
          <w:tcPr>
            <w:tcW w:w="1020" w:type="dxa"/>
            <w:tcBorders>
              <w:top w:val="nil"/>
              <w:left w:val="nil"/>
              <w:bottom w:val="single" w:sz="8" w:space="0" w:color="000000"/>
              <w:right w:val="single" w:sz="8" w:space="0" w:color="000000"/>
            </w:tcBorders>
            <w:shd w:val="clear" w:color="auto" w:fill="auto"/>
            <w:vAlign w:val="bottom"/>
            <w:hideMark/>
          </w:tcPr>
          <w:p w14:paraId="1722364F"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107</w:t>
            </w:r>
          </w:p>
        </w:tc>
        <w:tc>
          <w:tcPr>
            <w:tcW w:w="957" w:type="dxa"/>
            <w:tcBorders>
              <w:top w:val="nil"/>
              <w:left w:val="nil"/>
              <w:bottom w:val="single" w:sz="8" w:space="0" w:color="000000"/>
              <w:right w:val="single" w:sz="8" w:space="0" w:color="000000"/>
            </w:tcBorders>
            <w:shd w:val="clear" w:color="auto" w:fill="auto"/>
            <w:vAlign w:val="bottom"/>
            <w:hideMark/>
          </w:tcPr>
          <w:p w14:paraId="168A2BA0"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107</w:t>
            </w:r>
          </w:p>
        </w:tc>
        <w:tc>
          <w:tcPr>
            <w:tcW w:w="1081" w:type="dxa"/>
            <w:tcBorders>
              <w:top w:val="nil"/>
              <w:left w:val="nil"/>
              <w:bottom w:val="single" w:sz="8" w:space="0" w:color="000000"/>
              <w:right w:val="single" w:sz="8" w:space="0" w:color="000000"/>
            </w:tcBorders>
            <w:shd w:val="clear" w:color="auto" w:fill="auto"/>
            <w:vAlign w:val="bottom"/>
            <w:hideMark/>
          </w:tcPr>
          <w:p w14:paraId="4DB85212"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107</w:t>
            </w:r>
          </w:p>
        </w:tc>
      </w:tr>
      <w:tr w:rsidR="007B1DE0" w:rsidRPr="007B1DE0" w14:paraId="41F534D2" w14:textId="77777777" w:rsidTr="007B1DE0">
        <w:trPr>
          <w:trHeight w:val="645"/>
          <w:jc w:val="center"/>
        </w:trPr>
        <w:tc>
          <w:tcPr>
            <w:tcW w:w="1310" w:type="dxa"/>
            <w:tcBorders>
              <w:top w:val="nil"/>
              <w:left w:val="single" w:sz="8" w:space="0" w:color="auto"/>
              <w:bottom w:val="single" w:sz="8" w:space="0" w:color="auto"/>
              <w:right w:val="single" w:sz="8" w:space="0" w:color="auto"/>
            </w:tcBorders>
            <w:shd w:val="clear" w:color="auto" w:fill="auto"/>
            <w:vAlign w:val="bottom"/>
            <w:hideMark/>
          </w:tcPr>
          <w:p w14:paraId="071095CF" w14:textId="77777777" w:rsidR="007B1DE0" w:rsidRPr="007B1DE0" w:rsidRDefault="007B1DE0" w:rsidP="007B1DE0">
            <w:pP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xml:space="preserve">031 и </w:t>
            </w:r>
            <w:proofErr w:type="spellStart"/>
            <w:r w:rsidRPr="007B1DE0">
              <w:rPr>
                <w:rFonts w:ascii="Arial" w:hAnsi="Arial" w:cs="Arial"/>
                <w:b/>
                <w:bCs/>
                <w:color w:val="000000"/>
                <w:sz w:val="18"/>
                <w:szCs w:val="18"/>
                <w:lang w:val="sr-Latn-RS" w:eastAsia="sr-Latn-RS"/>
              </w:rPr>
              <w:t>део</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рачуна</w:t>
            </w:r>
            <w:proofErr w:type="spellEnd"/>
            <w:r w:rsidRPr="007B1DE0">
              <w:rPr>
                <w:rFonts w:ascii="Arial" w:hAnsi="Arial" w:cs="Arial"/>
                <w:b/>
                <w:bCs/>
                <w:color w:val="000000"/>
                <w:sz w:val="18"/>
                <w:szCs w:val="18"/>
                <w:lang w:val="sr-Latn-RS" w:eastAsia="sr-Latn-RS"/>
              </w:rPr>
              <w:t xml:space="preserve"> 039</w:t>
            </w:r>
          </w:p>
        </w:tc>
        <w:tc>
          <w:tcPr>
            <w:tcW w:w="1875" w:type="dxa"/>
            <w:tcBorders>
              <w:top w:val="nil"/>
              <w:left w:val="nil"/>
              <w:bottom w:val="single" w:sz="8" w:space="0" w:color="000000"/>
              <w:right w:val="nil"/>
            </w:tcBorders>
            <w:shd w:val="clear" w:color="auto" w:fill="auto"/>
            <w:vAlign w:val="bottom"/>
            <w:hideMark/>
          </w:tcPr>
          <w:p w14:paraId="224FE969"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Инвестиције</w:t>
            </w:r>
            <w:proofErr w:type="spellEnd"/>
            <w:r w:rsidRPr="007B1DE0">
              <w:rPr>
                <w:rFonts w:ascii="Arial" w:hAnsi="Arial" w:cs="Arial"/>
                <w:color w:val="000000"/>
                <w:sz w:val="18"/>
                <w:szCs w:val="18"/>
                <w:lang w:val="sr-Latn-RS" w:eastAsia="sr-Latn-RS"/>
              </w:rPr>
              <w:t xml:space="preserve"> у </w:t>
            </w:r>
            <w:proofErr w:type="spellStart"/>
            <w:r w:rsidRPr="007B1DE0">
              <w:rPr>
                <w:rFonts w:ascii="Arial" w:hAnsi="Arial" w:cs="Arial"/>
                <w:color w:val="000000"/>
                <w:sz w:val="18"/>
                <w:szCs w:val="18"/>
                <w:lang w:val="sr-Latn-RS" w:eastAsia="sr-Latn-RS"/>
              </w:rPr>
              <w:t>придружена</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друштва</w:t>
            </w:r>
            <w:proofErr w:type="spellEnd"/>
            <w:r w:rsidRPr="007B1DE0">
              <w:rPr>
                <w:rFonts w:ascii="Arial" w:hAnsi="Arial" w:cs="Arial"/>
                <w:color w:val="000000"/>
                <w:sz w:val="18"/>
                <w:szCs w:val="18"/>
                <w:lang w:val="sr-Latn-RS" w:eastAsia="sr-Latn-RS"/>
              </w:rPr>
              <w:t xml:space="preserve"> и </w:t>
            </w:r>
            <w:proofErr w:type="spellStart"/>
            <w:r w:rsidRPr="007B1DE0">
              <w:rPr>
                <w:rFonts w:ascii="Arial" w:hAnsi="Arial" w:cs="Arial"/>
                <w:color w:val="000000"/>
                <w:sz w:val="18"/>
                <w:szCs w:val="18"/>
                <w:lang w:val="sr-Latn-RS" w:eastAsia="sr-Latn-RS"/>
              </w:rPr>
              <w:t>заједничке</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подухвате</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6EBA385C"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0012</w:t>
            </w:r>
          </w:p>
        </w:tc>
        <w:tc>
          <w:tcPr>
            <w:tcW w:w="670" w:type="dxa"/>
            <w:tcBorders>
              <w:top w:val="nil"/>
              <w:left w:val="nil"/>
              <w:bottom w:val="single" w:sz="8" w:space="0" w:color="000000"/>
              <w:right w:val="single" w:sz="8" w:space="0" w:color="000000"/>
            </w:tcBorders>
            <w:shd w:val="clear" w:color="auto" w:fill="auto"/>
            <w:vAlign w:val="bottom"/>
            <w:hideMark/>
          </w:tcPr>
          <w:p w14:paraId="79110BBE"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tcBorders>
              <w:top w:val="nil"/>
              <w:left w:val="nil"/>
              <w:bottom w:val="single" w:sz="8" w:space="0" w:color="000000"/>
              <w:right w:val="single" w:sz="8" w:space="0" w:color="000000"/>
            </w:tcBorders>
            <w:shd w:val="clear" w:color="auto" w:fill="auto"/>
            <w:vAlign w:val="bottom"/>
            <w:hideMark/>
          </w:tcPr>
          <w:p w14:paraId="1DFC6EA3"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957" w:type="dxa"/>
            <w:tcBorders>
              <w:top w:val="nil"/>
              <w:left w:val="nil"/>
              <w:bottom w:val="single" w:sz="8" w:space="0" w:color="000000"/>
              <w:right w:val="single" w:sz="8" w:space="0" w:color="000000"/>
            </w:tcBorders>
            <w:shd w:val="clear" w:color="auto" w:fill="auto"/>
            <w:vAlign w:val="bottom"/>
            <w:hideMark/>
          </w:tcPr>
          <w:p w14:paraId="782D2B5E"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1081" w:type="dxa"/>
            <w:tcBorders>
              <w:top w:val="nil"/>
              <w:left w:val="nil"/>
              <w:bottom w:val="single" w:sz="8" w:space="0" w:color="000000"/>
              <w:right w:val="single" w:sz="8" w:space="0" w:color="000000"/>
            </w:tcBorders>
            <w:shd w:val="clear" w:color="auto" w:fill="auto"/>
            <w:vAlign w:val="bottom"/>
            <w:hideMark/>
          </w:tcPr>
          <w:p w14:paraId="77E5B247"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r>
      <w:tr w:rsidR="007B1DE0" w:rsidRPr="007B1DE0" w14:paraId="43B59076" w14:textId="77777777" w:rsidTr="007B1DE0">
        <w:trPr>
          <w:trHeight w:val="645"/>
          <w:jc w:val="center"/>
        </w:trPr>
        <w:tc>
          <w:tcPr>
            <w:tcW w:w="1310" w:type="dxa"/>
            <w:tcBorders>
              <w:top w:val="nil"/>
              <w:left w:val="single" w:sz="8" w:space="0" w:color="auto"/>
              <w:bottom w:val="single" w:sz="8" w:space="0" w:color="auto"/>
              <w:right w:val="single" w:sz="8" w:space="0" w:color="auto"/>
            </w:tcBorders>
            <w:shd w:val="clear" w:color="auto" w:fill="auto"/>
            <w:vAlign w:val="bottom"/>
            <w:hideMark/>
          </w:tcPr>
          <w:p w14:paraId="76F82CD5" w14:textId="77777777" w:rsidR="007B1DE0" w:rsidRPr="007B1DE0" w:rsidRDefault="007B1DE0" w:rsidP="007B1DE0">
            <w:pP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xml:space="preserve">030 и </w:t>
            </w:r>
            <w:proofErr w:type="spellStart"/>
            <w:r w:rsidRPr="007B1DE0">
              <w:rPr>
                <w:rFonts w:ascii="Arial" w:hAnsi="Arial" w:cs="Arial"/>
                <w:b/>
                <w:bCs/>
                <w:color w:val="000000"/>
                <w:sz w:val="18"/>
                <w:szCs w:val="18"/>
                <w:lang w:val="sr-Latn-RS" w:eastAsia="sr-Latn-RS"/>
              </w:rPr>
              <w:t>део</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рачуна</w:t>
            </w:r>
            <w:proofErr w:type="spellEnd"/>
            <w:r w:rsidRPr="007B1DE0">
              <w:rPr>
                <w:rFonts w:ascii="Arial" w:hAnsi="Arial" w:cs="Arial"/>
                <w:b/>
                <w:bCs/>
                <w:color w:val="000000"/>
                <w:sz w:val="18"/>
                <w:szCs w:val="18"/>
                <w:lang w:val="sr-Latn-RS" w:eastAsia="sr-Latn-RS"/>
              </w:rPr>
              <w:t xml:space="preserve"> 039</w:t>
            </w:r>
          </w:p>
        </w:tc>
        <w:tc>
          <w:tcPr>
            <w:tcW w:w="1875" w:type="dxa"/>
            <w:tcBorders>
              <w:top w:val="nil"/>
              <w:left w:val="nil"/>
              <w:bottom w:val="single" w:sz="8" w:space="0" w:color="000000"/>
              <w:right w:val="nil"/>
            </w:tcBorders>
            <w:shd w:val="clear" w:color="auto" w:fill="auto"/>
            <w:vAlign w:val="bottom"/>
            <w:hideMark/>
          </w:tcPr>
          <w:p w14:paraId="29DCF1B3"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Инвестиције</w:t>
            </w:r>
            <w:proofErr w:type="spellEnd"/>
            <w:r w:rsidRPr="007B1DE0">
              <w:rPr>
                <w:rFonts w:ascii="Arial" w:hAnsi="Arial" w:cs="Arial"/>
                <w:color w:val="000000"/>
                <w:sz w:val="18"/>
                <w:szCs w:val="18"/>
                <w:lang w:val="sr-Latn-RS" w:eastAsia="sr-Latn-RS"/>
              </w:rPr>
              <w:t xml:space="preserve"> у </w:t>
            </w:r>
            <w:proofErr w:type="spellStart"/>
            <w:r w:rsidRPr="007B1DE0">
              <w:rPr>
                <w:rFonts w:ascii="Arial" w:hAnsi="Arial" w:cs="Arial"/>
                <w:color w:val="000000"/>
                <w:sz w:val="18"/>
                <w:szCs w:val="18"/>
                <w:lang w:val="sr-Latn-RS" w:eastAsia="sr-Latn-RS"/>
              </w:rPr>
              <w:t>зависна</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друштва</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1C311F7E"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0013</w:t>
            </w:r>
          </w:p>
        </w:tc>
        <w:tc>
          <w:tcPr>
            <w:tcW w:w="670" w:type="dxa"/>
            <w:tcBorders>
              <w:top w:val="nil"/>
              <w:left w:val="nil"/>
              <w:bottom w:val="single" w:sz="8" w:space="0" w:color="000000"/>
              <w:right w:val="single" w:sz="8" w:space="0" w:color="000000"/>
            </w:tcBorders>
            <w:shd w:val="clear" w:color="auto" w:fill="auto"/>
            <w:vAlign w:val="bottom"/>
            <w:hideMark/>
          </w:tcPr>
          <w:p w14:paraId="2391F8D8"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tcBorders>
              <w:top w:val="nil"/>
              <w:left w:val="nil"/>
              <w:bottom w:val="single" w:sz="8" w:space="0" w:color="000000"/>
              <w:right w:val="single" w:sz="8" w:space="0" w:color="000000"/>
            </w:tcBorders>
            <w:shd w:val="clear" w:color="auto" w:fill="auto"/>
            <w:vAlign w:val="bottom"/>
            <w:hideMark/>
          </w:tcPr>
          <w:p w14:paraId="320448AB"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957" w:type="dxa"/>
            <w:tcBorders>
              <w:top w:val="nil"/>
              <w:left w:val="nil"/>
              <w:bottom w:val="single" w:sz="8" w:space="0" w:color="000000"/>
              <w:right w:val="single" w:sz="8" w:space="0" w:color="000000"/>
            </w:tcBorders>
            <w:shd w:val="clear" w:color="auto" w:fill="auto"/>
            <w:vAlign w:val="bottom"/>
            <w:hideMark/>
          </w:tcPr>
          <w:p w14:paraId="6964858F"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1081" w:type="dxa"/>
            <w:tcBorders>
              <w:top w:val="nil"/>
              <w:left w:val="nil"/>
              <w:bottom w:val="single" w:sz="8" w:space="0" w:color="000000"/>
              <w:right w:val="single" w:sz="8" w:space="0" w:color="000000"/>
            </w:tcBorders>
            <w:shd w:val="clear" w:color="auto" w:fill="auto"/>
            <w:vAlign w:val="bottom"/>
            <w:hideMark/>
          </w:tcPr>
          <w:p w14:paraId="5064BD0E"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r>
      <w:tr w:rsidR="007B1DE0" w:rsidRPr="007B1DE0" w14:paraId="17B17569" w14:textId="77777777" w:rsidTr="007B1DE0">
        <w:trPr>
          <w:trHeight w:val="795"/>
          <w:jc w:val="center"/>
        </w:trPr>
        <w:tc>
          <w:tcPr>
            <w:tcW w:w="1310" w:type="dxa"/>
            <w:tcBorders>
              <w:top w:val="nil"/>
              <w:left w:val="single" w:sz="8" w:space="0" w:color="auto"/>
              <w:bottom w:val="single" w:sz="8" w:space="0" w:color="auto"/>
              <w:right w:val="single" w:sz="8" w:space="0" w:color="auto"/>
            </w:tcBorders>
            <w:shd w:val="clear" w:color="auto" w:fill="auto"/>
            <w:vAlign w:val="bottom"/>
            <w:hideMark/>
          </w:tcPr>
          <w:p w14:paraId="2773D88F" w14:textId="77777777" w:rsidR="007B1DE0" w:rsidRPr="007B1DE0" w:rsidRDefault="007B1DE0" w:rsidP="007B1DE0">
            <w:pP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xml:space="preserve">024 и </w:t>
            </w:r>
            <w:proofErr w:type="spellStart"/>
            <w:r w:rsidRPr="007B1DE0">
              <w:rPr>
                <w:rFonts w:ascii="Arial" w:hAnsi="Arial" w:cs="Arial"/>
                <w:b/>
                <w:bCs/>
                <w:color w:val="000000"/>
                <w:sz w:val="18"/>
                <w:szCs w:val="18"/>
                <w:lang w:val="sr-Latn-RS" w:eastAsia="sr-Latn-RS"/>
              </w:rPr>
              <w:t>делови</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рачуна</w:t>
            </w:r>
            <w:proofErr w:type="spellEnd"/>
            <w:r w:rsidRPr="007B1DE0">
              <w:rPr>
                <w:rFonts w:ascii="Arial" w:hAnsi="Arial" w:cs="Arial"/>
                <w:b/>
                <w:bCs/>
                <w:color w:val="000000"/>
                <w:sz w:val="18"/>
                <w:szCs w:val="18"/>
                <w:lang w:val="sr-Latn-RS" w:eastAsia="sr-Latn-RS"/>
              </w:rPr>
              <w:t xml:space="preserve"> 027, 028 и 029 и </w:t>
            </w:r>
            <w:proofErr w:type="spellStart"/>
            <w:r w:rsidRPr="007B1DE0">
              <w:rPr>
                <w:rFonts w:ascii="Arial" w:hAnsi="Arial" w:cs="Arial"/>
                <w:b/>
                <w:bCs/>
                <w:color w:val="000000"/>
                <w:sz w:val="18"/>
                <w:szCs w:val="18"/>
                <w:lang w:val="sr-Latn-RS" w:eastAsia="sr-Latn-RS"/>
              </w:rPr>
              <w:t>делови</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рачуна</w:t>
            </w:r>
            <w:proofErr w:type="spellEnd"/>
            <w:r w:rsidRPr="007B1DE0">
              <w:rPr>
                <w:rFonts w:ascii="Arial" w:hAnsi="Arial" w:cs="Arial"/>
                <w:b/>
                <w:bCs/>
                <w:color w:val="000000"/>
                <w:sz w:val="18"/>
                <w:szCs w:val="18"/>
                <w:lang w:val="sr-Latn-RS" w:eastAsia="sr-Latn-RS"/>
              </w:rPr>
              <w:t xml:space="preserve"> 11, 12 и 13</w:t>
            </w:r>
          </w:p>
        </w:tc>
        <w:tc>
          <w:tcPr>
            <w:tcW w:w="1875" w:type="dxa"/>
            <w:tcBorders>
              <w:top w:val="nil"/>
              <w:left w:val="nil"/>
              <w:bottom w:val="single" w:sz="8" w:space="0" w:color="000000"/>
              <w:right w:val="nil"/>
            </w:tcBorders>
            <w:shd w:val="clear" w:color="auto" w:fill="auto"/>
            <w:vAlign w:val="bottom"/>
            <w:hideMark/>
          </w:tcPr>
          <w:p w14:paraId="2247A9B0"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Инвестиционе</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некретнине</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32458035"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0014</w:t>
            </w:r>
          </w:p>
        </w:tc>
        <w:tc>
          <w:tcPr>
            <w:tcW w:w="670" w:type="dxa"/>
            <w:tcBorders>
              <w:top w:val="nil"/>
              <w:left w:val="nil"/>
              <w:bottom w:val="single" w:sz="8" w:space="0" w:color="000000"/>
              <w:right w:val="single" w:sz="8" w:space="0" w:color="000000"/>
            </w:tcBorders>
            <w:shd w:val="clear" w:color="auto" w:fill="auto"/>
            <w:vAlign w:val="bottom"/>
            <w:hideMark/>
          </w:tcPr>
          <w:p w14:paraId="2F543EBB"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tcBorders>
              <w:top w:val="nil"/>
              <w:left w:val="nil"/>
              <w:bottom w:val="single" w:sz="8" w:space="0" w:color="000000"/>
              <w:right w:val="single" w:sz="8" w:space="0" w:color="000000"/>
            </w:tcBorders>
            <w:shd w:val="clear" w:color="auto" w:fill="auto"/>
            <w:vAlign w:val="bottom"/>
            <w:hideMark/>
          </w:tcPr>
          <w:p w14:paraId="4DF75EBB"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957" w:type="dxa"/>
            <w:tcBorders>
              <w:top w:val="nil"/>
              <w:left w:val="nil"/>
              <w:bottom w:val="single" w:sz="8" w:space="0" w:color="000000"/>
              <w:right w:val="single" w:sz="8" w:space="0" w:color="000000"/>
            </w:tcBorders>
            <w:shd w:val="clear" w:color="auto" w:fill="auto"/>
            <w:vAlign w:val="bottom"/>
            <w:hideMark/>
          </w:tcPr>
          <w:p w14:paraId="25F9FAC3"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1081" w:type="dxa"/>
            <w:tcBorders>
              <w:top w:val="nil"/>
              <w:left w:val="nil"/>
              <w:bottom w:val="single" w:sz="8" w:space="0" w:color="000000"/>
              <w:right w:val="single" w:sz="8" w:space="0" w:color="000000"/>
            </w:tcBorders>
            <w:shd w:val="clear" w:color="auto" w:fill="auto"/>
            <w:vAlign w:val="bottom"/>
            <w:hideMark/>
          </w:tcPr>
          <w:p w14:paraId="0215C19E"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r>
      <w:tr w:rsidR="007B1DE0" w:rsidRPr="007B1DE0" w14:paraId="52A0EE90" w14:textId="77777777" w:rsidTr="007B1DE0">
        <w:trPr>
          <w:trHeight w:val="450"/>
          <w:jc w:val="center"/>
        </w:trPr>
        <w:tc>
          <w:tcPr>
            <w:tcW w:w="1310" w:type="dxa"/>
            <w:tcBorders>
              <w:top w:val="nil"/>
              <w:left w:val="single" w:sz="8" w:space="0" w:color="auto"/>
              <w:bottom w:val="single" w:sz="8" w:space="0" w:color="auto"/>
              <w:right w:val="single" w:sz="8" w:space="0" w:color="auto"/>
            </w:tcBorders>
            <w:shd w:val="clear" w:color="auto" w:fill="auto"/>
            <w:vAlign w:val="bottom"/>
            <w:hideMark/>
          </w:tcPr>
          <w:p w14:paraId="0DF1FAAB"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223</w:t>
            </w:r>
          </w:p>
        </w:tc>
        <w:tc>
          <w:tcPr>
            <w:tcW w:w="1875" w:type="dxa"/>
            <w:tcBorders>
              <w:top w:val="nil"/>
              <w:left w:val="nil"/>
              <w:bottom w:val="single" w:sz="8" w:space="0" w:color="000000"/>
              <w:right w:val="nil"/>
            </w:tcBorders>
            <w:shd w:val="clear" w:color="auto" w:fill="auto"/>
            <w:vAlign w:val="bottom"/>
            <w:hideMark/>
          </w:tcPr>
          <w:p w14:paraId="172A1B1C"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Текућа</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пореска</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средства</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455EC25C"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0015</w:t>
            </w:r>
          </w:p>
        </w:tc>
        <w:tc>
          <w:tcPr>
            <w:tcW w:w="670" w:type="dxa"/>
            <w:tcBorders>
              <w:top w:val="nil"/>
              <w:left w:val="nil"/>
              <w:bottom w:val="single" w:sz="8" w:space="0" w:color="000000"/>
              <w:right w:val="single" w:sz="8" w:space="0" w:color="000000"/>
            </w:tcBorders>
            <w:shd w:val="clear" w:color="auto" w:fill="auto"/>
            <w:vAlign w:val="bottom"/>
            <w:hideMark/>
          </w:tcPr>
          <w:p w14:paraId="5F531E4F"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tcBorders>
              <w:top w:val="nil"/>
              <w:left w:val="nil"/>
              <w:bottom w:val="single" w:sz="8" w:space="0" w:color="000000"/>
              <w:right w:val="single" w:sz="8" w:space="0" w:color="000000"/>
            </w:tcBorders>
            <w:shd w:val="clear" w:color="auto" w:fill="auto"/>
            <w:vAlign w:val="bottom"/>
            <w:hideMark/>
          </w:tcPr>
          <w:p w14:paraId="12BEA334"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29,663</w:t>
            </w:r>
          </w:p>
        </w:tc>
        <w:tc>
          <w:tcPr>
            <w:tcW w:w="957" w:type="dxa"/>
            <w:tcBorders>
              <w:top w:val="nil"/>
              <w:left w:val="nil"/>
              <w:bottom w:val="single" w:sz="8" w:space="0" w:color="000000"/>
              <w:right w:val="single" w:sz="8" w:space="0" w:color="000000"/>
            </w:tcBorders>
            <w:shd w:val="clear" w:color="auto" w:fill="auto"/>
            <w:vAlign w:val="bottom"/>
            <w:hideMark/>
          </w:tcPr>
          <w:p w14:paraId="3687C7F3"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29,663</w:t>
            </w:r>
          </w:p>
        </w:tc>
        <w:tc>
          <w:tcPr>
            <w:tcW w:w="1081" w:type="dxa"/>
            <w:tcBorders>
              <w:top w:val="nil"/>
              <w:left w:val="nil"/>
              <w:bottom w:val="single" w:sz="8" w:space="0" w:color="000000"/>
              <w:right w:val="single" w:sz="8" w:space="0" w:color="000000"/>
            </w:tcBorders>
            <w:shd w:val="clear" w:color="auto" w:fill="auto"/>
            <w:vAlign w:val="bottom"/>
            <w:hideMark/>
          </w:tcPr>
          <w:p w14:paraId="120E88C0"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35,938</w:t>
            </w:r>
          </w:p>
        </w:tc>
      </w:tr>
      <w:tr w:rsidR="007B1DE0" w:rsidRPr="007B1DE0" w14:paraId="59E56832" w14:textId="77777777" w:rsidTr="007B1DE0">
        <w:trPr>
          <w:trHeight w:val="450"/>
          <w:jc w:val="center"/>
        </w:trPr>
        <w:tc>
          <w:tcPr>
            <w:tcW w:w="1310" w:type="dxa"/>
            <w:tcBorders>
              <w:top w:val="nil"/>
              <w:left w:val="single" w:sz="8" w:space="0" w:color="auto"/>
              <w:bottom w:val="single" w:sz="8" w:space="0" w:color="auto"/>
              <w:right w:val="single" w:sz="8" w:space="0" w:color="auto"/>
            </w:tcBorders>
            <w:shd w:val="clear" w:color="auto" w:fill="auto"/>
            <w:vAlign w:val="bottom"/>
            <w:hideMark/>
          </w:tcPr>
          <w:p w14:paraId="02ECE8BA"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288</w:t>
            </w:r>
          </w:p>
        </w:tc>
        <w:tc>
          <w:tcPr>
            <w:tcW w:w="1875" w:type="dxa"/>
            <w:tcBorders>
              <w:top w:val="nil"/>
              <w:left w:val="nil"/>
              <w:bottom w:val="single" w:sz="8" w:space="0" w:color="000000"/>
              <w:right w:val="nil"/>
            </w:tcBorders>
            <w:shd w:val="clear" w:color="auto" w:fill="auto"/>
            <w:vAlign w:val="bottom"/>
            <w:hideMark/>
          </w:tcPr>
          <w:p w14:paraId="55A8D5F3"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Одложена</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пореска</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средства</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4924B5D4"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0016</w:t>
            </w:r>
          </w:p>
        </w:tc>
        <w:tc>
          <w:tcPr>
            <w:tcW w:w="670" w:type="dxa"/>
            <w:tcBorders>
              <w:top w:val="nil"/>
              <w:left w:val="nil"/>
              <w:bottom w:val="single" w:sz="8" w:space="0" w:color="000000"/>
              <w:right w:val="single" w:sz="8" w:space="0" w:color="000000"/>
            </w:tcBorders>
            <w:shd w:val="clear" w:color="auto" w:fill="auto"/>
            <w:vAlign w:val="bottom"/>
            <w:hideMark/>
          </w:tcPr>
          <w:p w14:paraId="20605BBC"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tcBorders>
              <w:top w:val="nil"/>
              <w:left w:val="nil"/>
              <w:bottom w:val="single" w:sz="8" w:space="0" w:color="000000"/>
              <w:right w:val="single" w:sz="8" w:space="0" w:color="000000"/>
            </w:tcBorders>
            <w:shd w:val="clear" w:color="auto" w:fill="auto"/>
            <w:vAlign w:val="bottom"/>
            <w:hideMark/>
          </w:tcPr>
          <w:p w14:paraId="2BAC0D58"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957" w:type="dxa"/>
            <w:tcBorders>
              <w:top w:val="nil"/>
              <w:left w:val="nil"/>
              <w:bottom w:val="single" w:sz="8" w:space="0" w:color="000000"/>
              <w:right w:val="single" w:sz="8" w:space="0" w:color="000000"/>
            </w:tcBorders>
            <w:shd w:val="clear" w:color="auto" w:fill="auto"/>
            <w:vAlign w:val="bottom"/>
            <w:hideMark/>
          </w:tcPr>
          <w:p w14:paraId="0288BED7"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1081" w:type="dxa"/>
            <w:tcBorders>
              <w:top w:val="nil"/>
              <w:left w:val="nil"/>
              <w:bottom w:val="single" w:sz="8" w:space="0" w:color="000000"/>
              <w:right w:val="single" w:sz="8" w:space="0" w:color="000000"/>
            </w:tcBorders>
            <w:shd w:val="clear" w:color="auto" w:fill="auto"/>
            <w:vAlign w:val="bottom"/>
            <w:hideMark/>
          </w:tcPr>
          <w:p w14:paraId="530DF7B9"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r>
      <w:tr w:rsidR="007B1DE0" w:rsidRPr="007B1DE0" w14:paraId="41B8A0CE" w14:textId="77777777" w:rsidTr="007B1DE0">
        <w:trPr>
          <w:trHeight w:val="720"/>
          <w:jc w:val="center"/>
        </w:trPr>
        <w:tc>
          <w:tcPr>
            <w:tcW w:w="1310" w:type="dxa"/>
            <w:tcBorders>
              <w:top w:val="nil"/>
              <w:left w:val="single" w:sz="8" w:space="0" w:color="auto"/>
              <w:bottom w:val="single" w:sz="8" w:space="0" w:color="auto"/>
              <w:right w:val="single" w:sz="8" w:space="0" w:color="auto"/>
            </w:tcBorders>
            <w:shd w:val="clear" w:color="auto" w:fill="auto"/>
            <w:vAlign w:val="bottom"/>
            <w:hideMark/>
          </w:tcPr>
          <w:p w14:paraId="50DB3DE6"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14</w:t>
            </w:r>
          </w:p>
        </w:tc>
        <w:tc>
          <w:tcPr>
            <w:tcW w:w="1875" w:type="dxa"/>
            <w:tcBorders>
              <w:top w:val="nil"/>
              <w:left w:val="nil"/>
              <w:bottom w:val="single" w:sz="8" w:space="0" w:color="000000"/>
              <w:right w:val="nil"/>
            </w:tcBorders>
            <w:shd w:val="clear" w:color="auto" w:fill="auto"/>
            <w:vAlign w:val="bottom"/>
            <w:hideMark/>
          </w:tcPr>
          <w:p w14:paraId="05E28470"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Стална</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средства</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намењена</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продаји</w:t>
            </w:r>
            <w:proofErr w:type="spellEnd"/>
            <w:r w:rsidRPr="007B1DE0">
              <w:rPr>
                <w:rFonts w:ascii="Arial" w:hAnsi="Arial" w:cs="Arial"/>
                <w:color w:val="000000"/>
                <w:sz w:val="18"/>
                <w:szCs w:val="18"/>
                <w:lang w:val="sr-Latn-RS" w:eastAsia="sr-Latn-RS"/>
              </w:rPr>
              <w:t xml:space="preserve"> и </w:t>
            </w:r>
            <w:proofErr w:type="spellStart"/>
            <w:r w:rsidRPr="007B1DE0">
              <w:rPr>
                <w:rFonts w:ascii="Arial" w:hAnsi="Arial" w:cs="Arial"/>
                <w:color w:val="000000"/>
                <w:sz w:val="18"/>
                <w:szCs w:val="18"/>
                <w:lang w:val="sr-Latn-RS" w:eastAsia="sr-Latn-RS"/>
              </w:rPr>
              <w:t>средства</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пословања</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које</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се</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обуставља</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5DFF7508"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0017</w:t>
            </w:r>
          </w:p>
        </w:tc>
        <w:tc>
          <w:tcPr>
            <w:tcW w:w="670" w:type="dxa"/>
            <w:tcBorders>
              <w:top w:val="nil"/>
              <w:left w:val="nil"/>
              <w:bottom w:val="single" w:sz="8" w:space="0" w:color="000000"/>
              <w:right w:val="single" w:sz="8" w:space="0" w:color="000000"/>
            </w:tcBorders>
            <w:shd w:val="clear" w:color="auto" w:fill="auto"/>
            <w:vAlign w:val="bottom"/>
            <w:hideMark/>
          </w:tcPr>
          <w:p w14:paraId="2C39A486"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tcBorders>
              <w:top w:val="nil"/>
              <w:left w:val="nil"/>
              <w:bottom w:val="single" w:sz="8" w:space="0" w:color="000000"/>
              <w:right w:val="single" w:sz="8" w:space="0" w:color="000000"/>
            </w:tcBorders>
            <w:shd w:val="clear" w:color="auto" w:fill="auto"/>
            <w:vAlign w:val="bottom"/>
            <w:hideMark/>
          </w:tcPr>
          <w:p w14:paraId="3A6982BF"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957" w:type="dxa"/>
            <w:tcBorders>
              <w:top w:val="nil"/>
              <w:left w:val="nil"/>
              <w:bottom w:val="single" w:sz="8" w:space="0" w:color="000000"/>
              <w:right w:val="single" w:sz="8" w:space="0" w:color="000000"/>
            </w:tcBorders>
            <w:shd w:val="clear" w:color="auto" w:fill="auto"/>
            <w:vAlign w:val="bottom"/>
            <w:hideMark/>
          </w:tcPr>
          <w:p w14:paraId="7CC99999"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1081" w:type="dxa"/>
            <w:tcBorders>
              <w:top w:val="nil"/>
              <w:left w:val="nil"/>
              <w:bottom w:val="single" w:sz="8" w:space="0" w:color="000000"/>
              <w:right w:val="single" w:sz="8" w:space="0" w:color="000000"/>
            </w:tcBorders>
            <w:shd w:val="clear" w:color="auto" w:fill="auto"/>
            <w:vAlign w:val="bottom"/>
            <w:hideMark/>
          </w:tcPr>
          <w:p w14:paraId="5D1675F8"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r>
      <w:tr w:rsidR="007B1DE0" w:rsidRPr="007B1DE0" w14:paraId="0257D366" w14:textId="77777777" w:rsidTr="007B1DE0">
        <w:trPr>
          <w:trHeight w:val="870"/>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62FDE663"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15, 16, 22 (</w:t>
            </w:r>
            <w:proofErr w:type="spellStart"/>
            <w:r w:rsidRPr="007B1DE0">
              <w:rPr>
                <w:rFonts w:ascii="Arial" w:hAnsi="Arial" w:cs="Arial"/>
                <w:b/>
                <w:bCs/>
                <w:color w:val="000000"/>
                <w:sz w:val="18"/>
                <w:szCs w:val="18"/>
                <w:lang w:val="sr-Latn-RS" w:eastAsia="sr-Latn-RS"/>
              </w:rPr>
              <w:t>осим</w:t>
            </w:r>
            <w:proofErr w:type="spellEnd"/>
            <w:r w:rsidRPr="007B1DE0">
              <w:rPr>
                <w:rFonts w:ascii="Arial" w:hAnsi="Arial" w:cs="Arial"/>
                <w:b/>
                <w:bCs/>
                <w:color w:val="000000"/>
                <w:sz w:val="18"/>
                <w:szCs w:val="18"/>
                <w:lang w:val="sr-Latn-RS" w:eastAsia="sr-Latn-RS"/>
              </w:rPr>
              <w:t xml:space="preserve"> 223), 25, 26, 27,  283, 285, 287 и </w:t>
            </w:r>
            <w:proofErr w:type="spellStart"/>
            <w:r w:rsidRPr="007B1DE0">
              <w:rPr>
                <w:rFonts w:ascii="Arial" w:hAnsi="Arial" w:cs="Arial"/>
                <w:b/>
                <w:bCs/>
                <w:color w:val="000000"/>
                <w:sz w:val="18"/>
                <w:szCs w:val="18"/>
                <w:lang w:val="sr-Latn-RS" w:eastAsia="sr-Latn-RS"/>
              </w:rPr>
              <w:t>део</w:t>
            </w:r>
            <w:proofErr w:type="spellEnd"/>
            <w:r w:rsidRPr="007B1DE0">
              <w:rPr>
                <w:rFonts w:ascii="Arial" w:hAnsi="Arial" w:cs="Arial"/>
                <w:b/>
                <w:bCs/>
                <w:color w:val="000000"/>
                <w:sz w:val="18"/>
                <w:szCs w:val="18"/>
                <w:lang w:val="sr-Latn-RS" w:eastAsia="sr-Latn-RS"/>
              </w:rPr>
              <w:t xml:space="preserve"> 289 </w:t>
            </w:r>
          </w:p>
        </w:tc>
        <w:tc>
          <w:tcPr>
            <w:tcW w:w="1875" w:type="dxa"/>
            <w:tcBorders>
              <w:top w:val="nil"/>
              <w:left w:val="nil"/>
              <w:bottom w:val="single" w:sz="8" w:space="0" w:color="000000"/>
              <w:right w:val="nil"/>
            </w:tcBorders>
            <w:shd w:val="clear" w:color="auto" w:fill="auto"/>
            <w:vAlign w:val="bottom"/>
            <w:hideMark/>
          </w:tcPr>
          <w:p w14:paraId="417C3EDA"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Остала</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средства</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568417B2"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0018</w:t>
            </w:r>
          </w:p>
        </w:tc>
        <w:tc>
          <w:tcPr>
            <w:tcW w:w="670" w:type="dxa"/>
            <w:tcBorders>
              <w:top w:val="nil"/>
              <w:left w:val="nil"/>
              <w:bottom w:val="single" w:sz="8" w:space="0" w:color="000000"/>
              <w:right w:val="single" w:sz="8" w:space="0" w:color="000000"/>
            </w:tcBorders>
            <w:shd w:val="clear" w:color="auto" w:fill="auto"/>
            <w:vAlign w:val="bottom"/>
            <w:hideMark/>
          </w:tcPr>
          <w:p w14:paraId="248DF416"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19</w:t>
            </w:r>
          </w:p>
        </w:tc>
        <w:tc>
          <w:tcPr>
            <w:tcW w:w="1020" w:type="dxa"/>
            <w:tcBorders>
              <w:top w:val="nil"/>
              <w:left w:val="nil"/>
              <w:bottom w:val="single" w:sz="8" w:space="0" w:color="000000"/>
              <w:right w:val="single" w:sz="8" w:space="0" w:color="000000"/>
            </w:tcBorders>
            <w:shd w:val="clear" w:color="auto" w:fill="auto"/>
            <w:vAlign w:val="bottom"/>
            <w:hideMark/>
          </w:tcPr>
          <w:p w14:paraId="74D9C376"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16,410</w:t>
            </w:r>
          </w:p>
        </w:tc>
        <w:tc>
          <w:tcPr>
            <w:tcW w:w="957" w:type="dxa"/>
            <w:tcBorders>
              <w:top w:val="nil"/>
              <w:left w:val="nil"/>
              <w:bottom w:val="single" w:sz="8" w:space="0" w:color="000000"/>
              <w:right w:val="single" w:sz="8" w:space="0" w:color="000000"/>
            </w:tcBorders>
            <w:shd w:val="clear" w:color="auto" w:fill="auto"/>
            <w:vAlign w:val="bottom"/>
            <w:hideMark/>
          </w:tcPr>
          <w:p w14:paraId="612C6D0B"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13,308</w:t>
            </w:r>
          </w:p>
        </w:tc>
        <w:tc>
          <w:tcPr>
            <w:tcW w:w="1081" w:type="dxa"/>
            <w:tcBorders>
              <w:top w:val="nil"/>
              <w:left w:val="nil"/>
              <w:bottom w:val="single" w:sz="8" w:space="0" w:color="000000"/>
              <w:right w:val="single" w:sz="8" w:space="0" w:color="000000"/>
            </w:tcBorders>
            <w:shd w:val="clear" w:color="auto" w:fill="auto"/>
            <w:vAlign w:val="bottom"/>
            <w:hideMark/>
          </w:tcPr>
          <w:p w14:paraId="00601D7C"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15,997</w:t>
            </w:r>
          </w:p>
        </w:tc>
      </w:tr>
      <w:tr w:rsidR="007B1DE0" w:rsidRPr="007B1DE0" w14:paraId="6D823DD1" w14:textId="77777777" w:rsidTr="007B1DE0">
        <w:trPr>
          <w:trHeight w:val="450"/>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7E55B01E"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875" w:type="dxa"/>
            <w:tcBorders>
              <w:top w:val="nil"/>
              <w:left w:val="nil"/>
              <w:bottom w:val="single" w:sz="8" w:space="0" w:color="000000"/>
              <w:right w:val="nil"/>
            </w:tcBorders>
            <w:shd w:val="clear" w:color="auto" w:fill="auto"/>
            <w:vAlign w:val="bottom"/>
            <w:hideMark/>
          </w:tcPr>
          <w:p w14:paraId="385262BA" w14:textId="77777777" w:rsidR="007B1DE0" w:rsidRPr="007B1DE0" w:rsidRDefault="007B1DE0" w:rsidP="007B1DE0">
            <w:pP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xml:space="preserve">УКУПНА АКТИВА </w:t>
            </w:r>
            <w:r w:rsidRPr="007B1DE0">
              <w:rPr>
                <w:rFonts w:ascii="Arial" w:hAnsi="Arial" w:cs="Arial"/>
                <w:color w:val="000000"/>
                <w:sz w:val="18"/>
                <w:szCs w:val="18"/>
                <w:lang w:val="sr-Latn-RS" w:eastAsia="sr-Latn-RS"/>
              </w:rPr>
              <w:t>(</w:t>
            </w:r>
            <w:proofErr w:type="spellStart"/>
            <w:r w:rsidRPr="007B1DE0">
              <w:rPr>
                <w:rFonts w:ascii="Arial" w:hAnsi="Arial" w:cs="Arial"/>
                <w:color w:val="000000"/>
                <w:sz w:val="18"/>
                <w:szCs w:val="18"/>
                <w:lang w:val="sr-Latn-RS" w:eastAsia="sr-Latn-RS"/>
              </w:rPr>
              <w:t>од</w:t>
            </w:r>
            <w:proofErr w:type="spellEnd"/>
            <w:r w:rsidRPr="007B1DE0">
              <w:rPr>
                <w:rFonts w:ascii="Arial" w:hAnsi="Arial" w:cs="Arial"/>
                <w:color w:val="000000"/>
                <w:sz w:val="18"/>
                <w:szCs w:val="18"/>
                <w:lang w:val="sr-Latn-RS" w:eastAsia="sr-Latn-RS"/>
              </w:rPr>
              <w:t xml:space="preserve"> 0001 </w:t>
            </w:r>
            <w:proofErr w:type="spellStart"/>
            <w:r w:rsidRPr="007B1DE0">
              <w:rPr>
                <w:rFonts w:ascii="Arial" w:hAnsi="Arial" w:cs="Arial"/>
                <w:color w:val="000000"/>
                <w:sz w:val="18"/>
                <w:szCs w:val="18"/>
                <w:lang w:val="sr-Latn-RS" w:eastAsia="sr-Latn-RS"/>
              </w:rPr>
              <w:t>до</w:t>
            </w:r>
            <w:proofErr w:type="spellEnd"/>
            <w:r w:rsidRPr="007B1DE0">
              <w:rPr>
                <w:rFonts w:ascii="Arial" w:hAnsi="Arial" w:cs="Arial"/>
                <w:color w:val="000000"/>
                <w:sz w:val="18"/>
                <w:szCs w:val="18"/>
                <w:lang w:val="sr-Latn-RS" w:eastAsia="sr-Latn-RS"/>
              </w:rPr>
              <w:t xml:space="preserve"> 0018)</w:t>
            </w:r>
          </w:p>
        </w:tc>
        <w:tc>
          <w:tcPr>
            <w:tcW w:w="2114" w:type="dxa"/>
            <w:tcBorders>
              <w:top w:val="nil"/>
              <w:left w:val="nil"/>
              <w:bottom w:val="single" w:sz="8" w:space="0" w:color="000000"/>
              <w:right w:val="single" w:sz="8" w:space="0" w:color="000000"/>
            </w:tcBorders>
            <w:shd w:val="clear" w:color="auto" w:fill="auto"/>
            <w:vAlign w:val="bottom"/>
            <w:hideMark/>
          </w:tcPr>
          <w:p w14:paraId="4BA24C84"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0019</w:t>
            </w:r>
          </w:p>
        </w:tc>
        <w:tc>
          <w:tcPr>
            <w:tcW w:w="670" w:type="dxa"/>
            <w:tcBorders>
              <w:top w:val="nil"/>
              <w:left w:val="nil"/>
              <w:bottom w:val="single" w:sz="8" w:space="0" w:color="000000"/>
              <w:right w:val="single" w:sz="8" w:space="0" w:color="000000"/>
            </w:tcBorders>
            <w:shd w:val="clear" w:color="auto" w:fill="auto"/>
            <w:vAlign w:val="bottom"/>
            <w:hideMark/>
          </w:tcPr>
          <w:p w14:paraId="2C5E40B7"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tcBorders>
              <w:top w:val="nil"/>
              <w:left w:val="nil"/>
              <w:bottom w:val="single" w:sz="8" w:space="0" w:color="000000"/>
              <w:right w:val="single" w:sz="8" w:space="0" w:color="000000"/>
            </w:tcBorders>
            <w:shd w:val="clear" w:color="auto" w:fill="auto"/>
            <w:vAlign w:val="bottom"/>
            <w:hideMark/>
          </w:tcPr>
          <w:p w14:paraId="36E58160" w14:textId="77777777" w:rsidR="007B1DE0" w:rsidRPr="007B1DE0" w:rsidRDefault="007B1DE0" w:rsidP="007B1DE0">
            <w:pPr>
              <w:jc w:val="right"/>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921,386</w:t>
            </w:r>
          </w:p>
        </w:tc>
        <w:tc>
          <w:tcPr>
            <w:tcW w:w="957" w:type="dxa"/>
            <w:tcBorders>
              <w:top w:val="nil"/>
              <w:left w:val="nil"/>
              <w:bottom w:val="single" w:sz="8" w:space="0" w:color="000000"/>
              <w:right w:val="single" w:sz="8" w:space="0" w:color="000000"/>
            </w:tcBorders>
            <w:shd w:val="clear" w:color="auto" w:fill="auto"/>
            <w:vAlign w:val="bottom"/>
            <w:hideMark/>
          </w:tcPr>
          <w:p w14:paraId="1DA11200" w14:textId="77777777" w:rsidR="007B1DE0" w:rsidRPr="007B1DE0" w:rsidRDefault="007B1DE0" w:rsidP="007B1DE0">
            <w:pPr>
              <w:jc w:val="right"/>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934,240</w:t>
            </w:r>
          </w:p>
        </w:tc>
        <w:tc>
          <w:tcPr>
            <w:tcW w:w="1081" w:type="dxa"/>
            <w:tcBorders>
              <w:top w:val="nil"/>
              <w:left w:val="nil"/>
              <w:bottom w:val="single" w:sz="8" w:space="0" w:color="000000"/>
              <w:right w:val="single" w:sz="8" w:space="0" w:color="000000"/>
            </w:tcBorders>
            <w:shd w:val="clear" w:color="auto" w:fill="auto"/>
            <w:vAlign w:val="bottom"/>
            <w:hideMark/>
          </w:tcPr>
          <w:p w14:paraId="473C4079" w14:textId="77777777" w:rsidR="007B1DE0" w:rsidRPr="007B1DE0" w:rsidRDefault="007B1DE0" w:rsidP="007B1DE0">
            <w:pPr>
              <w:jc w:val="right"/>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1,819,870</w:t>
            </w:r>
          </w:p>
        </w:tc>
      </w:tr>
      <w:tr w:rsidR="007B1DE0" w:rsidRPr="007B1DE0" w14:paraId="3A365C4A" w14:textId="77777777" w:rsidTr="007B1DE0">
        <w:trPr>
          <w:trHeight w:val="255"/>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388A6F4A"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875" w:type="dxa"/>
            <w:tcBorders>
              <w:top w:val="nil"/>
              <w:left w:val="nil"/>
              <w:bottom w:val="single" w:sz="8" w:space="0" w:color="000000"/>
              <w:right w:val="nil"/>
            </w:tcBorders>
            <w:shd w:val="clear" w:color="auto" w:fill="auto"/>
            <w:vAlign w:val="bottom"/>
            <w:hideMark/>
          </w:tcPr>
          <w:p w14:paraId="31DC472B"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2114" w:type="dxa"/>
            <w:tcBorders>
              <w:top w:val="nil"/>
              <w:left w:val="nil"/>
              <w:bottom w:val="single" w:sz="8" w:space="0" w:color="000000"/>
              <w:right w:val="single" w:sz="8" w:space="0" w:color="000000"/>
            </w:tcBorders>
            <w:shd w:val="clear" w:color="auto" w:fill="auto"/>
            <w:vAlign w:val="bottom"/>
            <w:hideMark/>
          </w:tcPr>
          <w:p w14:paraId="6AA31BED"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670" w:type="dxa"/>
            <w:tcBorders>
              <w:top w:val="nil"/>
              <w:left w:val="nil"/>
              <w:bottom w:val="single" w:sz="8" w:space="0" w:color="000000"/>
              <w:right w:val="single" w:sz="8" w:space="0" w:color="000000"/>
            </w:tcBorders>
            <w:shd w:val="clear" w:color="auto" w:fill="auto"/>
            <w:vAlign w:val="bottom"/>
            <w:hideMark/>
          </w:tcPr>
          <w:p w14:paraId="0E73551A"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tcBorders>
              <w:top w:val="nil"/>
              <w:left w:val="nil"/>
              <w:bottom w:val="single" w:sz="8" w:space="0" w:color="000000"/>
              <w:right w:val="single" w:sz="8" w:space="0" w:color="000000"/>
            </w:tcBorders>
            <w:shd w:val="clear" w:color="auto" w:fill="auto"/>
            <w:vAlign w:val="bottom"/>
            <w:hideMark/>
          </w:tcPr>
          <w:p w14:paraId="79947F8A"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957" w:type="dxa"/>
            <w:tcBorders>
              <w:top w:val="nil"/>
              <w:left w:val="nil"/>
              <w:bottom w:val="single" w:sz="8" w:space="0" w:color="000000"/>
              <w:right w:val="single" w:sz="8" w:space="0" w:color="000000"/>
            </w:tcBorders>
            <w:shd w:val="clear" w:color="auto" w:fill="auto"/>
            <w:vAlign w:val="bottom"/>
            <w:hideMark/>
          </w:tcPr>
          <w:p w14:paraId="50EDBAB5"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1081" w:type="dxa"/>
            <w:tcBorders>
              <w:top w:val="nil"/>
              <w:left w:val="nil"/>
              <w:bottom w:val="single" w:sz="8" w:space="0" w:color="000000"/>
              <w:right w:val="single" w:sz="8" w:space="0" w:color="000000"/>
            </w:tcBorders>
            <w:shd w:val="clear" w:color="auto" w:fill="auto"/>
            <w:vAlign w:val="bottom"/>
            <w:hideMark/>
          </w:tcPr>
          <w:p w14:paraId="4B20890C"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r>
      <w:tr w:rsidR="007B1DE0" w:rsidRPr="007B1DE0" w14:paraId="7CDC6D19" w14:textId="77777777" w:rsidTr="007B1DE0">
        <w:trPr>
          <w:trHeight w:val="255"/>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527F4EEF"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875" w:type="dxa"/>
            <w:tcBorders>
              <w:top w:val="nil"/>
              <w:left w:val="nil"/>
              <w:bottom w:val="single" w:sz="8" w:space="0" w:color="000000"/>
              <w:right w:val="nil"/>
            </w:tcBorders>
            <w:shd w:val="clear" w:color="auto" w:fill="auto"/>
            <w:vAlign w:val="bottom"/>
            <w:hideMark/>
          </w:tcPr>
          <w:p w14:paraId="79040EAC" w14:textId="77777777" w:rsidR="007B1DE0" w:rsidRPr="007B1DE0" w:rsidRDefault="007B1DE0" w:rsidP="007B1DE0">
            <w:pP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ПАСИВА</w:t>
            </w:r>
          </w:p>
        </w:tc>
        <w:tc>
          <w:tcPr>
            <w:tcW w:w="2114" w:type="dxa"/>
            <w:tcBorders>
              <w:top w:val="nil"/>
              <w:left w:val="nil"/>
              <w:bottom w:val="single" w:sz="8" w:space="0" w:color="000000"/>
              <w:right w:val="single" w:sz="8" w:space="0" w:color="000000"/>
            </w:tcBorders>
            <w:shd w:val="clear" w:color="auto" w:fill="auto"/>
            <w:vAlign w:val="bottom"/>
            <w:hideMark/>
          </w:tcPr>
          <w:p w14:paraId="2BB3D33F"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670" w:type="dxa"/>
            <w:tcBorders>
              <w:top w:val="nil"/>
              <w:left w:val="nil"/>
              <w:bottom w:val="single" w:sz="8" w:space="0" w:color="000000"/>
              <w:right w:val="single" w:sz="8" w:space="0" w:color="000000"/>
            </w:tcBorders>
            <w:shd w:val="clear" w:color="auto" w:fill="auto"/>
            <w:vAlign w:val="bottom"/>
            <w:hideMark/>
          </w:tcPr>
          <w:p w14:paraId="2CBBEDFB"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tcBorders>
              <w:top w:val="nil"/>
              <w:left w:val="nil"/>
              <w:bottom w:val="single" w:sz="8" w:space="0" w:color="000000"/>
              <w:right w:val="single" w:sz="8" w:space="0" w:color="000000"/>
            </w:tcBorders>
            <w:shd w:val="clear" w:color="auto" w:fill="auto"/>
            <w:vAlign w:val="bottom"/>
            <w:hideMark/>
          </w:tcPr>
          <w:p w14:paraId="40A584B5"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957" w:type="dxa"/>
            <w:tcBorders>
              <w:top w:val="nil"/>
              <w:left w:val="nil"/>
              <w:bottom w:val="single" w:sz="8" w:space="0" w:color="000000"/>
              <w:right w:val="single" w:sz="8" w:space="0" w:color="000000"/>
            </w:tcBorders>
            <w:shd w:val="clear" w:color="auto" w:fill="auto"/>
            <w:vAlign w:val="bottom"/>
            <w:hideMark/>
          </w:tcPr>
          <w:p w14:paraId="28E0FB62"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1081" w:type="dxa"/>
            <w:tcBorders>
              <w:top w:val="nil"/>
              <w:left w:val="nil"/>
              <w:bottom w:val="single" w:sz="8" w:space="0" w:color="000000"/>
              <w:right w:val="single" w:sz="8" w:space="0" w:color="000000"/>
            </w:tcBorders>
            <w:shd w:val="clear" w:color="auto" w:fill="auto"/>
            <w:vAlign w:val="bottom"/>
            <w:hideMark/>
          </w:tcPr>
          <w:p w14:paraId="5A189A18"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r>
      <w:tr w:rsidR="007B1DE0" w:rsidRPr="007B1DE0" w14:paraId="6F7C9E95" w14:textId="77777777" w:rsidTr="007B1DE0">
        <w:trPr>
          <w:trHeight w:val="555"/>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2F5244E1"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30 и 00</w:t>
            </w:r>
          </w:p>
        </w:tc>
        <w:tc>
          <w:tcPr>
            <w:tcW w:w="1875" w:type="dxa"/>
            <w:tcBorders>
              <w:top w:val="nil"/>
              <w:left w:val="nil"/>
              <w:bottom w:val="single" w:sz="8" w:space="0" w:color="000000"/>
              <w:right w:val="nil"/>
            </w:tcBorders>
            <w:shd w:val="clear" w:color="auto" w:fill="auto"/>
            <w:vAlign w:val="bottom"/>
            <w:hideMark/>
          </w:tcPr>
          <w:p w14:paraId="02293BB1"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КАПИТАЛ</w:t>
            </w:r>
            <w:r w:rsidRPr="007B1DE0">
              <w:rPr>
                <w:rFonts w:ascii="Arial" w:hAnsi="Arial" w:cs="Arial"/>
                <w:color w:val="000000"/>
                <w:sz w:val="18"/>
                <w:szCs w:val="18"/>
                <w:lang w:val="sr-Latn-RS" w:eastAsia="sr-Latn-RS"/>
              </w:rPr>
              <w:br/>
            </w:r>
            <w:proofErr w:type="spellStart"/>
            <w:r w:rsidRPr="007B1DE0">
              <w:rPr>
                <w:rFonts w:ascii="Arial" w:hAnsi="Arial" w:cs="Arial"/>
                <w:color w:val="000000"/>
                <w:sz w:val="18"/>
                <w:szCs w:val="18"/>
                <w:lang w:val="sr-Latn-RS" w:eastAsia="sr-Latn-RS"/>
              </w:rPr>
              <w:t>Акцијски</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капитал</w:t>
            </w:r>
            <w:proofErr w:type="spellEnd"/>
            <w:r w:rsidRPr="007B1DE0">
              <w:rPr>
                <w:rFonts w:ascii="Arial" w:hAnsi="Arial" w:cs="Arial"/>
                <w:color w:val="000000"/>
                <w:sz w:val="18"/>
                <w:szCs w:val="18"/>
                <w:lang w:val="sr-Latn-RS" w:eastAsia="sr-Latn-RS"/>
              </w:rPr>
              <w:t xml:space="preserve"> и </w:t>
            </w:r>
            <w:proofErr w:type="spellStart"/>
            <w:r w:rsidRPr="007B1DE0">
              <w:rPr>
                <w:rFonts w:ascii="Arial" w:hAnsi="Arial" w:cs="Arial"/>
                <w:color w:val="000000"/>
                <w:sz w:val="18"/>
                <w:szCs w:val="18"/>
                <w:lang w:val="sr-Latn-RS" w:eastAsia="sr-Latn-RS"/>
              </w:rPr>
              <w:t>удели</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02E3A183"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0401</w:t>
            </w:r>
          </w:p>
        </w:tc>
        <w:tc>
          <w:tcPr>
            <w:tcW w:w="670" w:type="dxa"/>
            <w:tcBorders>
              <w:top w:val="nil"/>
              <w:left w:val="nil"/>
              <w:bottom w:val="single" w:sz="8" w:space="0" w:color="000000"/>
              <w:right w:val="single" w:sz="8" w:space="0" w:color="000000"/>
            </w:tcBorders>
            <w:shd w:val="clear" w:color="auto" w:fill="auto"/>
            <w:vAlign w:val="bottom"/>
            <w:hideMark/>
          </w:tcPr>
          <w:p w14:paraId="71B7D882"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22</w:t>
            </w:r>
          </w:p>
        </w:tc>
        <w:tc>
          <w:tcPr>
            <w:tcW w:w="1020" w:type="dxa"/>
            <w:tcBorders>
              <w:top w:val="nil"/>
              <w:left w:val="nil"/>
              <w:bottom w:val="single" w:sz="8" w:space="0" w:color="000000"/>
              <w:right w:val="single" w:sz="8" w:space="0" w:color="000000"/>
            </w:tcBorders>
            <w:shd w:val="clear" w:color="auto" w:fill="auto"/>
            <w:vAlign w:val="bottom"/>
            <w:hideMark/>
          </w:tcPr>
          <w:p w14:paraId="34F9F3BA"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113,033</w:t>
            </w:r>
          </w:p>
        </w:tc>
        <w:tc>
          <w:tcPr>
            <w:tcW w:w="957" w:type="dxa"/>
            <w:tcBorders>
              <w:top w:val="nil"/>
              <w:left w:val="nil"/>
              <w:bottom w:val="single" w:sz="8" w:space="0" w:color="000000"/>
              <w:right w:val="single" w:sz="8" w:space="0" w:color="000000"/>
            </w:tcBorders>
            <w:shd w:val="clear" w:color="auto" w:fill="auto"/>
            <w:vAlign w:val="bottom"/>
            <w:hideMark/>
          </w:tcPr>
          <w:p w14:paraId="7407E62E"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113,033</w:t>
            </w:r>
          </w:p>
        </w:tc>
        <w:tc>
          <w:tcPr>
            <w:tcW w:w="1081" w:type="dxa"/>
            <w:tcBorders>
              <w:top w:val="nil"/>
              <w:left w:val="nil"/>
              <w:bottom w:val="single" w:sz="8" w:space="0" w:color="000000"/>
              <w:right w:val="single" w:sz="8" w:space="0" w:color="000000"/>
            </w:tcBorders>
            <w:shd w:val="clear" w:color="auto" w:fill="auto"/>
            <w:vAlign w:val="bottom"/>
            <w:hideMark/>
          </w:tcPr>
          <w:p w14:paraId="6E167B14"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113,033</w:t>
            </w:r>
          </w:p>
        </w:tc>
      </w:tr>
      <w:tr w:rsidR="007B1DE0" w:rsidRPr="007B1DE0" w14:paraId="0797DDD6" w14:textId="77777777" w:rsidTr="007B1DE0">
        <w:trPr>
          <w:trHeight w:val="390"/>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1ADC9EC3"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237</w:t>
            </w:r>
          </w:p>
        </w:tc>
        <w:tc>
          <w:tcPr>
            <w:tcW w:w="1875" w:type="dxa"/>
            <w:tcBorders>
              <w:top w:val="nil"/>
              <w:left w:val="nil"/>
              <w:bottom w:val="single" w:sz="8" w:space="0" w:color="000000"/>
              <w:right w:val="nil"/>
            </w:tcBorders>
            <w:shd w:val="clear" w:color="auto" w:fill="auto"/>
            <w:vAlign w:val="bottom"/>
            <w:hideMark/>
          </w:tcPr>
          <w:p w14:paraId="1CC35038"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Сопствене</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акције</w:t>
            </w:r>
            <w:proofErr w:type="spellEnd"/>
            <w:r w:rsidRPr="007B1DE0">
              <w:rPr>
                <w:rFonts w:ascii="Arial" w:hAnsi="Arial" w:cs="Arial"/>
                <w:color w:val="000000"/>
                <w:sz w:val="18"/>
                <w:szCs w:val="18"/>
                <w:lang w:val="sr-Latn-RS" w:eastAsia="sr-Latn-RS"/>
              </w:rPr>
              <w:t xml:space="preserve"> и </w:t>
            </w:r>
            <w:proofErr w:type="spellStart"/>
            <w:r w:rsidRPr="007B1DE0">
              <w:rPr>
                <w:rFonts w:ascii="Arial" w:hAnsi="Arial" w:cs="Arial"/>
                <w:color w:val="000000"/>
                <w:sz w:val="18"/>
                <w:szCs w:val="18"/>
                <w:lang w:val="sr-Latn-RS" w:eastAsia="sr-Latn-RS"/>
              </w:rPr>
              <w:t>удели</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0BE942B9"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0402</w:t>
            </w:r>
          </w:p>
        </w:tc>
        <w:tc>
          <w:tcPr>
            <w:tcW w:w="670" w:type="dxa"/>
            <w:tcBorders>
              <w:top w:val="nil"/>
              <w:left w:val="nil"/>
              <w:bottom w:val="single" w:sz="8" w:space="0" w:color="000000"/>
              <w:right w:val="single" w:sz="8" w:space="0" w:color="000000"/>
            </w:tcBorders>
            <w:shd w:val="clear" w:color="auto" w:fill="auto"/>
            <w:vAlign w:val="bottom"/>
            <w:hideMark/>
          </w:tcPr>
          <w:p w14:paraId="0EB16689"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tcBorders>
              <w:top w:val="nil"/>
              <w:left w:val="nil"/>
              <w:bottom w:val="single" w:sz="8" w:space="0" w:color="000000"/>
              <w:right w:val="single" w:sz="8" w:space="0" w:color="000000"/>
            </w:tcBorders>
            <w:shd w:val="clear" w:color="auto" w:fill="auto"/>
            <w:vAlign w:val="bottom"/>
            <w:hideMark/>
          </w:tcPr>
          <w:p w14:paraId="46B75981"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957" w:type="dxa"/>
            <w:tcBorders>
              <w:top w:val="nil"/>
              <w:left w:val="nil"/>
              <w:bottom w:val="single" w:sz="8" w:space="0" w:color="000000"/>
              <w:right w:val="single" w:sz="8" w:space="0" w:color="000000"/>
            </w:tcBorders>
            <w:shd w:val="clear" w:color="auto" w:fill="auto"/>
            <w:vAlign w:val="bottom"/>
            <w:hideMark/>
          </w:tcPr>
          <w:p w14:paraId="02F18B80"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1081" w:type="dxa"/>
            <w:tcBorders>
              <w:top w:val="nil"/>
              <w:left w:val="nil"/>
              <w:bottom w:val="single" w:sz="8" w:space="0" w:color="000000"/>
              <w:right w:val="single" w:sz="8" w:space="0" w:color="000000"/>
            </w:tcBorders>
            <w:shd w:val="clear" w:color="auto" w:fill="auto"/>
            <w:vAlign w:val="bottom"/>
            <w:hideMark/>
          </w:tcPr>
          <w:p w14:paraId="0781549E"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r>
      <w:tr w:rsidR="007B1DE0" w:rsidRPr="007B1DE0" w14:paraId="50EC6650" w14:textId="77777777" w:rsidTr="007B1DE0">
        <w:trPr>
          <w:trHeight w:val="255"/>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68261A32"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34</w:t>
            </w:r>
          </w:p>
        </w:tc>
        <w:tc>
          <w:tcPr>
            <w:tcW w:w="1875" w:type="dxa"/>
            <w:tcBorders>
              <w:top w:val="nil"/>
              <w:left w:val="nil"/>
              <w:bottom w:val="single" w:sz="8" w:space="0" w:color="000000"/>
              <w:right w:val="nil"/>
            </w:tcBorders>
            <w:shd w:val="clear" w:color="auto" w:fill="auto"/>
            <w:vAlign w:val="bottom"/>
            <w:hideMark/>
          </w:tcPr>
          <w:p w14:paraId="18C7DB58"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Добитак</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4636701F"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0403</w:t>
            </w:r>
          </w:p>
        </w:tc>
        <w:tc>
          <w:tcPr>
            <w:tcW w:w="670" w:type="dxa"/>
            <w:tcBorders>
              <w:top w:val="nil"/>
              <w:left w:val="nil"/>
              <w:bottom w:val="single" w:sz="8" w:space="0" w:color="000000"/>
              <w:right w:val="single" w:sz="8" w:space="0" w:color="000000"/>
            </w:tcBorders>
            <w:shd w:val="clear" w:color="auto" w:fill="auto"/>
            <w:vAlign w:val="bottom"/>
            <w:hideMark/>
          </w:tcPr>
          <w:p w14:paraId="31783519"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tcBorders>
              <w:top w:val="nil"/>
              <w:left w:val="nil"/>
              <w:bottom w:val="single" w:sz="8" w:space="0" w:color="000000"/>
              <w:right w:val="single" w:sz="8" w:space="0" w:color="000000"/>
            </w:tcBorders>
            <w:shd w:val="clear" w:color="auto" w:fill="auto"/>
            <w:vAlign w:val="bottom"/>
            <w:hideMark/>
          </w:tcPr>
          <w:p w14:paraId="6B99BFC5"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442,757</w:t>
            </w:r>
          </w:p>
        </w:tc>
        <w:tc>
          <w:tcPr>
            <w:tcW w:w="957" w:type="dxa"/>
            <w:tcBorders>
              <w:top w:val="nil"/>
              <w:left w:val="nil"/>
              <w:bottom w:val="single" w:sz="8" w:space="0" w:color="000000"/>
              <w:right w:val="single" w:sz="8" w:space="0" w:color="000000"/>
            </w:tcBorders>
            <w:shd w:val="clear" w:color="auto" w:fill="auto"/>
            <w:vAlign w:val="bottom"/>
            <w:hideMark/>
          </w:tcPr>
          <w:p w14:paraId="045ED18B"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442,757</w:t>
            </w:r>
          </w:p>
        </w:tc>
        <w:tc>
          <w:tcPr>
            <w:tcW w:w="1081" w:type="dxa"/>
            <w:tcBorders>
              <w:top w:val="nil"/>
              <w:left w:val="nil"/>
              <w:bottom w:val="single" w:sz="8" w:space="0" w:color="000000"/>
              <w:right w:val="single" w:sz="8" w:space="0" w:color="000000"/>
            </w:tcBorders>
            <w:shd w:val="clear" w:color="auto" w:fill="auto"/>
            <w:vAlign w:val="bottom"/>
            <w:hideMark/>
          </w:tcPr>
          <w:p w14:paraId="44998767"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495,428</w:t>
            </w:r>
          </w:p>
        </w:tc>
      </w:tr>
      <w:tr w:rsidR="007B1DE0" w:rsidRPr="007B1DE0" w14:paraId="7229C735" w14:textId="77777777" w:rsidTr="007B1DE0">
        <w:trPr>
          <w:trHeight w:val="255"/>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181DFA7C"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35</w:t>
            </w:r>
          </w:p>
        </w:tc>
        <w:tc>
          <w:tcPr>
            <w:tcW w:w="1875" w:type="dxa"/>
            <w:tcBorders>
              <w:top w:val="nil"/>
              <w:left w:val="nil"/>
              <w:bottom w:val="single" w:sz="8" w:space="0" w:color="000000"/>
              <w:right w:val="nil"/>
            </w:tcBorders>
            <w:shd w:val="clear" w:color="auto" w:fill="auto"/>
            <w:vAlign w:val="bottom"/>
            <w:hideMark/>
          </w:tcPr>
          <w:p w14:paraId="511F1E58"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Губитак</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31DBF1C2"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0404</w:t>
            </w:r>
          </w:p>
        </w:tc>
        <w:tc>
          <w:tcPr>
            <w:tcW w:w="670" w:type="dxa"/>
            <w:tcBorders>
              <w:top w:val="nil"/>
              <w:left w:val="nil"/>
              <w:bottom w:val="single" w:sz="8" w:space="0" w:color="000000"/>
              <w:right w:val="single" w:sz="8" w:space="0" w:color="000000"/>
            </w:tcBorders>
            <w:shd w:val="clear" w:color="auto" w:fill="auto"/>
            <w:vAlign w:val="bottom"/>
            <w:hideMark/>
          </w:tcPr>
          <w:p w14:paraId="5DD66682"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tcBorders>
              <w:top w:val="nil"/>
              <w:left w:val="nil"/>
              <w:bottom w:val="single" w:sz="8" w:space="0" w:color="000000"/>
              <w:right w:val="single" w:sz="8" w:space="0" w:color="000000"/>
            </w:tcBorders>
            <w:shd w:val="clear" w:color="auto" w:fill="auto"/>
            <w:vAlign w:val="bottom"/>
            <w:hideMark/>
          </w:tcPr>
          <w:p w14:paraId="05276A90"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5,833</w:t>
            </w:r>
          </w:p>
        </w:tc>
        <w:tc>
          <w:tcPr>
            <w:tcW w:w="957" w:type="dxa"/>
            <w:tcBorders>
              <w:top w:val="nil"/>
              <w:left w:val="nil"/>
              <w:bottom w:val="single" w:sz="8" w:space="0" w:color="000000"/>
              <w:right w:val="single" w:sz="8" w:space="0" w:color="000000"/>
            </w:tcBorders>
            <w:shd w:val="clear" w:color="auto" w:fill="auto"/>
            <w:vAlign w:val="bottom"/>
            <w:hideMark/>
          </w:tcPr>
          <w:p w14:paraId="542FC7EA"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1081" w:type="dxa"/>
            <w:tcBorders>
              <w:top w:val="nil"/>
              <w:left w:val="nil"/>
              <w:bottom w:val="single" w:sz="8" w:space="0" w:color="000000"/>
              <w:right w:val="single" w:sz="8" w:space="0" w:color="000000"/>
            </w:tcBorders>
            <w:shd w:val="clear" w:color="auto" w:fill="auto"/>
            <w:vAlign w:val="bottom"/>
            <w:hideMark/>
          </w:tcPr>
          <w:p w14:paraId="48153F4A"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r>
      <w:tr w:rsidR="007B1DE0" w:rsidRPr="007B1DE0" w14:paraId="079A3E15" w14:textId="77777777" w:rsidTr="007B1DE0">
        <w:trPr>
          <w:trHeight w:val="735"/>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47CC277A"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xml:space="preserve">32 и 33 – </w:t>
            </w:r>
            <w:proofErr w:type="spellStart"/>
            <w:r w:rsidRPr="007B1DE0">
              <w:rPr>
                <w:rFonts w:ascii="Arial" w:hAnsi="Arial" w:cs="Arial"/>
                <w:b/>
                <w:bCs/>
                <w:color w:val="000000"/>
                <w:sz w:val="18"/>
                <w:szCs w:val="18"/>
                <w:lang w:val="sr-Latn-RS" w:eastAsia="sr-Latn-RS"/>
              </w:rPr>
              <w:t>потражни</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салдо</w:t>
            </w:r>
            <w:proofErr w:type="spellEnd"/>
          </w:p>
        </w:tc>
        <w:tc>
          <w:tcPr>
            <w:tcW w:w="1875" w:type="dxa"/>
            <w:tcBorders>
              <w:top w:val="nil"/>
              <w:left w:val="nil"/>
              <w:bottom w:val="single" w:sz="8" w:space="0" w:color="000000"/>
              <w:right w:val="nil"/>
            </w:tcBorders>
            <w:shd w:val="clear" w:color="auto" w:fill="auto"/>
            <w:vAlign w:val="bottom"/>
            <w:hideMark/>
          </w:tcPr>
          <w:p w14:paraId="7E134A75"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Резерве</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451C7439"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0405</w:t>
            </w:r>
          </w:p>
        </w:tc>
        <w:tc>
          <w:tcPr>
            <w:tcW w:w="670" w:type="dxa"/>
            <w:tcBorders>
              <w:top w:val="nil"/>
              <w:left w:val="nil"/>
              <w:bottom w:val="single" w:sz="8" w:space="0" w:color="000000"/>
              <w:right w:val="single" w:sz="8" w:space="0" w:color="000000"/>
            </w:tcBorders>
            <w:shd w:val="clear" w:color="auto" w:fill="auto"/>
            <w:vAlign w:val="bottom"/>
            <w:hideMark/>
          </w:tcPr>
          <w:p w14:paraId="6FA38326"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tcBorders>
              <w:top w:val="nil"/>
              <w:left w:val="nil"/>
              <w:bottom w:val="single" w:sz="8" w:space="0" w:color="000000"/>
              <w:right w:val="single" w:sz="8" w:space="0" w:color="000000"/>
            </w:tcBorders>
            <w:shd w:val="clear" w:color="auto" w:fill="auto"/>
            <w:vAlign w:val="bottom"/>
            <w:hideMark/>
          </w:tcPr>
          <w:p w14:paraId="6EEB3DD7"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957" w:type="dxa"/>
            <w:tcBorders>
              <w:top w:val="nil"/>
              <w:left w:val="nil"/>
              <w:bottom w:val="single" w:sz="8" w:space="0" w:color="000000"/>
              <w:right w:val="single" w:sz="8" w:space="0" w:color="000000"/>
            </w:tcBorders>
            <w:shd w:val="clear" w:color="auto" w:fill="auto"/>
            <w:vAlign w:val="bottom"/>
            <w:hideMark/>
          </w:tcPr>
          <w:p w14:paraId="51B056D1"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1081" w:type="dxa"/>
            <w:tcBorders>
              <w:top w:val="nil"/>
              <w:left w:val="nil"/>
              <w:bottom w:val="single" w:sz="8" w:space="0" w:color="000000"/>
              <w:right w:val="single" w:sz="8" w:space="0" w:color="000000"/>
            </w:tcBorders>
            <w:shd w:val="clear" w:color="auto" w:fill="auto"/>
            <w:vAlign w:val="bottom"/>
            <w:hideMark/>
          </w:tcPr>
          <w:p w14:paraId="74FF778C"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r>
      <w:tr w:rsidR="007B1DE0" w:rsidRPr="007B1DE0" w14:paraId="1298A723" w14:textId="77777777" w:rsidTr="007B1DE0">
        <w:trPr>
          <w:trHeight w:val="735"/>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434C67CC"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lastRenderedPageBreak/>
              <w:t xml:space="preserve">32 и 33 – </w:t>
            </w:r>
            <w:proofErr w:type="spellStart"/>
            <w:r w:rsidRPr="007B1DE0">
              <w:rPr>
                <w:rFonts w:ascii="Arial" w:hAnsi="Arial" w:cs="Arial"/>
                <w:b/>
                <w:bCs/>
                <w:color w:val="000000"/>
                <w:sz w:val="18"/>
                <w:szCs w:val="18"/>
                <w:lang w:val="sr-Latn-RS" w:eastAsia="sr-Latn-RS"/>
              </w:rPr>
              <w:t>дуговни</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салдо</w:t>
            </w:r>
            <w:proofErr w:type="spellEnd"/>
          </w:p>
        </w:tc>
        <w:tc>
          <w:tcPr>
            <w:tcW w:w="1875" w:type="dxa"/>
            <w:tcBorders>
              <w:top w:val="nil"/>
              <w:left w:val="nil"/>
              <w:bottom w:val="single" w:sz="8" w:space="0" w:color="000000"/>
              <w:right w:val="nil"/>
            </w:tcBorders>
            <w:shd w:val="clear" w:color="auto" w:fill="auto"/>
            <w:vAlign w:val="bottom"/>
            <w:hideMark/>
          </w:tcPr>
          <w:p w14:paraId="6536D17A"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Нереализовани</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губици</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030F2365"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0406</w:t>
            </w:r>
          </w:p>
        </w:tc>
        <w:tc>
          <w:tcPr>
            <w:tcW w:w="670" w:type="dxa"/>
            <w:tcBorders>
              <w:top w:val="nil"/>
              <w:left w:val="nil"/>
              <w:bottom w:val="single" w:sz="8" w:space="0" w:color="000000"/>
              <w:right w:val="single" w:sz="8" w:space="0" w:color="000000"/>
            </w:tcBorders>
            <w:shd w:val="clear" w:color="auto" w:fill="auto"/>
            <w:vAlign w:val="bottom"/>
            <w:hideMark/>
          </w:tcPr>
          <w:p w14:paraId="76CD86A5"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tcBorders>
              <w:top w:val="nil"/>
              <w:left w:val="nil"/>
              <w:bottom w:val="single" w:sz="8" w:space="0" w:color="000000"/>
              <w:right w:val="single" w:sz="8" w:space="0" w:color="000000"/>
            </w:tcBorders>
            <w:shd w:val="clear" w:color="auto" w:fill="auto"/>
            <w:vAlign w:val="bottom"/>
            <w:hideMark/>
          </w:tcPr>
          <w:p w14:paraId="45B3678C"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957" w:type="dxa"/>
            <w:tcBorders>
              <w:top w:val="nil"/>
              <w:left w:val="nil"/>
              <w:bottom w:val="single" w:sz="8" w:space="0" w:color="000000"/>
              <w:right w:val="single" w:sz="8" w:space="0" w:color="000000"/>
            </w:tcBorders>
            <w:shd w:val="clear" w:color="auto" w:fill="auto"/>
            <w:vAlign w:val="bottom"/>
            <w:hideMark/>
          </w:tcPr>
          <w:p w14:paraId="0E983D27"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1081" w:type="dxa"/>
            <w:tcBorders>
              <w:top w:val="nil"/>
              <w:left w:val="nil"/>
              <w:bottom w:val="single" w:sz="8" w:space="0" w:color="000000"/>
              <w:right w:val="single" w:sz="8" w:space="0" w:color="000000"/>
            </w:tcBorders>
            <w:shd w:val="clear" w:color="auto" w:fill="auto"/>
            <w:vAlign w:val="bottom"/>
            <w:hideMark/>
          </w:tcPr>
          <w:p w14:paraId="016ECC1A"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r>
      <w:tr w:rsidR="007B1DE0" w:rsidRPr="007B1DE0" w14:paraId="6FD1BFE6" w14:textId="77777777" w:rsidTr="007B1DE0">
        <w:trPr>
          <w:trHeight w:val="870"/>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0550AB35"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41 (</w:t>
            </w:r>
            <w:proofErr w:type="spellStart"/>
            <w:r w:rsidRPr="007B1DE0">
              <w:rPr>
                <w:rFonts w:ascii="Arial" w:hAnsi="Arial" w:cs="Arial"/>
                <w:b/>
                <w:bCs/>
                <w:color w:val="000000"/>
                <w:sz w:val="18"/>
                <w:szCs w:val="18"/>
                <w:lang w:val="sr-Latn-RS" w:eastAsia="sr-Latn-RS"/>
              </w:rPr>
              <w:t>осим</w:t>
            </w:r>
            <w:proofErr w:type="spellEnd"/>
            <w:r w:rsidRPr="007B1DE0">
              <w:rPr>
                <w:rFonts w:ascii="Arial" w:hAnsi="Arial" w:cs="Arial"/>
                <w:b/>
                <w:bCs/>
                <w:color w:val="000000"/>
                <w:sz w:val="18"/>
                <w:szCs w:val="18"/>
                <w:lang w:val="sr-Latn-RS" w:eastAsia="sr-Latn-RS"/>
              </w:rPr>
              <w:t xml:space="preserve"> 419), </w:t>
            </w:r>
            <w:proofErr w:type="spellStart"/>
            <w:r w:rsidRPr="007B1DE0">
              <w:rPr>
                <w:rFonts w:ascii="Arial" w:hAnsi="Arial" w:cs="Arial"/>
                <w:b/>
                <w:bCs/>
                <w:color w:val="000000"/>
                <w:sz w:val="18"/>
                <w:szCs w:val="18"/>
                <w:lang w:val="sr-Latn-RS" w:eastAsia="sr-Latn-RS"/>
              </w:rPr>
              <w:t>део</w:t>
            </w:r>
            <w:proofErr w:type="spellEnd"/>
            <w:r w:rsidRPr="007B1DE0">
              <w:rPr>
                <w:rFonts w:ascii="Arial" w:hAnsi="Arial" w:cs="Arial"/>
                <w:b/>
                <w:bCs/>
                <w:color w:val="000000"/>
                <w:sz w:val="18"/>
                <w:szCs w:val="18"/>
                <w:lang w:val="sr-Latn-RS" w:eastAsia="sr-Latn-RS"/>
              </w:rPr>
              <w:t xml:space="preserve"> 44, </w:t>
            </w:r>
            <w:proofErr w:type="spellStart"/>
            <w:r w:rsidRPr="007B1DE0">
              <w:rPr>
                <w:rFonts w:ascii="Arial" w:hAnsi="Arial" w:cs="Arial"/>
                <w:b/>
                <w:bCs/>
                <w:color w:val="000000"/>
                <w:sz w:val="18"/>
                <w:szCs w:val="18"/>
                <w:lang w:val="sr-Latn-RS" w:eastAsia="sr-Latn-RS"/>
              </w:rPr>
              <w:t>део</w:t>
            </w:r>
            <w:proofErr w:type="spellEnd"/>
            <w:r w:rsidRPr="007B1DE0">
              <w:rPr>
                <w:rFonts w:ascii="Arial" w:hAnsi="Arial" w:cs="Arial"/>
                <w:b/>
                <w:bCs/>
                <w:color w:val="000000"/>
                <w:sz w:val="18"/>
                <w:szCs w:val="18"/>
                <w:lang w:val="sr-Latn-RS" w:eastAsia="sr-Latn-RS"/>
              </w:rPr>
              <w:t xml:space="preserve"> 490 и </w:t>
            </w:r>
            <w:proofErr w:type="spellStart"/>
            <w:r w:rsidRPr="007B1DE0">
              <w:rPr>
                <w:rFonts w:ascii="Arial" w:hAnsi="Arial" w:cs="Arial"/>
                <w:b/>
                <w:bCs/>
                <w:color w:val="000000"/>
                <w:sz w:val="18"/>
                <w:szCs w:val="18"/>
                <w:lang w:val="sr-Latn-RS" w:eastAsia="sr-Latn-RS"/>
              </w:rPr>
              <w:t>део</w:t>
            </w:r>
            <w:proofErr w:type="spellEnd"/>
            <w:r w:rsidRPr="007B1DE0">
              <w:rPr>
                <w:rFonts w:ascii="Arial" w:hAnsi="Arial" w:cs="Arial"/>
                <w:b/>
                <w:bCs/>
                <w:color w:val="000000"/>
                <w:sz w:val="18"/>
                <w:szCs w:val="18"/>
                <w:lang w:val="sr-Latn-RS" w:eastAsia="sr-Latn-RS"/>
              </w:rPr>
              <w:t xml:space="preserve"> 282 </w:t>
            </w:r>
            <w:proofErr w:type="spellStart"/>
            <w:r w:rsidRPr="007B1DE0">
              <w:rPr>
                <w:rFonts w:ascii="Arial" w:hAnsi="Arial" w:cs="Arial"/>
                <w:b/>
                <w:bCs/>
                <w:color w:val="000000"/>
                <w:sz w:val="18"/>
                <w:szCs w:val="18"/>
                <w:lang w:val="sr-Latn-RS" w:eastAsia="sr-Latn-RS"/>
              </w:rPr>
              <w:t>као</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одбитна</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ставка</w:t>
            </w:r>
            <w:proofErr w:type="spellEnd"/>
            <w:r w:rsidRPr="007B1DE0">
              <w:rPr>
                <w:rFonts w:ascii="Arial" w:hAnsi="Arial" w:cs="Arial"/>
                <w:b/>
                <w:bCs/>
                <w:color w:val="000000"/>
                <w:sz w:val="18"/>
                <w:szCs w:val="18"/>
                <w:lang w:val="sr-Latn-RS" w:eastAsia="sr-Latn-RS"/>
              </w:rPr>
              <w:t xml:space="preserve"> </w:t>
            </w:r>
          </w:p>
        </w:tc>
        <w:tc>
          <w:tcPr>
            <w:tcW w:w="1875" w:type="dxa"/>
            <w:tcBorders>
              <w:top w:val="nil"/>
              <w:left w:val="nil"/>
              <w:bottom w:val="single" w:sz="8" w:space="0" w:color="000000"/>
              <w:right w:val="nil"/>
            </w:tcBorders>
            <w:shd w:val="clear" w:color="auto" w:fill="auto"/>
            <w:vAlign w:val="bottom"/>
            <w:hideMark/>
          </w:tcPr>
          <w:p w14:paraId="02C4C5CB"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ОБАВЕЗЕ</w:t>
            </w:r>
            <w:r w:rsidRPr="007B1DE0">
              <w:rPr>
                <w:rFonts w:ascii="Arial" w:hAnsi="Arial" w:cs="Arial"/>
                <w:color w:val="000000"/>
                <w:sz w:val="18"/>
                <w:szCs w:val="18"/>
                <w:lang w:val="sr-Latn-RS" w:eastAsia="sr-Latn-RS"/>
              </w:rPr>
              <w:br/>
            </w:r>
            <w:proofErr w:type="spellStart"/>
            <w:r w:rsidRPr="007B1DE0">
              <w:rPr>
                <w:rFonts w:ascii="Arial" w:hAnsi="Arial" w:cs="Arial"/>
                <w:color w:val="000000"/>
                <w:sz w:val="18"/>
                <w:szCs w:val="18"/>
                <w:lang w:val="sr-Latn-RS" w:eastAsia="sr-Latn-RS"/>
              </w:rPr>
              <w:t>Дугорочне</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финансијске</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обавезе</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51E4BB0C"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0407</w:t>
            </w:r>
          </w:p>
        </w:tc>
        <w:tc>
          <w:tcPr>
            <w:tcW w:w="670" w:type="dxa"/>
            <w:tcBorders>
              <w:top w:val="nil"/>
              <w:left w:val="nil"/>
              <w:bottom w:val="single" w:sz="8" w:space="0" w:color="000000"/>
              <w:right w:val="single" w:sz="8" w:space="0" w:color="000000"/>
            </w:tcBorders>
            <w:shd w:val="clear" w:color="auto" w:fill="auto"/>
            <w:vAlign w:val="bottom"/>
            <w:hideMark/>
          </w:tcPr>
          <w:p w14:paraId="4EE8A9B1"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20</w:t>
            </w:r>
          </w:p>
        </w:tc>
        <w:tc>
          <w:tcPr>
            <w:tcW w:w="1020" w:type="dxa"/>
            <w:tcBorders>
              <w:top w:val="nil"/>
              <w:left w:val="nil"/>
              <w:bottom w:val="single" w:sz="8" w:space="0" w:color="000000"/>
              <w:right w:val="single" w:sz="8" w:space="0" w:color="000000"/>
            </w:tcBorders>
            <w:shd w:val="clear" w:color="auto" w:fill="auto"/>
            <w:vAlign w:val="bottom"/>
            <w:hideMark/>
          </w:tcPr>
          <w:p w14:paraId="4EC2DACB"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351,577</w:t>
            </w:r>
          </w:p>
        </w:tc>
        <w:tc>
          <w:tcPr>
            <w:tcW w:w="957" w:type="dxa"/>
            <w:tcBorders>
              <w:top w:val="nil"/>
              <w:left w:val="nil"/>
              <w:bottom w:val="single" w:sz="8" w:space="0" w:color="000000"/>
              <w:right w:val="single" w:sz="8" w:space="0" w:color="000000"/>
            </w:tcBorders>
            <w:shd w:val="clear" w:color="auto" w:fill="auto"/>
            <w:vAlign w:val="bottom"/>
            <w:hideMark/>
          </w:tcPr>
          <w:p w14:paraId="24508260"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351,045</w:t>
            </w:r>
          </w:p>
        </w:tc>
        <w:tc>
          <w:tcPr>
            <w:tcW w:w="1081" w:type="dxa"/>
            <w:tcBorders>
              <w:top w:val="nil"/>
              <w:left w:val="nil"/>
              <w:bottom w:val="single" w:sz="8" w:space="0" w:color="000000"/>
              <w:right w:val="single" w:sz="8" w:space="0" w:color="000000"/>
            </w:tcBorders>
            <w:shd w:val="clear" w:color="auto" w:fill="auto"/>
            <w:vAlign w:val="bottom"/>
            <w:hideMark/>
          </w:tcPr>
          <w:p w14:paraId="3FA6748B"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r>
      <w:tr w:rsidR="007B1DE0" w:rsidRPr="007B1DE0" w14:paraId="6B19CA3E" w14:textId="77777777" w:rsidTr="007B1DE0">
        <w:trPr>
          <w:trHeight w:val="660"/>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5CBBDEBA"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xml:space="preserve">42, </w:t>
            </w:r>
            <w:proofErr w:type="spellStart"/>
            <w:r w:rsidRPr="007B1DE0">
              <w:rPr>
                <w:rFonts w:ascii="Arial" w:hAnsi="Arial" w:cs="Arial"/>
                <w:b/>
                <w:bCs/>
                <w:color w:val="000000"/>
                <w:sz w:val="18"/>
                <w:szCs w:val="18"/>
                <w:lang w:val="sr-Latn-RS" w:eastAsia="sr-Latn-RS"/>
              </w:rPr>
              <w:t>део</w:t>
            </w:r>
            <w:proofErr w:type="spellEnd"/>
            <w:r w:rsidRPr="007B1DE0">
              <w:rPr>
                <w:rFonts w:ascii="Arial" w:hAnsi="Arial" w:cs="Arial"/>
                <w:b/>
                <w:bCs/>
                <w:color w:val="000000"/>
                <w:sz w:val="18"/>
                <w:szCs w:val="18"/>
                <w:lang w:val="sr-Latn-RS" w:eastAsia="sr-Latn-RS"/>
              </w:rPr>
              <w:t xml:space="preserve"> 44, </w:t>
            </w:r>
            <w:proofErr w:type="spellStart"/>
            <w:r w:rsidRPr="007B1DE0">
              <w:rPr>
                <w:rFonts w:ascii="Arial" w:hAnsi="Arial" w:cs="Arial"/>
                <w:b/>
                <w:bCs/>
                <w:color w:val="000000"/>
                <w:sz w:val="18"/>
                <w:szCs w:val="18"/>
                <w:lang w:val="sr-Latn-RS" w:eastAsia="sr-Latn-RS"/>
              </w:rPr>
              <w:t>део</w:t>
            </w:r>
            <w:proofErr w:type="spellEnd"/>
            <w:r w:rsidRPr="007B1DE0">
              <w:rPr>
                <w:rFonts w:ascii="Arial" w:hAnsi="Arial" w:cs="Arial"/>
                <w:b/>
                <w:bCs/>
                <w:color w:val="000000"/>
                <w:sz w:val="18"/>
                <w:szCs w:val="18"/>
                <w:lang w:val="sr-Latn-RS" w:eastAsia="sr-Latn-RS"/>
              </w:rPr>
              <w:t xml:space="preserve"> 490 и </w:t>
            </w:r>
            <w:proofErr w:type="spellStart"/>
            <w:r w:rsidRPr="007B1DE0">
              <w:rPr>
                <w:rFonts w:ascii="Arial" w:hAnsi="Arial" w:cs="Arial"/>
                <w:b/>
                <w:bCs/>
                <w:color w:val="000000"/>
                <w:sz w:val="18"/>
                <w:szCs w:val="18"/>
                <w:lang w:val="sr-Latn-RS" w:eastAsia="sr-Latn-RS"/>
              </w:rPr>
              <w:t>део</w:t>
            </w:r>
            <w:proofErr w:type="spellEnd"/>
            <w:r w:rsidRPr="007B1DE0">
              <w:rPr>
                <w:rFonts w:ascii="Arial" w:hAnsi="Arial" w:cs="Arial"/>
                <w:b/>
                <w:bCs/>
                <w:color w:val="000000"/>
                <w:sz w:val="18"/>
                <w:szCs w:val="18"/>
                <w:lang w:val="sr-Latn-RS" w:eastAsia="sr-Latn-RS"/>
              </w:rPr>
              <w:t xml:space="preserve"> 282 </w:t>
            </w:r>
            <w:proofErr w:type="spellStart"/>
            <w:r w:rsidRPr="007B1DE0">
              <w:rPr>
                <w:rFonts w:ascii="Arial" w:hAnsi="Arial" w:cs="Arial"/>
                <w:b/>
                <w:bCs/>
                <w:color w:val="000000"/>
                <w:sz w:val="18"/>
                <w:szCs w:val="18"/>
                <w:lang w:val="sr-Latn-RS" w:eastAsia="sr-Latn-RS"/>
              </w:rPr>
              <w:t>као</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одбитна</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ставка</w:t>
            </w:r>
            <w:proofErr w:type="spellEnd"/>
            <w:r w:rsidRPr="007B1DE0">
              <w:rPr>
                <w:rFonts w:ascii="Arial" w:hAnsi="Arial" w:cs="Arial"/>
                <w:b/>
                <w:bCs/>
                <w:color w:val="000000"/>
                <w:sz w:val="18"/>
                <w:szCs w:val="18"/>
                <w:lang w:val="sr-Latn-RS" w:eastAsia="sr-Latn-RS"/>
              </w:rPr>
              <w:t xml:space="preserve"> </w:t>
            </w:r>
          </w:p>
        </w:tc>
        <w:tc>
          <w:tcPr>
            <w:tcW w:w="1875" w:type="dxa"/>
            <w:tcBorders>
              <w:top w:val="nil"/>
              <w:left w:val="nil"/>
              <w:bottom w:val="single" w:sz="8" w:space="0" w:color="000000"/>
              <w:right w:val="nil"/>
            </w:tcBorders>
            <w:shd w:val="clear" w:color="auto" w:fill="auto"/>
            <w:vAlign w:val="bottom"/>
            <w:hideMark/>
          </w:tcPr>
          <w:p w14:paraId="2E5C6F4C"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Краткорочне</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финансијске</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обавезе</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2B267567"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0408</w:t>
            </w:r>
          </w:p>
        </w:tc>
        <w:tc>
          <w:tcPr>
            <w:tcW w:w="670" w:type="dxa"/>
            <w:tcBorders>
              <w:top w:val="nil"/>
              <w:left w:val="nil"/>
              <w:bottom w:val="single" w:sz="8" w:space="0" w:color="000000"/>
              <w:right w:val="single" w:sz="8" w:space="0" w:color="000000"/>
            </w:tcBorders>
            <w:shd w:val="clear" w:color="auto" w:fill="auto"/>
            <w:vAlign w:val="bottom"/>
            <w:hideMark/>
          </w:tcPr>
          <w:p w14:paraId="7D72AC22"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20</w:t>
            </w:r>
          </w:p>
        </w:tc>
        <w:tc>
          <w:tcPr>
            <w:tcW w:w="1020" w:type="dxa"/>
            <w:tcBorders>
              <w:top w:val="nil"/>
              <w:left w:val="nil"/>
              <w:bottom w:val="single" w:sz="8" w:space="0" w:color="000000"/>
              <w:right w:val="single" w:sz="8" w:space="0" w:color="000000"/>
            </w:tcBorders>
            <w:shd w:val="clear" w:color="auto" w:fill="auto"/>
            <w:vAlign w:val="bottom"/>
            <w:hideMark/>
          </w:tcPr>
          <w:p w14:paraId="33428BA3"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1,788</w:t>
            </w:r>
          </w:p>
        </w:tc>
        <w:tc>
          <w:tcPr>
            <w:tcW w:w="957" w:type="dxa"/>
            <w:tcBorders>
              <w:top w:val="nil"/>
              <w:left w:val="nil"/>
              <w:bottom w:val="single" w:sz="8" w:space="0" w:color="000000"/>
              <w:right w:val="single" w:sz="8" w:space="0" w:color="000000"/>
            </w:tcBorders>
            <w:shd w:val="clear" w:color="auto" w:fill="auto"/>
            <w:vAlign w:val="bottom"/>
            <w:hideMark/>
          </w:tcPr>
          <w:p w14:paraId="1AF3CCA6"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6,888</w:t>
            </w:r>
          </w:p>
        </w:tc>
        <w:tc>
          <w:tcPr>
            <w:tcW w:w="1081" w:type="dxa"/>
            <w:tcBorders>
              <w:top w:val="nil"/>
              <w:left w:val="nil"/>
              <w:bottom w:val="single" w:sz="8" w:space="0" w:color="000000"/>
              <w:right w:val="single" w:sz="8" w:space="0" w:color="000000"/>
            </w:tcBorders>
            <w:shd w:val="clear" w:color="auto" w:fill="auto"/>
            <w:vAlign w:val="bottom"/>
            <w:hideMark/>
          </w:tcPr>
          <w:p w14:paraId="15FECD61"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1,181,795</w:t>
            </w:r>
          </w:p>
        </w:tc>
      </w:tr>
      <w:tr w:rsidR="007B1DE0" w:rsidRPr="007B1DE0" w14:paraId="63956944" w14:textId="77777777" w:rsidTr="007B1DE0">
        <w:trPr>
          <w:trHeight w:val="255"/>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57709BB7"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40</w:t>
            </w:r>
          </w:p>
        </w:tc>
        <w:tc>
          <w:tcPr>
            <w:tcW w:w="1875" w:type="dxa"/>
            <w:tcBorders>
              <w:top w:val="nil"/>
              <w:left w:val="nil"/>
              <w:bottom w:val="single" w:sz="8" w:space="0" w:color="000000"/>
              <w:right w:val="nil"/>
            </w:tcBorders>
            <w:shd w:val="clear" w:color="auto" w:fill="auto"/>
            <w:vAlign w:val="bottom"/>
            <w:hideMark/>
          </w:tcPr>
          <w:p w14:paraId="1612AA9A"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Резервисања</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652797BB"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0409</w:t>
            </w:r>
          </w:p>
        </w:tc>
        <w:tc>
          <w:tcPr>
            <w:tcW w:w="670" w:type="dxa"/>
            <w:tcBorders>
              <w:top w:val="nil"/>
              <w:left w:val="nil"/>
              <w:bottom w:val="single" w:sz="8" w:space="0" w:color="000000"/>
              <w:right w:val="single" w:sz="8" w:space="0" w:color="000000"/>
            </w:tcBorders>
            <w:shd w:val="clear" w:color="auto" w:fill="auto"/>
            <w:vAlign w:val="bottom"/>
            <w:hideMark/>
          </w:tcPr>
          <w:p w14:paraId="3AF4CD35"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tcBorders>
              <w:top w:val="nil"/>
              <w:left w:val="nil"/>
              <w:bottom w:val="single" w:sz="8" w:space="0" w:color="000000"/>
              <w:right w:val="single" w:sz="8" w:space="0" w:color="000000"/>
            </w:tcBorders>
            <w:shd w:val="clear" w:color="auto" w:fill="auto"/>
            <w:vAlign w:val="bottom"/>
            <w:hideMark/>
          </w:tcPr>
          <w:p w14:paraId="5C712FC9"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2,357</w:t>
            </w:r>
          </w:p>
        </w:tc>
        <w:tc>
          <w:tcPr>
            <w:tcW w:w="957" w:type="dxa"/>
            <w:tcBorders>
              <w:top w:val="nil"/>
              <w:left w:val="nil"/>
              <w:bottom w:val="single" w:sz="8" w:space="0" w:color="000000"/>
              <w:right w:val="single" w:sz="8" w:space="0" w:color="000000"/>
            </w:tcBorders>
            <w:shd w:val="clear" w:color="auto" w:fill="auto"/>
            <w:vAlign w:val="bottom"/>
            <w:hideMark/>
          </w:tcPr>
          <w:p w14:paraId="7D43216F"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2,357</w:t>
            </w:r>
          </w:p>
        </w:tc>
        <w:tc>
          <w:tcPr>
            <w:tcW w:w="1081" w:type="dxa"/>
            <w:tcBorders>
              <w:top w:val="nil"/>
              <w:left w:val="nil"/>
              <w:bottom w:val="single" w:sz="8" w:space="0" w:color="000000"/>
              <w:right w:val="single" w:sz="8" w:space="0" w:color="000000"/>
            </w:tcBorders>
            <w:shd w:val="clear" w:color="auto" w:fill="auto"/>
            <w:vAlign w:val="bottom"/>
            <w:hideMark/>
          </w:tcPr>
          <w:p w14:paraId="1366A35A"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2,176</w:t>
            </w:r>
          </w:p>
        </w:tc>
      </w:tr>
      <w:tr w:rsidR="007B1DE0" w:rsidRPr="007B1DE0" w14:paraId="42EEEC29" w14:textId="77777777" w:rsidTr="007B1DE0">
        <w:trPr>
          <w:trHeight w:val="735"/>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75F45108"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467</w:t>
            </w:r>
          </w:p>
        </w:tc>
        <w:tc>
          <w:tcPr>
            <w:tcW w:w="1875" w:type="dxa"/>
            <w:tcBorders>
              <w:top w:val="nil"/>
              <w:left w:val="nil"/>
              <w:bottom w:val="single" w:sz="8" w:space="0" w:color="000000"/>
              <w:right w:val="nil"/>
            </w:tcBorders>
            <w:shd w:val="clear" w:color="auto" w:fill="auto"/>
            <w:vAlign w:val="bottom"/>
            <w:hideMark/>
          </w:tcPr>
          <w:p w14:paraId="38D59F5C"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Обавезе</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по</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основу</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средстава</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намењених</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продаји</w:t>
            </w:r>
            <w:proofErr w:type="spellEnd"/>
            <w:r w:rsidRPr="007B1DE0">
              <w:rPr>
                <w:rFonts w:ascii="Arial" w:hAnsi="Arial" w:cs="Arial"/>
                <w:color w:val="000000"/>
                <w:sz w:val="18"/>
                <w:szCs w:val="18"/>
                <w:lang w:val="sr-Latn-RS" w:eastAsia="sr-Latn-RS"/>
              </w:rPr>
              <w:t xml:space="preserve"> и </w:t>
            </w:r>
            <w:proofErr w:type="spellStart"/>
            <w:r w:rsidRPr="007B1DE0">
              <w:rPr>
                <w:rFonts w:ascii="Arial" w:hAnsi="Arial" w:cs="Arial"/>
                <w:color w:val="000000"/>
                <w:sz w:val="18"/>
                <w:szCs w:val="18"/>
                <w:lang w:val="sr-Latn-RS" w:eastAsia="sr-Latn-RS"/>
              </w:rPr>
              <w:t>средства</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пословања</w:t>
            </w:r>
            <w:proofErr w:type="spellEnd"/>
            <w:r w:rsidRPr="007B1DE0">
              <w:rPr>
                <w:rFonts w:ascii="Arial" w:hAnsi="Arial" w:cs="Arial"/>
                <w:color w:val="000000"/>
                <w:sz w:val="18"/>
                <w:szCs w:val="18"/>
                <w:lang w:val="sr-Latn-RS" w:eastAsia="sr-Latn-RS"/>
              </w:rPr>
              <w:t xml:space="preserve"> које </w:t>
            </w:r>
            <w:proofErr w:type="spellStart"/>
            <w:r w:rsidRPr="007B1DE0">
              <w:rPr>
                <w:rFonts w:ascii="Arial" w:hAnsi="Arial" w:cs="Arial"/>
                <w:color w:val="000000"/>
                <w:sz w:val="18"/>
                <w:szCs w:val="18"/>
                <w:lang w:val="sr-Latn-RS" w:eastAsia="sr-Latn-RS"/>
              </w:rPr>
              <w:t>се</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обуставља</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764F6535"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0410</w:t>
            </w:r>
          </w:p>
        </w:tc>
        <w:tc>
          <w:tcPr>
            <w:tcW w:w="670" w:type="dxa"/>
            <w:tcBorders>
              <w:top w:val="nil"/>
              <w:left w:val="nil"/>
              <w:bottom w:val="single" w:sz="8" w:space="0" w:color="000000"/>
              <w:right w:val="single" w:sz="8" w:space="0" w:color="000000"/>
            </w:tcBorders>
            <w:shd w:val="clear" w:color="auto" w:fill="auto"/>
            <w:vAlign w:val="bottom"/>
            <w:hideMark/>
          </w:tcPr>
          <w:p w14:paraId="5EEAABD2"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tcBorders>
              <w:top w:val="nil"/>
              <w:left w:val="nil"/>
              <w:bottom w:val="single" w:sz="8" w:space="0" w:color="000000"/>
              <w:right w:val="single" w:sz="8" w:space="0" w:color="000000"/>
            </w:tcBorders>
            <w:shd w:val="clear" w:color="auto" w:fill="auto"/>
            <w:vAlign w:val="bottom"/>
            <w:hideMark/>
          </w:tcPr>
          <w:p w14:paraId="6BCE8402"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957" w:type="dxa"/>
            <w:tcBorders>
              <w:top w:val="nil"/>
              <w:left w:val="nil"/>
              <w:bottom w:val="single" w:sz="8" w:space="0" w:color="000000"/>
              <w:right w:val="single" w:sz="8" w:space="0" w:color="000000"/>
            </w:tcBorders>
            <w:shd w:val="clear" w:color="auto" w:fill="auto"/>
            <w:vAlign w:val="bottom"/>
            <w:hideMark/>
          </w:tcPr>
          <w:p w14:paraId="6CAB3011"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1081" w:type="dxa"/>
            <w:tcBorders>
              <w:top w:val="nil"/>
              <w:left w:val="nil"/>
              <w:bottom w:val="single" w:sz="8" w:space="0" w:color="000000"/>
              <w:right w:val="single" w:sz="8" w:space="0" w:color="000000"/>
            </w:tcBorders>
            <w:shd w:val="clear" w:color="auto" w:fill="auto"/>
            <w:vAlign w:val="bottom"/>
            <w:hideMark/>
          </w:tcPr>
          <w:p w14:paraId="7E5FF961"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r>
      <w:tr w:rsidR="007B1DE0" w:rsidRPr="007B1DE0" w14:paraId="63DB877C" w14:textId="77777777" w:rsidTr="007B1DE0">
        <w:trPr>
          <w:trHeight w:val="255"/>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62E6A65A"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481</w:t>
            </w:r>
          </w:p>
        </w:tc>
        <w:tc>
          <w:tcPr>
            <w:tcW w:w="1875" w:type="dxa"/>
            <w:tcBorders>
              <w:top w:val="nil"/>
              <w:left w:val="nil"/>
              <w:bottom w:val="single" w:sz="8" w:space="0" w:color="000000"/>
              <w:right w:val="nil"/>
            </w:tcBorders>
            <w:shd w:val="clear" w:color="auto" w:fill="auto"/>
            <w:vAlign w:val="bottom"/>
            <w:hideMark/>
          </w:tcPr>
          <w:p w14:paraId="4588B325"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Текуће</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пореске</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обавезе</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284D7439"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0411</w:t>
            </w:r>
          </w:p>
        </w:tc>
        <w:tc>
          <w:tcPr>
            <w:tcW w:w="670" w:type="dxa"/>
            <w:tcBorders>
              <w:top w:val="nil"/>
              <w:left w:val="nil"/>
              <w:bottom w:val="single" w:sz="8" w:space="0" w:color="000000"/>
              <w:right w:val="single" w:sz="8" w:space="0" w:color="000000"/>
            </w:tcBorders>
            <w:shd w:val="clear" w:color="auto" w:fill="auto"/>
            <w:vAlign w:val="bottom"/>
            <w:hideMark/>
          </w:tcPr>
          <w:p w14:paraId="3E708A1F"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tcBorders>
              <w:top w:val="nil"/>
              <w:left w:val="nil"/>
              <w:bottom w:val="single" w:sz="8" w:space="0" w:color="000000"/>
              <w:right w:val="single" w:sz="8" w:space="0" w:color="000000"/>
            </w:tcBorders>
            <w:shd w:val="clear" w:color="auto" w:fill="auto"/>
            <w:vAlign w:val="bottom"/>
            <w:hideMark/>
          </w:tcPr>
          <w:p w14:paraId="7E6F91D0"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957" w:type="dxa"/>
            <w:tcBorders>
              <w:top w:val="nil"/>
              <w:left w:val="nil"/>
              <w:bottom w:val="single" w:sz="8" w:space="0" w:color="000000"/>
              <w:right w:val="single" w:sz="8" w:space="0" w:color="000000"/>
            </w:tcBorders>
            <w:shd w:val="clear" w:color="auto" w:fill="auto"/>
            <w:vAlign w:val="bottom"/>
            <w:hideMark/>
          </w:tcPr>
          <w:p w14:paraId="1939CE81"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1081" w:type="dxa"/>
            <w:tcBorders>
              <w:top w:val="nil"/>
              <w:left w:val="nil"/>
              <w:bottom w:val="single" w:sz="8" w:space="0" w:color="000000"/>
              <w:right w:val="single" w:sz="8" w:space="0" w:color="000000"/>
            </w:tcBorders>
            <w:shd w:val="clear" w:color="auto" w:fill="auto"/>
            <w:vAlign w:val="bottom"/>
            <w:hideMark/>
          </w:tcPr>
          <w:p w14:paraId="59B3DABE"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r>
      <w:tr w:rsidR="007B1DE0" w:rsidRPr="007B1DE0" w14:paraId="3BBC3656" w14:textId="77777777" w:rsidTr="007B1DE0">
        <w:trPr>
          <w:trHeight w:val="255"/>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77E97F6D"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498</w:t>
            </w:r>
          </w:p>
        </w:tc>
        <w:tc>
          <w:tcPr>
            <w:tcW w:w="1875" w:type="dxa"/>
            <w:tcBorders>
              <w:top w:val="nil"/>
              <w:left w:val="nil"/>
              <w:bottom w:val="single" w:sz="8" w:space="0" w:color="000000"/>
              <w:right w:val="nil"/>
            </w:tcBorders>
            <w:shd w:val="clear" w:color="auto" w:fill="auto"/>
            <w:vAlign w:val="bottom"/>
            <w:hideMark/>
          </w:tcPr>
          <w:p w14:paraId="53CA8191"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Одложене</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пореске</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обавезе</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1AD97304"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0412</w:t>
            </w:r>
          </w:p>
        </w:tc>
        <w:tc>
          <w:tcPr>
            <w:tcW w:w="670" w:type="dxa"/>
            <w:tcBorders>
              <w:top w:val="nil"/>
              <w:left w:val="nil"/>
              <w:bottom w:val="single" w:sz="8" w:space="0" w:color="000000"/>
              <w:right w:val="single" w:sz="8" w:space="0" w:color="000000"/>
            </w:tcBorders>
            <w:shd w:val="clear" w:color="auto" w:fill="auto"/>
            <w:vAlign w:val="bottom"/>
            <w:hideMark/>
          </w:tcPr>
          <w:p w14:paraId="231E240A"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14</w:t>
            </w:r>
          </w:p>
        </w:tc>
        <w:tc>
          <w:tcPr>
            <w:tcW w:w="1020" w:type="dxa"/>
            <w:tcBorders>
              <w:top w:val="nil"/>
              <w:left w:val="nil"/>
              <w:bottom w:val="single" w:sz="8" w:space="0" w:color="000000"/>
              <w:right w:val="single" w:sz="8" w:space="0" w:color="000000"/>
            </w:tcBorders>
            <w:shd w:val="clear" w:color="auto" w:fill="auto"/>
            <w:vAlign w:val="bottom"/>
            <w:hideMark/>
          </w:tcPr>
          <w:p w14:paraId="56596754"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1</w:t>
            </w:r>
          </w:p>
        </w:tc>
        <w:tc>
          <w:tcPr>
            <w:tcW w:w="957" w:type="dxa"/>
            <w:tcBorders>
              <w:top w:val="nil"/>
              <w:left w:val="nil"/>
              <w:bottom w:val="single" w:sz="8" w:space="0" w:color="000000"/>
              <w:right w:val="single" w:sz="8" w:space="0" w:color="000000"/>
            </w:tcBorders>
            <w:shd w:val="clear" w:color="auto" w:fill="auto"/>
            <w:vAlign w:val="bottom"/>
            <w:hideMark/>
          </w:tcPr>
          <w:p w14:paraId="3EDDD73C"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1</w:t>
            </w:r>
          </w:p>
        </w:tc>
        <w:tc>
          <w:tcPr>
            <w:tcW w:w="1081" w:type="dxa"/>
            <w:tcBorders>
              <w:top w:val="nil"/>
              <w:left w:val="nil"/>
              <w:bottom w:val="single" w:sz="8" w:space="0" w:color="000000"/>
              <w:right w:val="single" w:sz="8" w:space="0" w:color="000000"/>
            </w:tcBorders>
            <w:shd w:val="clear" w:color="auto" w:fill="auto"/>
            <w:vAlign w:val="bottom"/>
            <w:hideMark/>
          </w:tcPr>
          <w:p w14:paraId="5F96EAD7" w14:textId="77777777" w:rsidR="007B1DE0" w:rsidRPr="007B1DE0" w:rsidRDefault="007B1DE0" w:rsidP="007B1DE0">
            <w:pPr>
              <w:jc w:val="right"/>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2</w:t>
            </w:r>
          </w:p>
        </w:tc>
      </w:tr>
      <w:tr w:rsidR="007B1DE0" w:rsidRPr="007B1DE0" w14:paraId="227A5C32" w14:textId="77777777" w:rsidTr="007B1DE0">
        <w:trPr>
          <w:trHeight w:val="735"/>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3E7D613A"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419, 43, 45, 46 (</w:t>
            </w:r>
            <w:proofErr w:type="spellStart"/>
            <w:r w:rsidRPr="007B1DE0">
              <w:rPr>
                <w:rFonts w:ascii="Arial" w:hAnsi="Arial" w:cs="Arial"/>
                <w:b/>
                <w:bCs/>
                <w:color w:val="000000"/>
                <w:sz w:val="18"/>
                <w:szCs w:val="18"/>
                <w:lang w:val="sr-Latn-RS" w:eastAsia="sr-Latn-RS"/>
              </w:rPr>
              <w:t>осим</w:t>
            </w:r>
            <w:proofErr w:type="spellEnd"/>
            <w:r w:rsidRPr="007B1DE0">
              <w:rPr>
                <w:rFonts w:ascii="Arial" w:hAnsi="Arial" w:cs="Arial"/>
                <w:b/>
                <w:bCs/>
                <w:color w:val="000000"/>
                <w:sz w:val="18"/>
                <w:szCs w:val="18"/>
                <w:lang w:val="sr-Latn-RS" w:eastAsia="sr-Latn-RS"/>
              </w:rPr>
              <w:t xml:space="preserve"> 467), 47, 48 (</w:t>
            </w:r>
            <w:proofErr w:type="spellStart"/>
            <w:r w:rsidRPr="007B1DE0">
              <w:rPr>
                <w:rFonts w:ascii="Arial" w:hAnsi="Arial" w:cs="Arial"/>
                <w:b/>
                <w:bCs/>
                <w:color w:val="000000"/>
                <w:sz w:val="18"/>
                <w:szCs w:val="18"/>
                <w:lang w:val="sr-Latn-RS" w:eastAsia="sr-Latn-RS"/>
              </w:rPr>
              <w:t>осим</w:t>
            </w:r>
            <w:proofErr w:type="spellEnd"/>
            <w:r w:rsidRPr="007B1DE0">
              <w:rPr>
                <w:rFonts w:ascii="Arial" w:hAnsi="Arial" w:cs="Arial"/>
                <w:b/>
                <w:bCs/>
                <w:color w:val="000000"/>
                <w:sz w:val="18"/>
                <w:szCs w:val="18"/>
                <w:lang w:val="sr-Latn-RS" w:eastAsia="sr-Latn-RS"/>
              </w:rPr>
              <w:t xml:space="preserve"> 481) и 491, 493, 494, 497 и 499</w:t>
            </w:r>
          </w:p>
        </w:tc>
        <w:tc>
          <w:tcPr>
            <w:tcW w:w="1875" w:type="dxa"/>
            <w:tcBorders>
              <w:top w:val="nil"/>
              <w:left w:val="nil"/>
              <w:bottom w:val="single" w:sz="8" w:space="0" w:color="000000"/>
              <w:right w:val="nil"/>
            </w:tcBorders>
            <w:shd w:val="clear" w:color="auto" w:fill="auto"/>
            <w:vAlign w:val="bottom"/>
            <w:hideMark/>
          </w:tcPr>
          <w:p w14:paraId="6B07BBB2"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Остале</w:t>
            </w:r>
            <w:proofErr w:type="spellEnd"/>
            <w:r w:rsidRPr="007B1DE0">
              <w:rPr>
                <w:rFonts w:ascii="Arial" w:hAnsi="Arial" w:cs="Arial"/>
                <w:color w:val="000000"/>
                <w:sz w:val="18"/>
                <w:szCs w:val="18"/>
                <w:lang w:val="sr-Latn-RS" w:eastAsia="sr-Latn-RS"/>
              </w:rPr>
              <w:t xml:space="preserve"> </w:t>
            </w:r>
            <w:proofErr w:type="spellStart"/>
            <w:r w:rsidRPr="007B1DE0">
              <w:rPr>
                <w:rFonts w:ascii="Arial" w:hAnsi="Arial" w:cs="Arial"/>
                <w:color w:val="000000"/>
                <w:sz w:val="18"/>
                <w:szCs w:val="18"/>
                <w:lang w:val="sr-Latn-RS" w:eastAsia="sr-Latn-RS"/>
              </w:rPr>
              <w:t>обавезе</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22B87C66"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0413</w:t>
            </w:r>
          </w:p>
        </w:tc>
        <w:tc>
          <w:tcPr>
            <w:tcW w:w="670" w:type="dxa"/>
            <w:tcBorders>
              <w:top w:val="nil"/>
              <w:left w:val="nil"/>
              <w:bottom w:val="single" w:sz="8" w:space="0" w:color="000000"/>
              <w:right w:val="single" w:sz="8" w:space="0" w:color="000000"/>
            </w:tcBorders>
            <w:shd w:val="clear" w:color="auto" w:fill="auto"/>
            <w:vAlign w:val="bottom"/>
            <w:hideMark/>
          </w:tcPr>
          <w:p w14:paraId="1A891BB7"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21</w:t>
            </w:r>
          </w:p>
        </w:tc>
        <w:tc>
          <w:tcPr>
            <w:tcW w:w="1020" w:type="dxa"/>
            <w:tcBorders>
              <w:top w:val="nil"/>
              <w:left w:val="nil"/>
              <w:bottom w:val="single" w:sz="8" w:space="0" w:color="000000"/>
              <w:right w:val="single" w:sz="8" w:space="0" w:color="000000"/>
            </w:tcBorders>
            <w:shd w:val="clear" w:color="auto" w:fill="auto"/>
            <w:vAlign w:val="bottom"/>
            <w:hideMark/>
          </w:tcPr>
          <w:p w14:paraId="18F8F9F9" w14:textId="77777777" w:rsidR="007B1DE0" w:rsidRPr="007B1DE0" w:rsidRDefault="007B1DE0" w:rsidP="007B1DE0">
            <w:pPr>
              <w:jc w:val="right"/>
              <w:rPr>
                <w:rFonts w:ascii="Arial" w:hAnsi="Arial" w:cs="Arial"/>
                <w:sz w:val="18"/>
                <w:szCs w:val="18"/>
                <w:lang w:val="sr-Latn-RS" w:eastAsia="sr-Latn-RS"/>
              </w:rPr>
            </w:pPr>
            <w:r w:rsidRPr="007B1DE0">
              <w:rPr>
                <w:rFonts w:ascii="Arial" w:hAnsi="Arial" w:cs="Arial"/>
                <w:sz w:val="18"/>
                <w:szCs w:val="18"/>
                <w:lang w:val="sr-Latn-RS" w:eastAsia="sr-Latn-RS"/>
              </w:rPr>
              <w:t>15,706</w:t>
            </w:r>
          </w:p>
        </w:tc>
        <w:tc>
          <w:tcPr>
            <w:tcW w:w="957" w:type="dxa"/>
            <w:tcBorders>
              <w:top w:val="nil"/>
              <w:left w:val="nil"/>
              <w:bottom w:val="single" w:sz="8" w:space="0" w:color="000000"/>
              <w:right w:val="single" w:sz="8" w:space="0" w:color="000000"/>
            </w:tcBorders>
            <w:shd w:val="clear" w:color="auto" w:fill="auto"/>
            <w:vAlign w:val="bottom"/>
            <w:hideMark/>
          </w:tcPr>
          <w:p w14:paraId="229A8BAB" w14:textId="77777777" w:rsidR="007B1DE0" w:rsidRPr="007B1DE0" w:rsidRDefault="007B1DE0" w:rsidP="007B1DE0">
            <w:pPr>
              <w:jc w:val="right"/>
              <w:rPr>
                <w:rFonts w:ascii="Arial" w:hAnsi="Arial" w:cs="Arial"/>
                <w:sz w:val="18"/>
                <w:szCs w:val="18"/>
                <w:lang w:val="sr-Latn-RS" w:eastAsia="sr-Latn-RS"/>
              </w:rPr>
            </w:pPr>
            <w:r w:rsidRPr="007B1DE0">
              <w:rPr>
                <w:rFonts w:ascii="Arial" w:hAnsi="Arial" w:cs="Arial"/>
                <w:sz w:val="18"/>
                <w:szCs w:val="18"/>
                <w:lang w:val="sr-Latn-RS" w:eastAsia="sr-Latn-RS"/>
              </w:rPr>
              <w:t>18,159</w:t>
            </w:r>
          </w:p>
        </w:tc>
        <w:tc>
          <w:tcPr>
            <w:tcW w:w="1081" w:type="dxa"/>
            <w:tcBorders>
              <w:top w:val="nil"/>
              <w:left w:val="nil"/>
              <w:bottom w:val="single" w:sz="8" w:space="0" w:color="000000"/>
              <w:right w:val="single" w:sz="8" w:space="0" w:color="000000"/>
            </w:tcBorders>
            <w:shd w:val="clear" w:color="auto" w:fill="auto"/>
            <w:vAlign w:val="bottom"/>
            <w:hideMark/>
          </w:tcPr>
          <w:p w14:paraId="1DECDA2B" w14:textId="77777777" w:rsidR="007B1DE0" w:rsidRPr="007B1DE0" w:rsidRDefault="007B1DE0" w:rsidP="007B1DE0">
            <w:pPr>
              <w:jc w:val="right"/>
              <w:rPr>
                <w:rFonts w:ascii="Arial" w:hAnsi="Arial" w:cs="Arial"/>
                <w:sz w:val="18"/>
                <w:szCs w:val="18"/>
                <w:lang w:val="sr-Latn-RS" w:eastAsia="sr-Latn-RS"/>
              </w:rPr>
            </w:pPr>
            <w:r w:rsidRPr="007B1DE0">
              <w:rPr>
                <w:rFonts w:ascii="Arial" w:hAnsi="Arial" w:cs="Arial"/>
                <w:sz w:val="18"/>
                <w:szCs w:val="18"/>
                <w:lang w:val="sr-Latn-RS" w:eastAsia="sr-Latn-RS"/>
              </w:rPr>
              <w:t>27,436</w:t>
            </w:r>
          </w:p>
        </w:tc>
      </w:tr>
      <w:tr w:rsidR="007B1DE0" w:rsidRPr="007B1DE0" w14:paraId="2122FD9B" w14:textId="77777777" w:rsidTr="007B1DE0">
        <w:trPr>
          <w:trHeight w:val="300"/>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4B2FA2F6"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875" w:type="dxa"/>
            <w:tcBorders>
              <w:top w:val="nil"/>
              <w:left w:val="nil"/>
              <w:bottom w:val="single" w:sz="8" w:space="0" w:color="000000"/>
              <w:right w:val="nil"/>
            </w:tcBorders>
            <w:shd w:val="clear" w:color="auto" w:fill="auto"/>
            <w:vAlign w:val="bottom"/>
            <w:hideMark/>
          </w:tcPr>
          <w:p w14:paraId="7D8B8510" w14:textId="77777777" w:rsidR="007B1DE0" w:rsidRPr="007B1DE0" w:rsidRDefault="007B1DE0" w:rsidP="007B1DE0">
            <w:pPr>
              <w:rPr>
                <w:rFonts w:ascii="Arial" w:hAnsi="Arial" w:cs="Arial"/>
                <w:b/>
                <w:bCs/>
                <w:color w:val="000000"/>
                <w:sz w:val="18"/>
                <w:szCs w:val="18"/>
                <w:lang w:val="sr-Latn-RS" w:eastAsia="sr-Latn-RS"/>
              </w:rPr>
            </w:pPr>
            <w:proofErr w:type="spellStart"/>
            <w:r w:rsidRPr="007B1DE0">
              <w:rPr>
                <w:rFonts w:ascii="Arial" w:hAnsi="Arial" w:cs="Arial"/>
                <w:b/>
                <w:bCs/>
                <w:color w:val="000000"/>
                <w:sz w:val="18"/>
                <w:szCs w:val="18"/>
                <w:lang w:val="sr-Latn-RS" w:eastAsia="sr-Latn-RS"/>
              </w:rPr>
              <w:t>Укупно</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обавезе</w:t>
            </w:r>
            <w:proofErr w:type="spellEnd"/>
            <w:r w:rsidRPr="007B1DE0">
              <w:rPr>
                <w:rFonts w:ascii="Arial" w:hAnsi="Arial" w:cs="Arial"/>
                <w:b/>
                <w:bCs/>
                <w:color w:val="000000"/>
                <w:sz w:val="18"/>
                <w:szCs w:val="18"/>
                <w:lang w:val="sr-Latn-RS" w:eastAsia="sr-Latn-RS"/>
              </w:rPr>
              <w:t xml:space="preserve"> </w:t>
            </w:r>
            <w:r w:rsidRPr="007B1DE0">
              <w:rPr>
                <w:rFonts w:ascii="Arial" w:hAnsi="Arial" w:cs="Arial"/>
                <w:color w:val="000000"/>
                <w:sz w:val="18"/>
                <w:szCs w:val="18"/>
                <w:lang w:val="sr-Latn-RS" w:eastAsia="sr-Latn-RS"/>
              </w:rPr>
              <w:t>(</w:t>
            </w:r>
            <w:proofErr w:type="spellStart"/>
            <w:r w:rsidRPr="007B1DE0">
              <w:rPr>
                <w:rFonts w:ascii="Arial" w:hAnsi="Arial" w:cs="Arial"/>
                <w:color w:val="000000"/>
                <w:sz w:val="18"/>
                <w:szCs w:val="18"/>
                <w:lang w:val="sr-Latn-RS" w:eastAsia="sr-Latn-RS"/>
              </w:rPr>
              <w:t>од</w:t>
            </w:r>
            <w:proofErr w:type="spellEnd"/>
            <w:r w:rsidRPr="007B1DE0">
              <w:rPr>
                <w:rFonts w:ascii="Arial" w:hAnsi="Arial" w:cs="Arial"/>
                <w:color w:val="000000"/>
                <w:sz w:val="18"/>
                <w:szCs w:val="18"/>
                <w:lang w:val="sr-Latn-RS" w:eastAsia="sr-Latn-RS"/>
              </w:rPr>
              <w:t xml:space="preserve"> 0407 </w:t>
            </w:r>
            <w:proofErr w:type="spellStart"/>
            <w:r w:rsidRPr="007B1DE0">
              <w:rPr>
                <w:rFonts w:ascii="Arial" w:hAnsi="Arial" w:cs="Arial"/>
                <w:color w:val="000000"/>
                <w:sz w:val="18"/>
                <w:szCs w:val="18"/>
                <w:lang w:val="sr-Latn-RS" w:eastAsia="sr-Latn-RS"/>
              </w:rPr>
              <w:t>до</w:t>
            </w:r>
            <w:proofErr w:type="spellEnd"/>
            <w:r w:rsidRPr="007B1DE0">
              <w:rPr>
                <w:rFonts w:ascii="Arial" w:hAnsi="Arial" w:cs="Arial"/>
                <w:color w:val="000000"/>
                <w:sz w:val="18"/>
                <w:szCs w:val="18"/>
                <w:lang w:val="sr-Latn-RS" w:eastAsia="sr-Latn-RS"/>
              </w:rPr>
              <w:t xml:space="preserve"> 0413)</w:t>
            </w:r>
          </w:p>
        </w:tc>
        <w:tc>
          <w:tcPr>
            <w:tcW w:w="2114" w:type="dxa"/>
            <w:tcBorders>
              <w:top w:val="nil"/>
              <w:left w:val="nil"/>
              <w:bottom w:val="single" w:sz="8" w:space="0" w:color="000000"/>
              <w:right w:val="single" w:sz="8" w:space="0" w:color="000000"/>
            </w:tcBorders>
            <w:shd w:val="clear" w:color="auto" w:fill="auto"/>
            <w:vAlign w:val="bottom"/>
            <w:hideMark/>
          </w:tcPr>
          <w:p w14:paraId="6C7CC4E0"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0414</w:t>
            </w:r>
          </w:p>
        </w:tc>
        <w:tc>
          <w:tcPr>
            <w:tcW w:w="670" w:type="dxa"/>
            <w:tcBorders>
              <w:top w:val="nil"/>
              <w:left w:val="nil"/>
              <w:bottom w:val="single" w:sz="8" w:space="0" w:color="000000"/>
              <w:right w:val="single" w:sz="8" w:space="0" w:color="000000"/>
            </w:tcBorders>
            <w:shd w:val="clear" w:color="auto" w:fill="auto"/>
            <w:vAlign w:val="bottom"/>
            <w:hideMark/>
          </w:tcPr>
          <w:p w14:paraId="0999AE34"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tcBorders>
              <w:top w:val="nil"/>
              <w:left w:val="nil"/>
              <w:bottom w:val="single" w:sz="8" w:space="0" w:color="000000"/>
              <w:right w:val="single" w:sz="8" w:space="0" w:color="000000"/>
            </w:tcBorders>
            <w:shd w:val="clear" w:color="auto" w:fill="auto"/>
            <w:vAlign w:val="bottom"/>
            <w:hideMark/>
          </w:tcPr>
          <w:p w14:paraId="67BCB8DC" w14:textId="77777777" w:rsidR="007B1DE0" w:rsidRPr="007B1DE0" w:rsidRDefault="007B1DE0" w:rsidP="007B1DE0">
            <w:pPr>
              <w:jc w:val="right"/>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371,429</w:t>
            </w:r>
          </w:p>
        </w:tc>
        <w:tc>
          <w:tcPr>
            <w:tcW w:w="957" w:type="dxa"/>
            <w:tcBorders>
              <w:top w:val="nil"/>
              <w:left w:val="nil"/>
              <w:bottom w:val="single" w:sz="8" w:space="0" w:color="000000"/>
              <w:right w:val="single" w:sz="8" w:space="0" w:color="000000"/>
            </w:tcBorders>
            <w:shd w:val="clear" w:color="auto" w:fill="auto"/>
            <w:vAlign w:val="bottom"/>
            <w:hideMark/>
          </w:tcPr>
          <w:p w14:paraId="4E0CC40F" w14:textId="77777777" w:rsidR="007B1DE0" w:rsidRPr="007B1DE0" w:rsidRDefault="007B1DE0" w:rsidP="007B1DE0">
            <w:pPr>
              <w:jc w:val="right"/>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378,450</w:t>
            </w:r>
          </w:p>
        </w:tc>
        <w:tc>
          <w:tcPr>
            <w:tcW w:w="1081" w:type="dxa"/>
            <w:tcBorders>
              <w:top w:val="nil"/>
              <w:left w:val="nil"/>
              <w:bottom w:val="single" w:sz="8" w:space="0" w:color="000000"/>
              <w:right w:val="single" w:sz="8" w:space="0" w:color="000000"/>
            </w:tcBorders>
            <w:shd w:val="clear" w:color="auto" w:fill="auto"/>
            <w:vAlign w:val="bottom"/>
            <w:hideMark/>
          </w:tcPr>
          <w:p w14:paraId="5ACA621E" w14:textId="77777777" w:rsidR="007B1DE0" w:rsidRPr="007B1DE0" w:rsidRDefault="007B1DE0" w:rsidP="007B1DE0">
            <w:pPr>
              <w:jc w:val="right"/>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1,211,409</w:t>
            </w:r>
          </w:p>
        </w:tc>
      </w:tr>
      <w:tr w:rsidR="007B1DE0" w:rsidRPr="007B1DE0" w14:paraId="436E77DD" w14:textId="77777777" w:rsidTr="007B1DE0">
        <w:trPr>
          <w:trHeight w:val="255"/>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5667DB94"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875" w:type="dxa"/>
            <w:tcBorders>
              <w:top w:val="nil"/>
              <w:left w:val="nil"/>
              <w:bottom w:val="single" w:sz="8" w:space="0" w:color="000000"/>
              <w:right w:val="nil"/>
            </w:tcBorders>
            <w:shd w:val="clear" w:color="auto" w:fill="auto"/>
            <w:vAlign w:val="bottom"/>
            <w:hideMark/>
          </w:tcPr>
          <w:p w14:paraId="695FA66A" w14:textId="77777777" w:rsidR="007B1DE0" w:rsidRPr="007B1DE0" w:rsidRDefault="007B1DE0" w:rsidP="007B1DE0">
            <w:pPr>
              <w:rPr>
                <w:rFonts w:ascii="Arial" w:hAnsi="Arial" w:cs="Arial"/>
                <w:color w:val="000000"/>
                <w:sz w:val="18"/>
                <w:szCs w:val="18"/>
                <w:lang w:val="sr-Latn-RS" w:eastAsia="sr-Latn-RS"/>
              </w:rPr>
            </w:pPr>
            <w:proofErr w:type="spellStart"/>
            <w:r w:rsidRPr="007B1DE0">
              <w:rPr>
                <w:rFonts w:ascii="Arial" w:hAnsi="Arial" w:cs="Arial"/>
                <w:color w:val="000000"/>
                <w:sz w:val="18"/>
                <w:szCs w:val="18"/>
                <w:lang w:val="sr-Latn-RS" w:eastAsia="sr-Latn-RS"/>
              </w:rPr>
              <w:t>Учешћа</w:t>
            </w:r>
            <w:proofErr w:type="spellEnd"/>
            <w:r w:rsidRPr="007B1DE0">
              <w:rPr>
                <w:rFonts w:ascii="Arial" w:hAnsi="Arial" w:cs="Arial"/>
                <w:color w:val="000000"/>
                <w:sz w:val="18"/>
                <w:szCs w:val="18"/>
                <w:lang w:val="sr-Latn-RS" w:eastAsia="sr-Latn-RS"/>
              </w:rPr>
              <w:t xml:space="preserve"> без права </w:t>
            </w:r>
            <w:proofErr w:type="spellStart"/>
            <w:r w:rsidRPr="007B1DE0">
              <w:rPr>
                <w:rFonts w:ascii="Arial" w:hAnsi="Arial" w:cs="Arial"/>
                <w:color w:val="000000"/>
                <w:sz w:val="18"/>
                <w:szCs w:val="18"/>
                <w:lang w:val="sr-Latn-RS" w:eastAsia="sr-Latn-RS"/>
              </w:rPr>
              <w:t>контроле</w:t>
            </w:r>
            <w:proofErr w:type="spellEnd"/>
          </w:p>
        </w:tc>
        <w:tc>
          <w:tcPr>
            <w:tcW w:w="2114" w:type="dxa"/>
            <w:tcBorders>
              <w:top w:val="nil"/>
              <w:left w:val="nil"/>
              <w:bottom w:val="single" w:sz="8" w:space="0" w:color="000000"/>
              <w:right w:val="single" w:sz="8" w:space="0" w:color="000000"/>
            </w:tcBorders>
            <w:shd w:val="clear" w:color="auto" w:fill="auto"/>
            <w:vAlign w:val="bottom"/>
            <w:hideMark/>
          </w:tcPr>
          <w:p w14:paraId="15800EB2"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0415</w:t>
            </w:r>
          </w:p>
        </w:tc>
        <w:tc>
          <w:tcPr>
            <w:tcW w:w="670" w:type="dxa"/>
            <w:tcBorders>
              <w:top w:val="nil"/>
              <w:left w:val="nil"/>
              <w:bottom w:val="single" w:sz="8" w:space="0" w:color="000000"/>
              <w:right w:val="single" w:sz="8" w:space="0" w:color="000000"/>
            </w:tcBorders>
            <w:shd w:val="clear" w:color="auto" w:fill="auto"/>
            <w:vAlign w:val="bottom"/>
            <w:hideMark/>
          </w:tcPr>
          <w:p w14:paraId="6CC08280"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tcBorders>
              <w:top w:val="nil"/>
              <w:left w:val="nil"/>
              <w:bottom w:val="single" w:sz="8" w:space="0" w:color="000000"/>
              <w:right w:val="single" w:sz="8" w:space="0" w:color="000000"/>
            </w:tcBorders>
            <w:shd w:val="clear" w:color="auto" w:fill="auto"/>
            <w:vAlign w:val="bottom"/>
            <w:hideMark/>
          </w:tcPr>
          <w:p w14:paraId="305B5F6A"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957" w:type="dxa"/>
            <w:tcBorders>
              <w:top w:val="nil"/>
              <w:left w:val="nil"/>
              <w:bottom w:val="single" w:sz="8" w:space="0" w:color="000000"/>
              <w:right w:val="single" w:sz="8" w:space="0" w:color="000000"/>
            </w:tcBorders>
            <w:shd w:val="clear" w:color="auto" w:fill="auto"/>
            <w:vAlign w:val="bottom"/>
            <w:hideMark/>
          </w:tcPr>
          <w:p w14:paraId="3C68232D"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c>
          <w:tcPr>
            <w:tcW w:w="1081" w:type="dxa"/>
            <w:tcBorders>
              <w:top w:val="nil"/>
              <w:left w:val="nil"/>
              <w:bottom w:val="single" w:sz="8" w:space="0" w:color="000000"/>
              <w:right w:val="single" w:sz="8" w:space="0" w:color="000000"/>
            </w:tcBorders>
            <w:shd w:val="clear" w:color="auto" w:fill="auto"/>
            <w:vAlign w:val="bottom"/>
            <w:hideMark/>
          </w:tcPr>
          <w:p w14:paraId="021A3BA2"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 </w:t>
            </w:r>
          </w:p>
        </w:tc>
      </w:tr>
      <w:tr w:rsidR="007B1DE0" w:rsidRPr="007B1DE0" w14:paraId="6AA2FC43" w14:textId="77777777" w:rsidTr="007B1DE0">
        <w:trPr>
          <w:trHeight w:val="240"/>
          <w:jc w:val="center"/>
        </w:trPr>
        <w:tc>
          <w:tcPr>
            <w:tcW w:w="1310" w:type="dxa"/>
            <w:vMerge w:val="restart"/>
            <w:tcBorders>
              <w:top w:val="nil"/>
              <w:left w:val="single" w:sz="8" w:space="0" w:color="000000"/>
              <w:bottom w:val="single" w:sz="8" w:space="0" w:color="000000"/>
              <w:right w:val="single" w:sz="8" w:space="0" w:color="000000"/>
            </w:tcBorders>
            <w:shd w:val="clear" w:color="auto" w:fill="auto"/>
            <w:vAlign w:val="bottom"/>
            <w:hideMark/>
          </w:tcPr>
          <w:p w14:paraId="7FF93419"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875" w:type="dxa"/>
            <w:tcBorders>
              <w:top w:val="nil"/>
              <w:left w:val="nil"/>
              <w:bottom w:val="nil"/>
              <w:right w:val="nil"/>
            </w:tcBorders>
            <w:shd w:val="clear" w:color="auto" w:fill="auto"/>
            <w:vAlign w:val="bottom"/>
            <w:hideMark/>
          </w:tcPr>
          <w:p w14:paraId="1650999F" w14:textId="77777777" w:rsidR="007B1DE0" w:rsidRPr="007B1DE0" w:rsidRDefault="007B1DE0" w:rsidP="007B1DE0">
            <w:pP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УКУПНО КАПИТАЛ</w:t>
            </w:r>
          </w:p>
        </w:tc>
        <w:tc>
          <w:tcPr>
            <w:tcW w:w="2114" w:type="dxa"/>
            <w:vMerge w:val="restart"/>
            <w:tcBorders>
              <w:top w:val="nil"/>
              <w:left w:val="single" w:sz="8" w:space="0" w:color="000000"/>
              <w:bottom w:val="single" w:sz="8" w:space="0" w:color="000000"/>
              <w:right w:val="single" w:sz="8" w:space="0" w:color="000000"/>
            </w:tcBorders>
            <w:shd w:val="clear" w:color="auto" w:fill="auto"/>
            <w:vAlign w:val="bottom"/>
            <w:hideMark/>
          </w:tcPr>
          <w:p w14:paraId="2D222A07"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0416</w:t>
            </w:r>
          </w:p>
        </w:tc>
        <w:tc>
          <w:tcPr>
            <w:tcW w:w="670" w:type="dxa"/>
            <w:vMerge w:val="restart"/>
            <w:tcBorders>
              <w:top w:val="nil"/>
              <w:left w:val="single" w:sz="8" w:space="0" w:color="000000"/>
              <w:bottom w:val="single" w:sz="8" w:space="0" w:color="000000"/>
              <w:right w:val="single" w:sz="8" w:space="0" w:color="000000"/>
            </w:tcBorders>
            <w:shd w:val="clear" w:color="auto" w:fill="auto"/>
            <w:vAlign w:val="bottom"/>
            <w:hideMark/>
          </w:tcPr>
          <w:p w14:paraId="12B30A0A"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vMerge w:val="restart"/>
            <w:tcBorders>
              <w:top w:val="nil"/>
              <w:left w:val="single" w:sz="8" w:space="0" w:color="000000"/>
              <w:bottom w:val="single" w:sz="8" w:space="0" w:color="000000"/>
              <w:right w:val="single" w:sz="8" w:space="0" w:color="000000"/>
            </w:tcBorders>
            <w:shd w:val="clear" w:color="auto" w:fill="auto"/>
            <w:vAlign w:val="bottom"/>
            <w:hideMark/>
          </w:tcPr>
          <w:p w14:paraId="7994DDA6" w14:textId="77777777" w:rsidR="007B1DE0" w:rsidRPr="007B1DE0" w:rsidRDefault="007B1DE0" w:rsidP="007B1DE0">
            <w:pPr>
              <w:jc w:val="right"/>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549,957</w:t>
            </w:r>
          </w:p>
        </w:tc>
        <w:tc>
          <w:tcPr>
            <w:tcW w:w="957" w:type="dxa"/>
            <w:vMerge w:val="restart"/>
            <w:tcBorders>
              <w:top w:val="nil"/>
              <w:left w:val="single" w:sz="8" w:space="0" w:color="000000"/>
              <w:bottom w:val="single" w:sz="8" w:space="0" w:color="000000"/>
              <w:right w:val="single" w:sz="8" w:space="0" w:color="000000"/>
            </w:tcBorders>
            <w:shd w:val="clear" w:color="auto" w:fill="auto"/>
            <w:vAlign w:val="bottom"/>
            <w:hideMark/>
          </w:tcPr>
          <w:p w14:paraId="5F081619" w14:textId="77777777" w:rsidR="007B1DE0" w:rsidRPr="007B1DE0" w:rsidRDefault="007B1DE0" w:rsidP="007B1DE0">
            <w:pPr>
              <w:jc w:val="right"/>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555,790</w:t>
            </w:r>
          </w:p>
        </w:tc>
        <w:tc>
          <w:tcPr>
            <w:tcW w:w="1081" w:type="dxa"/>
            <w:vMerge w:val="restart"/>
            <w:tcBorders>
              <w:top w:val="nil"/>
              <w:left w:val="single" w:sz="8" w:space="0" w:color="000000"/>
              <w:bottom w:val="single" w:sz="8" w:space="0" w:color="000000"/>
              <w:right w:val="single" w:sz="8" w:space="0" w:color="000000"/>
            </w:tcBorders>
            <w:shd w:val="clear" w:color="auto" w:fill="auto"/>
            <w:vAlign w:val="bottom"/>
            <w:hideMark/>
          </w:tcPr>
          <w:p w14:paraId="5444B365" w14:textId="77777777" w:rsidR="007B1DE0" w:rsidRPr="007B1DE0" w:rsidRDefault="007B1DE0" w:rsidP="007B1DE0">
            <w:pPr>
              <w:jc w:val="right"/>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608,461</w:t>
            </w:r>
          </w:p>
        </w:tc>
      </w:tr>
      <w:tr w:rsidR="007B1DE0" w:rsidRPr="007B1DE0" w14:paraId="074081F0" w14:textId="77777777" w:rsidTr="007B1DE0">
        <w:trPr>
          <w:trHeight w:val="480"/>
          <w:jc w:val="center"/>
        </w:trPr>
        <w:tc>
          <w:tcPr>
            <w:tcW w:w="1310" w:type="dxa"/>
            <w:vMerge/>
            <w:tcBorders>
              <w:top w:val="nil"/>
              <w:left w:val="single" w:sz="8" w:space="0" w:color="000000"/>
              <w:bottom w:val="single" w:sz="8" w:space="0" w:color="000000"/>
              <w:right w:val="single" w:sz="8" w:space="0" w:color="000000"/>
            </w:tcBorders>
            <w:vAlign w:val="center"/>
            <w:hideMark/>
          </w:tcPr>
          <w:p w14:paraId="09B476A0" w14:textId="77777777" w:rsidR="007B1DE0" w:rsidRPr="007B1DE0" w:rsidRDefault="007B1DE0" w:rsidP="007B1DE0">
            <w:pPr>
              <w:rPr>
                <w:rFonts w:ascii="Arial" w:hAnsi="Arial" w:cs="Arial"/>
                <w:b/>
                <w:bCs/>
                <w:color w:val="000000"/>
                <w:sz w:val="18"/>
                <w:szCs w:val="18"/>
                <w:lang w:val="sr-Latn-RS" w:eastAsia="sr-Latn-RS"/>
              </w:rPr>
            </w:pPr>
          </w:p>
        </w:tc>
        <w:tc>
          <w:tcPr>
            <w:tcW w:w="1875" w:type="dxa"/>
            <w:tcBorders>
              <w:top w:val="nil"/>
              <w:left w:val="nil"/>
              <w:bottom w:val="single" w:sz="8" w:space="0" w:color="000000"/>
              <w:right w:val="nil"/>
            </w:tcBorders>
            <w:shd w:val="clear" w:color="auto" w:fill="auto"/>
            <w:vAlign w:val="bottom"/>
            <w:hideMark/>
          </w:tcPr>
          <w:p w14:paraId="6B379B42"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0401 - 0402 + 0403 - 0404 + 0405 - 0406 + 0415) ≥ 0</w:t>
            </w:r>
          </w:p>
        </w:tc>
        <w:tc>
          <w:tcPr>
            <w:tcW w:w="2114" w:type="dxa"/>
            <w:vMerge/>
            <w:tcBorders>
              <w:top w:val="nil"/>
              <w:left w:val="single" w:sz="8" w:space="0" w:color="000000"/>
              <w:bottom w:val="single" w:sz="8" w:space="0" w:color="000000"/>
              <w:right w:val="single" w:sz="8" w:space="0" w:color="000000"/>
            </w:tcBorders>
            <w:vAlign w:val="center"/>
            <w:hideMark/>
          </w:tcPr>
          <w:p w14:paraId="4F4C2996" w14:textId="77777777" w:rsidR="007B1DE0" w:rsidRPr="007B1DE0" w:rsidRDefault="007B1DE0" w:rsidP="007B1DE0">
            <w:pPr>
              <w:rPr>
                <w:rFonts w:ascii="Arial" w:hAnsi="Arial" w:cs="Arial"/>
                <w:b/>
                <w:bCs/>
                <w:color w:val="000000"/>
                <w:sz w:val="18"/>
                <w:szCs w:val="18"/>
                <w:lang w:val="sr-Latn-RS" w:eastAsia="sr-Latn-RS"/>
              </w:rPr>
            </w:pPr>
          </w:p>
        </w:tc>
        <w:tc>
          <w:tcPr>
            <w:tcW w:w="670" w:type="dxa"/>
            <w:vMerge/>
            <w:tcBorders>
              <w:top w:val="nil"/>
              <w:left w:val="single" w:sz="8" w:space="0" w:color="000000"/>
              <w:bottom w:val="single" w:sz="8" w:space="0" w:color="000000"/>
              <w:right w:val="single" w:sz="8" w:space="0" w:color="000000"/>
            </w:tcBorders>
            <w:vAlign w:val="center"/>
            <w:hideMark/>
          </w:tcPr>
          <w:p w14:paraId="37E44E03" w14:textId="77777777" w:rsidR="007B1DE0" w:rsidRPr="007B1DE0" w:rsidRDefault="007B1DE0" w:rsidP="007B1DE0">
            <w:pPr>
              <w:rPr>
                <w:rFonts w:ascii="Arial" w:hAnsi="Arial" w:cs="Arial"/>
                <w:b/>
                <w:bCs/>
                <w:color w:val="000000"/>
                <w:sz w:val="18"/>
                <w:szCs w:val="18"/>
                <w:lang w:val="sr-Latn-RS" w:eastAsia="sr-Latn-RS"/>
              </w:rPr>
            </w:pPr>
          </w:p>
        </w:tc>
        <w:tc>
          <w:tcPr>
            <w:tcW w:w="1020" w:type="dxa"/>
            <w:vMerge/>
            <w:tcBorders>
              <w:top w:val="nil"/>
              <w:left w:val="single" w:sz="8" w:space="0" w:color="000000"/>
              <w:bottom w:val="single" w:sz="8" w:space="0" w:color="000000"/>
              <w:right w:val="single" w:sz="8" w:space="0" w:color="000000"/>
            </w:tcBorders>
            <w:vAlign w:val="center"/>
            <w:hideMark/>
          </w:tcPr>
          <w:p w14:paraId="4C919FDB" w14:textId="77777777" w:rsidR="007B1DE0" w:rsidRPr="007B1DE0" w:rsidRDefault="007B1DE0" w:rsidP="007B1DE0">
            <w:pPr>
              <w:rPr>
                <w:rFonts w:ascii="Arial" w:hAnsi="Arial" w:cs="Arial"/>
                <w:b/>
                <w:bCs/>
                <w:color w:val="000000"/>
                <w:sz w:val="18"/>
                <w:szCs w:val="18"/>
                <w:lang w:val="sr-Latn-RS" w:eastAsia="sr-Latn-RS"/>
              </w:rPr>
            </w:pPr>
          </w:p>
        </w:tc>
        <w:tc>
          <w:tcPr>
            <w:tcW w:w="957" w:type="dxa"/>
            <w:vMerge/>
            <w:tcBorders>
              <w:top w:val="nil"/>
              <w:left w:val="single" w:sz="8" w:space="0" w:color="000000"/>
              <w:bottom w:val="single" w:sz="8" w:space="0" w:color="000000"/>
              <w:right w:val="single" w:sz="8" w:space="0" w:color="000000"/>
            </w:tcBorders>
            <w:vAlign w:val="center"/>
            <w:hideMark/>
          </w:tcPr>
          <w:p w14:paraId="09AE7B70" w14:textId="77777777" w:rsidR="007B1DE0" w:rsidRPr="007B1DE0" w:rsidRDefault="007B1DE0" w:rsidP="007B1DE0">
            <w:pPr>
              <w:rPr>
                <w:rFonts w:ascii="Arial" w:hAnsi="Arial" w:cs="Arial"/>
                <w:b/>
                <w:bCs/>
                <w:color w:val="000000"/>
                <w:sz w:val="18"/>
                <w:szCs w:val="18"/>
                <w:lang w:val="sr-Latn-RS" w:eastAsia="sr-Latn-RS"/>
              </w:rPr>
            </w:pPr>
          </w:p>
        </w:tc>
        <w:tc>
          <w:tcPr>
            <w:tcW w:w="1081" w:type="dxa"/>
            <w:vMerge/>
            <w:tcBorders>
              <w:top w:val="nil"/>
              <w:left w:val="single" w:sz="8" w:space="0" w:color="000000"/>
              <w:bottom w:val="single" w:sz="8" w:space="0" w:color="000000"/>
              <w:right w:val="single" w:sz="8" w:space="0" w:color="000000"/>
            </w:tcBorders>
            <w:vAlign w:val="center"/>
            <w:hideMark/>
          </w:tcPr>
          <w:p w14:paraId="05C23A3A" w14:textId="77777777" w:rsidR="007B1DE0" w:rsidRPr="007B1DE0" w:rsidRDefault="007B1DE0" w:rsidP="007B1DE0">
            <w:pPr>
              <w:rPr>
                <w:rFonts w:ascii="Arial" w:hAnsi="Arial" w:cs="Arial"/>
                <w:b/>
                <w:bCs/>
                <w:color w:val="000000"/>
                <w:sz w:val="18"/>
                <w:szCs w:val="18"/>
                <w:lang w:val="sr-Latn-RS" w:eastAsia="sr-Latn-RS"/>
              </w:rPr>
            </w:pPr>
          </w:p>
        </w:tc>
      </w:tr>
      <w:tr w:rsidR="007B1DE0" w:rsidRPr="007B1DE0" w14:paraId="036FE3BF" w14:textId="77777777" w:rsidTr="007B1DE0">
        <w:trPr>
          <w:trHeight w:val="270"/>
          <w:jc w:val="center"/>
        </w:trPr>
        <w:tc>
          <w:tcPr>
            <w:tcW w:w="1310" w:type="dxa"/>
            <w:vMerge w:val="restart"/>
            <w:tcBorders>
              <w:top w:val="nil"/>
              <w:left w:val="single" w:sz="8" w:space="0" w:color="000000"/>
              <w:bottom w:val="single" w:sz="8" w:space="0" w:color="000000"/>
              <w:right w:val="single" w:sz="8" w:space="0" w:color="000000"/>
            </w:tcBorders>
            <w:shd w:val="clear" w:color="auto" w:fill="auto"/>
            <w:vAlign w:val="bottom"/>
            <w:hideMark/>
          </w:tcPr>
          <w:p w14:paraId="50C596DF"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875" w:type="dxa"/>
            <w:tcBorders>
              <w:top w:val="nil"/>
              <w:left w:val="nil"/>
              <w:bottom w:val="nil"/>
              <w:right w:val="nil"/>
            </w:tcBorders>
            <w:shd w:val="clear" w:color="auto" w:fill="auto"/>
            <w:vAlign w:val="bottom"/>
            <w:hideMark/>
          </w:tcPr>
          <w:p w14:paraId="4739DC2D" w14:textId="77777777" w:rsidR="007B1DE0" w:rsidRPr="007B1DE0" w:rsidRDefault="007B1DE0" w:rsidP="007B1DE0">
            <w:pPr>
              <w:rPr>
                <w:rFonts w:ascii="Arial" w:hAnsi="Arial" w:cs="Arial"/>
                <w:b/>
                <w:bCs/>
                <w:color w:val="000000"/>
                <w:sz w:val="18"/>
                <w:szCs w:val="18"/>
                <w:lang w:val="sr-Latn-RS" w:eastAsia="sr-Latn-RS"/>
              </w:rPr>
            </w:pPr>
            <w:proofErr w:type="spellStart"/>
            <w:r w:rsidRPr="007B1DE0">
              <w:rPr>
                <w:rFonts w:ascii="Arial" w:hAnsi="Arial" w:cs="Arial"/>
                <w:b/>
                <w:bCs/>
                <w:color w:val="000000"/>
                <w:sz w:val="18"/>
                <w:szCs w:val="18"/>
                <w:lang w:val="sr-Latn-RS" w:eastAsia="sr-Latn-RS"/>
              </w:rPr>
              <w:t>Укупан</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недостатак</w:t>
            </w:r>
            <w:proofErr w:type="spellEnd"/>
            <w:r w:rsidRPr="007B1DE0">
              <w:rPr>
                <w:rFonts w:ascii="Arial" w:hAnsi="Arial" w:cs="Arial"/>
                <w:b/>
                <w:bCs/>
                <w:color w:val="000000"/>
                <w:sz w:val="18"/>
                <w:szCs w:val="18"/>
                <w:lang w:val="sr-Latn-RS" w:eastAsia="sr-Latn-RS"/>
              </w:rPr>
              <w:t xml:space="preserve"> </w:t>
            </w:r>
            <w:proofErr w:type="spellStart"/>
            <w:r w:rsidRPr="007B1DE0">
              <w:rPr>
                <w:rFonts w:ascii="Arial" w:hAnsi="Arial" w:cs="Arial"/>
                <w:b/>
                <w:bCs/>
                <w:color w:val="000000"/>
                <w:sz w:val="18"/>
                <w:szCs w:val="18"/>
                <w:lang w:val="sr-Latn-RS" w:eastAsia="sr-Latn-RS"/>
              </w:rPr>
              <w:t>капитала</w:t>
            </w:r>
            <w:proofErr w:type="spellEnd"/>
          </w:p>
        </w:tc>
        <w:tc>
          <w:tcPr>
            <w:tcW w:w="2114" w:type="dxa"/>
            <w:vMerge w:val="restart"/>
            <w:tcBorders>
              <w:top w:val="nil"/>
              <w:left w:val="single" w:sz="8" w:space="0" w:color="000000"/>
              <w:bottom w:val="single" w:sz="8" w:space="0" w:color="000000"/>
              <w:right w:val="single" w:sz="8" w:space="0" w:color="000000"/>
            </w:tcBorders>
            <w:shd w:val="clear" w:color="auto" w:fill="auto"/>
            <w:vAlign w:val="bottom"/>
            <w:hideMark/>
          </w:tcPr>
          <w:p w14:paraId="11C08B28"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0417</w:t>
            </w:r>
          </w:p>
        </w:tc>
        <w:tc>
          <w:tcPr>
            <w:tcW w:w="670" w:type="dxa"/>
            <w:vMerge w:val="restart"/>
            <w:tcBorders>
              <w:top w:val="nil"/>
              <w:left w:val="single" w:sz="8" w:space="0" w:color="000000"/>
              <w:bottom w:val="single" w:sz="8" w:space="0" w:color="000000"/>
              <w:right w:val="single" w:sz="8" w:space="0" w:color="000000"/>
            </w:tcBorders>
            <w:shd w:val="clear" w:color="auto" w:fill="auto"/>
            <w:vAlign w:val="bottom"/>
            <w:hideMark/>
          </w:tcPr>
          <w:p w14:paraId="22A74B16"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vMerge w:val="restart"/>
            <w:tcBorders>
              <w:top w:val="nil"/>
              <w:left w:val="single" w:sz="8" w:space="0" w:color="000000"/>
              <w:bottom w:val="single" w:sz="8" w:space="0" w:color="000000"/>
              <w:right w:val="single" w:sz="8" w:space="0" w:color="000000"/>
            </w:tcBorders>
            <w:shd w:val="clear" w:color="auto" w:fill="auto"/>
            <w:vAlign w:val="bottom"/>
            <w:hideMark/>
          </w:tcPr>
          <w:p w14:paraId="06F83E66" w14:textId="77777777" w:rsidR="007B1DE0" w:rsidRPr="007B1DE0" w:rsidRDefault="007B1DE0" w:rsidP="007B1DE0">
            <w:pP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957" w:type="dxa"/>
            <w:vMerge w:val="restart"/>
            <w:tcBorders>
              <w:top w:val="nil"/>
              <w:left w:val="single" w:sz="8" w:space="0" w:color="000000"/>
              <w:bottom w:val="single" w:sz="8" w:space="0" w:color="000000"/>
              <w:right w:val="single" w:sz="8" w:space="0" w:color="000000"/>
            </w:tcBorders>
            <w:shd w:val="clear" w:color="auto" w:fill="auto"/>
            <w:vAlign w:val="bottom"/>
            <w:hideMark/>
          </w:tcPr>
          <w:p w14:paraId="7C7E7364" w14:textId="77777777" w:rsidR="007B1DE0" w:rsidRPr="007B1DE0" w:rsidRDefault="007B1DE0" w:rsidP="007B1DE0">
            <w:pP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81" w:type="dxa"/>
            <w:vMerge w:val="restart"/>
            <w:tcBorders>
              <w:top w:val="nil"/>
              <w:left w:val="single" w:sz="8" w:space="0" w:color="000000"/>
              <w:bottom w:val="single" w:sz="8" w:space="0" w:color="000000"/>
              <w:right w:val="single" w:sz="8" w:space="0" w:color="000000"/>
            </w:tcBorders>
            <w:shd w:val="clear" w:color="auto" w:fill="auto"/>
            <w:vAlign w:val="bottom"/>
            <w:hideMark/>
          </w:tcPr>
          <w:p w14:paraId="1A1DC734" w14:textId="77777777" w:rsidR="007B1DE0" w:rsidRPr="007B1DE0" w:rsidRDefault="007B1DE0" w:rsidP="007B1DE0">
            <w:pP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r>
      <w:tr w:rsidR="007B1DE0" w:rsidRPr="007B1DE0" w14:paraId="150FF449" w14:textId="77777777" w:rsidTr="007B1DE0">
        <w:trPr>
          <w:trHeight w:val="510"/>
          <w:jc w:val="center"/>
        </w:trPr>
        <w:tc>
          <w:tcPr>
            <w:tcW w:w="1310" w:type="dxa"/>
            <w:vMerge/>
            <w:tcBorders>
              <w:top w:val="nil"/>
              <w:left w:val="single" w:sz="8" w:space="0" w:color="000000"/>
              <w:bottom w:val="single" w:sz="8" w:space="0" w:color="000000"/>
              <w:right w:val="single" w:sz="8" w:space="0" w:color="000000"/>
            </w:tcBorders>
            <w:vAlign w:val="center"/>
            <w:hideMark/>
          </w:tcPr>
          <w:p w14:paraId="7680BF4B" w14:textId="77777777" w:rsidR="007B1DE0" w:rsidRPr="007B1DE0" w:rsidRDefault="007B1DE0" w:rsidP="007B1DE0">
            <w:pPr>
              <w:rPr>
                <w:rFonts w:ascii="Arial" w:hAnsi="Arial" w:cs="Arial"/>
                <w:b/>
                <w:bCs/>
                <w:color w:val="000000"/>
                <w:sz w:val="18"/>
                <w:szCs w:val="18"/>
                <w:lang w:val="sr-Latn-RS" w:eastAsia="sr-Latn-RS"/>
              </w:rPr>
            </w:pPr>
          </w:p>
        </w:tc>
        <w:tc>
          <w:tcPr>
            <w:tcW w:w="1875" w:type="dxa"/>
            <w:tcBorders>
              <w:top w:val="nil"/>
              <w:left w:val="nil"/>
              <w:bottom w:val="single" w:sz="8" w:space="0" w:color="000000"/>
              <w:right w:val="nil"/>
            </w:tcBorders>
            <w:shd w:val="clear" w:color="auto" w:fill="auto"/>
            <w:vAlign w:val="bottom"/>
            <w:hideMark/>
          </w:tcPr>
          <w:p w14:paraId="4437A731" w14:textId="77777777" w:rsidR="007B1DE0" w:rsidRPr="007B1DE0" w:rsidRDefault="007B1DE0" w:rsidP="007B1DE0">
            <w:pPr>
              <w:rPr>
                <w:rFonts w:ascii="Arial" w:hAnsi="Arial" w:cs="Arial"/>
                <w:color w:val="000000"/>
                <w:sz w:val="18"/>
                <w:szCs w:val="18"/>
                <w:lang w:val="sr-Latn-RS" w:eastAsia="sr-Latn-RS"/>
              </w:rPr>
            </w:pPr>
            <w:r w:rsidRPr="007B1DE0">
              <w:rPr>
                <w:rFonts w:ascii="Arial" w:hAnsi="Arial" w:cs="Arial"/>
                <w:color w:val="000000"/>
                <w:sz w:val="18"/>
                <w:szCs w:val="18"/>
                <w:lang w:val="sr-Latn-RS" w:eastAsia="sr-Latn-RS"/>
              </w:rPr>
              <w:t>(0401 - 0402 + 0403 - 0404 + 0405 - 0406 + 0415) &lt; 0</w:t>
            </w:r>
          </w:p>
        </w:tc>
        <w:tc>
          <w:tcPr>
            <w:tcW w:w="2114" w:type="dxa"/>
            <w:vMerge/>
            <w:tcBorders>
              <w:top w:val="nil"/>
              <w:left w:val="single" w:sz="8" w:space="0" w:color="000000"/>
              <w:bottom w:val="single" w:sz="8" w:space="0" w:color="000000"/>
              <w:right w:val="single" w:sz="8" w:space="0" w:color="000000"/>
            </w:tcBorders>
            <w:vAlign w:val="center"/>
            <w:hideMark/>
          </w:tcPr>
          <w:p w14:paraId="2615E1E3" w14:textId="77777777" w:rsidR="007B1DE0" w:rsidRPr="007B1DE0" w:rsidRDefault="007B1DE0" w:rsidP="007B1DE0">
            <w:pPr>
              <w:rPr>
                <w:rFonts w:ascii="Arial" w:hAnsi="Arial" w:cs="Arial"/>
                <w:b/>
                <w:bCs/>
                <w:color w:val="000000"/>
                <w:sz w:val="18"/>
                <w:szCs w:val="18"/>
                <w:lang w:val="sr-Latn-RS" w:eastAsia="sr-Latn-RS"/>
              </w:rPr>
            </w:pPr>
          </w:p>
        </w:tc>
        <w:tc>
          <w:tcPr>
            <w:tcW w:w="670" w:type="dxa"/>
            <w:vMerge/>
            <w:tcBorders>
              <w:top w:val="nil"/>
              <w:left w:val="single" w:sz="8" w:space="0" w:color="000000"/>
              <w:bottom w:val="single" w:sz="8" w:space="0" w:color="000000"/>
              <w:right w:val="single" w:sz="8" w:space="0" w:color="000000"/>
            </w:tcBorders>
            <w:vAlign w:val="center"/>
            <w:hideMark/>
          </w:tcPr>
          <w:p w14:paraId="30878833" w14:textId="77777777" w:rsidR="007B1DE0" w:rsidRPr="007B1DE0" w:rsidRDefault="007B1DE0" w:rsidP="007B1DE0">
            <w:pPr>
              <w:rPr>
                <w:rFonts w:ascii="Arial" w:hAnsi="Arial" w:cs="Arial"/>
                <w:b/>
                <w:bCs/>
                <w:color w:val="000000"/>
                <w:sz w:val="18"/>
                <w:szCs w:val="18"/>
                <w:lang w:val="sr-Latn-RS" w:eastAsia="sr-Latn-RS"/>
              </w:rPr>
            </w:pPr>
          </w:p>
        </w:tc>
        <w:tc>
          <w:tcPr>
            <w:tcW w:w="1020" w:type="dxa"/>
            <w:vMerge/>
            <w:tcBorders>
              <w:top w:val="nil"/>
              <w:left w:val="single" w:sz="8" w:space="0" w:color="000000"/>
              <w:bottom w:val="single" w:sz="8" w:space="0" w:color="000000"/>
              <w:right w:val="single" w:sz="8" w:space="0" w:color="000000"/>
            </w:tcBorders>
            <w:vAlign w:val="center"/>
            <w:hideMark/>
          </w:tcPr>
          <w:p w14:paraId="5A80D1FC" w14:textId="77777777" w:rsidR="007B1DE0" w:rsidRPr="007B1DE0" w:rsidRDefault="007B1DE0" w:rsidP="007B1DE0">
            <w:pPr>
              <w:rPr>
                <w:rFonts w:ascii="Arial" w:hAnsi="Arial" w:cs="Arial"/>
                <w:b/>
                <w:bCs/>
                <w:color w:val="000000"/>
                <w:sz w:val="18"/>
                <w:szCs w:val="18"/>
                <w:lang w:val="sr-Latn-RS" w:eastAsia="sr-Latn-RS"/>
              </w:rPr>
            </w:pPr>
          </w:p>
        </w:tc>
        <w:tc>
          <w:tcPr>
            <w:tcW w:w="957" w:type="dxa"/>
            <w:vMerge/>
            <w:tcBorders>
              <w:top w:val="nil"/>
              <w:left w:val="single" w:sz="8" w:space="0" w:color="000000"/>
              <w:bottom w:val="single" w:sz="8" w:space="0" w:color="000000"/>
              <w:right w:val="single" w:sz="8" w:space="0" w:color="000000"/>
            </w:tcBorders>
            <w:vAlign w:val="center"/>
            <w:hideMark/>
          </w:tcPr>
          <w:p w14:paraId="1B049900" w14:textId="77777777" w:rsidR="007B1DE0" w:rsidRPr="007B1DE0" w:rsidRDefault="007B1DE0" w:rsidP="007B1DE0">
            <w:pPr>
              <w:rPr>
                <w:rFonts w:ascii="Arial" w:hAnsi="Arial" w:cs="Arial"/>
                <w:b/>
                <w:bCs/>
                <w:color w:val="000000"/>
                <w:sz w:val="18"/>
                <w:szCs w:val="18"/>
                <w:lang w:val="sr-Latn-RS" w:eastAsia="sr-Latn-RS"/>
              </w:rPr>
            </w:pPr>
          </w:p>
        </w:tc>
        <w:tc>
          <w:tcPr>
            <w:tcW w:w="1081" w:type="dxa"/>
            <w:vMerge/>
            <w:tcBorders>
              <w:top w:val="nil"/>
              <w:left w:val="single" w:sz="8" w:space="0" w:color="000000"/>
              <w:bottom w:val="single" w:sz="8" w:space="0" w:color="000000"/>
              <w:right w:val="single" w:sz="8" w:space="0" w:color="000000"/>
            </w:tcBorders>
            <w:vAlign w:val="center"/>
            <w:hideMark/>
          </w:tcPr>
          <w:p w14:paraId="1A6E506C" w14:textId="77777777" w:rsidR="007B1DE0" w:rsidRPr="007B1DE0" w:rsidRDefault="007B1DE0" w:rsidP="007B1DE0">
            <w:pPr>
              <w:rPr>
                <w:rFonts w:ascii="Arial" w:hAnsi="Arial" w:cs="Arial"/>
                <w:b/>
                <w:bCs/>
                <w:color w:val="000000"/>
                <w:sz w:val="18"/>
                <w:szCs w:val="18"/>
                <w:lang w:val="sr-Latn-RS" w:eastAsia="sr-Latn-RS"/>
              </w:rPr>
            </w:pPr>
          </w:p>
        </w:tc>
      </w:tr>
      <w:tr w:rsidR="007B1DE0" w:rsidRPr="007B1DE0" w14:paraId="0CC0D2A5" w14:textId="77777777" w:rsidTr="007B1DE0">
        <w:trPr>
          <w:trHeight w:val="360"/>
          <w:jc w:val="center"/>
        </w:trPr>
        <w:tc>
          <w:tcPr>
            <w:tcW w:w="1310" w:type="dxa"/>
            <w:tcBorders>
              <w:top w:val="nil"/>
              <w:left w:val="single" w:sz="8" w:space="0" w:color="000000"/>
              <w:bottom w:val="single" w:sz="8" w:space="0" w:color="000000"/>
              <w:right w:val="single" w:sz="8" w:space="0" w:color="000000"/>
            </w:tcBorders>
            <w:shd w:val="clear" w:color="auto" w:fill="auto"/>
            <w:vAlign w:val="bottom"/>
            <w:hideMark/>
          </w:tcPr>
          <w:p w14:paraId="201B5F13"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875" w:type="dxa"/>
            <w:tcBorders>
              <w:top w:val="nil"/>
              <w:left w:val="nil"/>
              <w:bottom w:val="single" w:sz="8" w:space="0" w:color="000000"/>
              <w:right w:val="nil"/>
            </w:tcBorders>
            <w:shd w:val="clear" w:color="auto" w:fill="auto"/>
            <w:vAlign w:val="bottom"/>
            <w:hideMark/>
          </w:tcPr>
          <w:p w14:paraId="551B2B7A" w14:textId="77777777" w:rsidR="007B1DE0" w:rsidRPr="007B1DE0" w:rsidRDefault="007B1DE0" w:rsidP="007B1DE0">
            <w:pP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УКУПНО ПАСИВА (0414 + 0416 - 0417)</w:t>
            </w:r>
          </w:p>
        </w:tc>
        <w:tc>
          <w:tcPr>
            <w:tcW w:w="2114" w:type="dxa"/>
            <w:tcBorders>
              <w:top w:val="nil"/>
              <w:left w:val="nil"/>
              <w:bottom w:val="single" w:sz="8" w:space="0" w:color="000000"/>
              <w:right w:val="single" w:sz="8" w:space="0" w:color="000000"/>
            </w:tcBorders>
            <w:shd w:val="clear" w:color="auto" w:fill="auto"/>
            <w:vAlign w:val="bottom"/>
            <w:hideMark/>
          </w:tcPr>
          <w:p w14:paraId="0E5FBD6B"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0418</w:t>
            </w:r>
          </w:p>
        </w:tc>
        <w:tc>
          <w:tcPr>
            <w:tcW w:w="670" w:type="dxa"/>
            <w:tcBorders>
              <w:top w:val="nil"/>
              <w:left w:val="nil"/>
              <w:bottom w:val="single" w:sz="8" w:space="0" w:color="000000"/>
              <w:right w:val="single" w:sz="8" w:space="0" w:color="000000"/>
            </w:tcBorders>
            <w:shd w:val="clear" w:color="auto" w:fill="auto"/>
            <w:vAlign w:val="bottom"/>
            <w:hideMark/>
          </w:tcPr>
          <w:p w14:paraId="09F25A09" w14:textId="77777777" w:rsidR="007B1DE0" w:rsidRPr="007B1DE0" w:rsidRDefault="007B1DE0" w:rsidP="007B1DE0">
            <w:pPr>
              <w:jc w:val="center"/>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 </w:t>
            </w:r>
          </w:p>
        </w:tc>
        <w:tc>
          <w:tcPr>
            <w:tcW w:w="1020" w:type="dxa"/>
            <w:tcBorders>
              <w:top w:val="nil"/>
              <w:left w:val="nil"/>
              <w:bottom w:val="single" w:sz="8" w:space="0" w:color="000000"/>
              <w:right w:val="single" w:sz="8" w:space="0" w:color="000000"/>
            </w:tcBorders>
            <w:shd w:val="clear" w:color="auto" w:fill="auto"/>
            <w:vAlign w:val="bottom"/>
            <w:hideMark/>
          </w:tcPr>
          <w:p w14:paraId="3174CC89" w14:textId="77777777" w:rsidR="007B1DE0" w:rsidRPr="007B1DE0" w:rsidRDefault="007B1DE0" w:rsidP="007B1DE0">
            <w:pPr>
              <w:jc w:val="right"/>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921,386</w:t>
            </w:r>
          </w:p>
        </w:tc>
        <w:tc>
          <w:tcPr>
            <w:tcW w:w="957" w:type="dxa"/>
            <w:tcBorders>
              <w:top w:val="nil"/>
              <w:left w:val="nil"/>
              <w:bottom w:val="single" w:sz="8" w:space="0" w:color="000000"/>
              <w:right w:val="single" w:sz="8" w:space="0" w:color="000000"/>
            </w:tcBorders>
            <w:shd w:val="clear" w:color="auto" w:fill="auto"/>
            <w:vAlign w:val="bottom"/>
            <w:hideMark/>
          </w:tcPr>
          <w:p w14:paraId="68D75F43" w14:textId="77777777" w:rsidR="007B1DE0" w:rsidRPr="007B1DE0" w:rsidRDefault="007B1DE0" w:rsidP="007B1DE0">
            <w:pPr>
              <w:jc w:val="right"/>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934,240</w:t>
            </w:r>
          </w:p>
        </w:tc>
        <w:tc>
          <w:tcPr>
            <w:tcW w:w="1081" w:type="dxa"/>
            <w:tcBorders>
              <w:top w:val="nil"/>
              <w:left w:val="nil"/>
              <w:bottom w:val="single" w:sz="8" w:space="0" w:color="000000"/>
              <w:right w:val="single" w:sz="8" w:space="0" w:color="000000"/>
            </w:tcBorders>
            <w:shd w:val="clear" w:color="auto" w:fill="auto"/>
            <w:vAlign w:val="bottom"/>
            <w:hideMark/>
          </w:tcPr>
          <w:p w14:paraId="296E6FB9" w14:textId="77777777" w:rsidR="007B1DE0" w:rsidRPr="007B1DE0" w:rsidRDefault="007B1DE0" w:rsidP="007B1DE0">
            <w:pPr>
              <w:jc w:val="right"/>
              <w:rPr>
                <w:rFonts w:ascii="Arial" w:hAnsi="Arial" w:cs="Arial"/>
                <w:b/>
                <w:bCs/>
                <w:color w:val="000000"/>
                <w:sz w:val="18"/>
                <w:szCs w:val="18"/>
                <w:lang w:val="sr-Latn-RS" w:eastAsia="sr-Latn-RS"/>
              </w:rPr>
            </w:pPr>
            <w:r w:rsidRPr="007B1DE0">
              <w:rPr>
                <w:rFonts w:ascii="Arial" w:hAnsi="Arial" w:cs="Arial"/>
                <w:b/>
                <w:bCs/>
                <w:color w:val="000000"/>
                <w:sz w:val="18"/>
                <w:szCs w:val="18"/>
                <w:lang w:val="sr-Latn-RS" w:eastAsia="sr-Latn-RS"/>
              </w:rPr>
              <w:t>1,819,870</w:t>
            </w:r>
          </w:p>
        </w:tc>
      </w:tr>
      <w:tr w:rsidR="007B1DE0" w:rsidRPr="007B1DE0" w14:paraId="7DAAD412" w14:textId="77777777" w:rsidTr="007B1DE0">
        <w:trPr>
          <w:trHeight w:val="240"/>
          <w:jc w:val="center"/>
        </w:trPr>
        <w:tc>
          <w:tcPr>
            <w:tcW w:w="1310" w:type="dxa"/>
            <w:tcBorders>
              <w:top w:val="nil"/>
              <w:left w:val="nil"/>
              <w:bottom w:val="nil"/>
              <w:right w:val="nil"/>
            </w:tcBorders>
            <w:shd w:val="clear" w:color="auto" w:fill="auto"/>
            <w:vAlign w:val="bottom"/>
            <w:hideMark/>
          </w:tcPr>
          <w:p w14:paraId="5C5DAD86" w14:textId="77777777" w:rsidR="007B1DE0" w:rsidRPr="007B1DE0" w:rsidRDefault="007B1DE0" w:rsidP="007B1DE0">
            <w:pPr>
              <w:jc w:val="right"/>
              <w:rPr>
                <w:rFonts w:ascii="Arial" w:hAnsi="Arial" w:cs="Arial"/>
                <w:b/>
                <w:bCs/>
                <w:color w:val="000000"/>
                <w:sz w:val="18"/>
                <w:szCs w:val="18"/>
                <w:lang w:val="sr-Latn-RS" w:eastAsia="sr-Latn-RS"/>
              </w:rPr>
            </w:pPr>
          </w:p>
        </w:tc>
        <w:tc>
          <w:tcPr>
            <w:tcW w:w="1875" w:type="dxa"/>
            <w:tcBorders>
              <w:top w:val="nil"/>
              <w:left w:val="nil"/>
              <w:bottom w:val="nil"/>
              <w:right w:val="nil"/>
            </w:tcBorders>
            <w:shd w:val="clear" w:color="auto" w:fill="auto"/>
            <w:vAlign w:val="bottom"/>
            <w:hideMark/>
          </w:tcPr>
          <w:p w14:paraId="10D6E69E" w14:textId="77777777" w:rsidR="007B1DE0" w:rsidRPr="007B1DE0" w:rsidRDefault="007B1DE0" w:rsidP="007B1DE0">
            <w:pPr>
              <w:rPr>
                <w:sz w:val="20"/>
                <w:lang w:val="sr-Latn-RS" w:eastAsia="sr-Latn-RS"/>
              </w:rPr>
            </w:pPr>
          </w:p>
        </w:tc>
        <w:tc>
          <w:tcPr>
            <w:tcW w:w="2114" w:type="dxa"/>
            <w:tcBorders>
              <w:top w:val="nil"/>
              <w:left w:val="nil"/>
              <w:bottom w:val="nil"/>
              <w:right w:val="nil"/>
            </w:tcBorders>
            <w:shd w:val="clear" w:color="auto" w:fill="auto"/>
            <w:vAlign w:val="bottom"/>
            <w:hideMark/>
          </w:tcPr>
          <w:p w14:paraId="1F59F552" w14:textId="77777777" w:rsidR="007B1DE0" w:rsidRPr="007B1DE0" w:rsidRDefault="007B1DE0" w:rsidP="007B1DE0">
            <w:pPr>
              <w:rPr>
                <w:sz w:val="20"/>
                <w:lang w:val="sr-Latn-RS" w:eastAsia="sr-Latn-RS"/>
              </w:rPr>
            </w:pPr>
          </w:p>
        </w:tc>
        <w:tc>
          <w:tcPr>
            <w:tcW w:w="670" w:type="dxa"/>
            <w:tcBorders>
              <w:top w:val="nil"/>
              <w:left w:val="nil"/>
              <w:bottom w:val="nil"/>
              <w:right w:val="nil"/>
            </w:tcBorders>
            <w:shd w:val="clear" w:color="auto" w:fill="auto"/>
            <w:vAlign w:val="bottom"/>
            <w:hideMark/>
          </w:tcPr>
          <w:p w14:paraId="59250DEC" w14:textId="77777777" w:rsidR="007B1DE0" w:rsidRPr="007B1DE0" w:rsidRDefault="007B1DE0" w:rsidP="007B1DE0">
            <w:pPr>
              <w:rPr>
                <w:sz w:val="20"/>
                <w:lang w:val="sr-Latn-RS" w:eastAsia="sr-Latn-RS"/>
              </w:rPr>
            </w:pPr>
          </w:p>
        </w:tc>
        <w:tc>
          <w:tcPr>
            <w:tcW w:w="1020" w:type="dxa"/>
            <w:tcBorders>
              <w:top w:val="nil"/>
              <w:left w:val="nil"/>
              <w:bottom w:val="nil"/>
              <w:right w:val="nil"/>
            </w:tcBorders>
            <w:shd w:val="clear" w:color="auto" w:fill="auto"/>
            <w:vAlign w:val="bottom"/>
            <w:hideMark/>
          </w:tcPr>
          <w:p w14:paraId="7D940D58" w14:textId="77777777" w:rsidR="007B1DE0" w:rsidRPr="007B1DE0" w:rsidRDefault="007B1DE0" w:rsidP="007B1DE0">
            <w:pPr>
              <w:rPr>
                <w:sz w:val="20"/>
                <w:lang w:val="sr-Latn-RS" w:eastAsia="sr-Latn-RS"/>
              </w:rPr>
            </w:pPr>
          </w:p>
        </w:tc>
        <w:tc>
          <w:tcPr>
            <w:tcW w:w="957" w:type="dxa"/>
            <w:tcBorders>
              <w:top w:val="nil"/>
              <w:left w:val="nil"/>
              <w:bottom w:val="nil"/>
              <w:right w:val="nil"/>
            </w:tcBorders>
            <w:shd w:val="clear" w:color="auto" w:fill="auto"/>
            <w:vAlign w:val="bottom"/>
            <w:hideMark/>
          </w:tcPr>
          <w:p w14:paraId="33D0D76A" w14:textId="77777777" w:rsidR="007B1DE0" w:rsidRPr="007B1DE0" w:rsidRDefault="007B1DE0" w:rsidP="007B1DE0">
            <w:pPr>
              <w:rPr>
                <w:sz w:val="20"/>
                <w:lang w:val="sr-Latn-RS" w:eastAsia="sr-Latn-RS"/>
              </w:rPr>
            </w:pPr>
          </w:p>
        </w:tc>
        <w:tc>
          <w:tcPr>
            <w:tcW w:w="1081" w:type="dxa"/>
            <w:tcBorders>
              <w:top w:val="nil"/>
              <w:left w:val="nil"/>
              <w:bottom w:val="nil"/>
              <w:right w:val="nil"/>
            </w:tcBorders>
            <w:shd w:val="clear" w:color="auto" w:fill="auto"/>
            <w:vAlign w:val="bottom"/>
            <w:hideMark/>
          </w:tcPr>
          <w:p w14:paraId="6DE4CD74" w14:textId="77777777" w:rsidR="007B1DE0" w:rsidRPr="007B1DE0" w:rsidRDefault="007B1DE0" w:rsidP="007B1DE0">
            <w:pPr>
              <w:rPr>
                <w:sz w:val="20"/>
                <w:lang w:val="sr-Latn-RS" w:eastAsia="sr-Latn-RS"/>
              </w:rPr>
            </w:pPr>
          </w:p>
        </w:tc>
      </w:tr>
    </w:tbl>
    <w:p w14:paraId="4E7599F1" w14:textId="109F9AC7" w:rsidR="00BD6D24" w:rsidRDefault="00BD6D24" w:rsidP="00BD6D24">
      <w:pPr>
        <w:tabs>
          <w:tab w:val="left" w:pos="720"/>
        </w:tabs>
        <w:spacing w:line="360" w:lineRule="auto"/>
        <w:jc w:val="both"/>
        <w:rPr>
          <w:rFonts w:ascii="Verdana" w:hAnsi="Verdana"/>
          <w:b/>
          <w:sz w:val="20"/>
          <w:lang w:val="sr-Latn-RS"/>
        </w:rPr>
        <w:sectPr w:rsidR="00BD6D24" w:rsidSect="009D0C24">
          <w:headerReference w:type="even" r:id="rId9"/>
          <w:footerReference w:type="even" r:id="rId10"/>
          <w:footerReference w:type="default" r:id="rId11"/>
          <w:headerReference w:type="first" r:id="rId12"/>
          <w:pgSz w:w="11907" w:h="16840" w:code="9"/>
          <w:pgMar w:top="1440" w:right="1440" w:bottom="1440" w:left="1440" w:header="1077" w:footer="1077" w:gutter="0"/>
          <w:cols w:space="708"/>
          <w:noEndnote/>
          <w:titlePg/>
          <w:docGrid w:linePitch="326"/>
        </w:sectPr>
      </w:pPr>
    </w:p>
    <w:p w14:paraId="2BB70BE6" w14:textId="77777777" w:rsidR="00C357F4" w:rsidRPr="00C357F4" w:rsidRDefault="00C357F4" w:rsidP="00C357F4">
      <w:pPr>
        <w:jc w:val="center"/>
        <w:rPr>
          <w:rFonts w:ascii="Verdana" w:hAnsi="Verdana"/>
          <w:b/>
          <w:bCs/>
          <w:sz w:val="20"/>
        </w:rPr>
      </w:pPr>
      <w:bookmarkStart w:id="50" w:name="_Hlk202947025"/>
      <w:proofErr w:type="spellStart"/>
      <w:r w:rsidRPr="00C357F4">
        <w:rPr>
          <w:rFonts w:ascii="Verdana" w:hAnsi="Verdana"/>
          <w:b/>
          <w:bCs/>
          <w:sz w:val="20"/>
        </w:rPr>
        <w:lastRenderedPageBreak/>
        <w:t>Prilog</w:t>
      </w:r>
      <w:proofErr w:type="spellEnd"/>
      <w:r w:rsidRPr="00C357F4">
        <w:rPr>
          <w:rFonts w:ascii="Verdana" w:hAnsi="Verdana"/>
          <w:b/>
          <w:bCs/>
          <w:sz w:val="20"/>
        </w:rPr>
        <w:t xml:space="preserve"> 4</w:t>
      </w:r>
    </w:p>
    <w:p w14:paraId="28505005" w14:textId="77777777" w:rsidR="00C357F4" w:rsidRPr="00C357F4" w:rsidRDefault="00C357F4" w:rsidP="00C357F4">
      <w:pPr>
        <w:rPr>
          <w:rFonts w:ascii="Verdana" w:hAnsi="Verdana"/>
          <w:sz w:val="20"/>
        </w:rPr>
      </w:pPr>
      <w:proofErr w:type="spellStart"/>
      <w:r w:rsidRPr="00C357F4">
        <w:rPr>
          <w:rFonts w:ascii="Verdana" w:hAnsi="Verdana"/>
          <w:sz w:val="20"/>
        </w:rPr>
        <w:t>spisak</w:t>
      </w:r>
      <w:proofErr w:type="spellEnd"/>
      <w:r w:rsidRPr="00C357F4">
        <w:rPr>
          <w:rFonts w:ascii="Verdana" w:hAnsi="Verdana"/>
          <w:sz w:val="20"/>
        </w:rPr>
        <w:t xml:space="preserve"> </w:t>
      </w:r>
      <w:proofErr w:type="spellStart"/>
      <w:r w:rsidRPr="00C357F4">
        <w:rPr>
          <w:rFonts w:ascii="Verdana" w:hAnsi="Verdana"/>
          <w:sz w:val="20"/>
        </w:rPr>
        <w:t>zaposlenih</w:t>
      </w:r>
      <w:proofErr w:type="spellEnd"/>
      <w:r w:rsidRPr="00C357F4">
        <w:rPr>
          <w:rFonts w:ascii="Verdana" w:hAnsi="Verdana"/>
          <w:sz w:val="20"/>
        </w:rPr>
        <w:t xml:space="preserve"> u </w:t>
      </w:r>
      <w:proofErr w:type="spellStart"/>
      <w:r w:rsidRPr="00C357F4">
        <w:rPr>
          <w:rFonts w:ascii="Verdana" w:hAnsi="Verdana"/>
          <w:sz w:val="20"/>
        </w:rPr>
        <w:t>Društvu</w:t>
      </w:r>
      <w:proofErr w:type="spellEnd"/>
      <w:r w:rsidRPr="00C357F4">
        <w:rPr>
          <w:rFonts w:ascii="Verdana" w:hAnsi="Verdana"/>
          <w:sz w:val="20"/>
        </w:rPr>
        <w:t xml:space="preserve"> </w:t>
      </w:r>
      <w:proofErr w:type="spellStart"/>
      <w:r w:rsidRPr="00C357F4">
        <w:rPr>
          <w:rFonts w:ascii="Verdana" w:hAnsi="Verdana"/>
          <w:sz w:val="20"/>
        </w:rPr>
        <w:t>prenosiocu</w:t>
      </w:r>
      <w:proofErr w:type="spellEnd"/>
      <w:r w:rsidRPr="00C357F4">
        <w:rPr>
          <w:rFonts w:ascii="Verdana" w:hAnsi="Verdana"/>
          <w:sz w:val="20"/>
        </w:rPr>
        <w:t xml:space="preserve"> </w:t>
      </w:r>
      <w:proofErr w:type="spellStart"/>
      <w:r w:rsidRPr="00C357F4">
        <w:rPr>
          <w:rFonts w:ascii="Verdana" w:hAnsi="Verdana"/>
          <w:sz w:val="20"/>
        </w:rPr>
        <w:t>čiji</w:t>
      </w:r>
      <w:proofErr w:type="spellEnd"/>
      <w:r w:rsidRPr="00C357F4">
        <w:rPr>
          <w:rFonts w:ascii="Verdana" w:hAnsi="Verdana"/>
          <w:sz w:val="20"/>
        </w:rPr>
        <w:t xml:space="preserve"> se </w:t>
      </w:r>
      <w:proofErr w:type="spellStart"/>
      <w:r w:rsidRPr="00C357F4">
        <w:rPr>
          <w:rFonts w:ascii="Verdana" w:hAnsi="Verdana"/>
          <w:sz w:val="20"/>
        </w:rPr>
        <w:t>radni</w:t>
      </w:r>
      <w:proofErr w:type="spellEnd"/>
      <w:r w:rsidRPr="00C357F4">
        <w:rPr>
          <w:rFonts w:ascii="Verdana" w:hAnsi="Verdana"/>
          <w:sz w:val="20"/>
        </w:rPr>
        <w:t xml:space="preserve"> </w:t>
      </w:r>
      <w:proofErr w:type="spellStart"/>
      <w:r w:rsidRPr="00C357F4">
        <w:rPr>
          <w:rFonts w:ascii="Verdana" w:hAnsi="Verdana"/>
          <w:sz w:val="20"/>
        </w:rPr>
        <w:t>odnos</w:t>
      </w:r>
      <w:proofErr w:type="spellEnd"/>
      <w:r w:rsidRPr="00C357F4">
        <w:rPr>
          <w:rFonts w:ascii="Verdana" w:hAnsi="Verdana"/>
          <w:sz w:val="20"/>
        </w:rPr>
        <w:t xml:space="preserve"> </w:t>
      </w:r>
      <w:proofErr w:type="spellStart"/>
      <w:r w:rsidRPr="00C357F4">
        <w:rPr>
          <w:rFonts w:ascii="Verdana" w:hAnsi="Verdana"/>
          <w:sz w:val="20"/>
        </w:rPr>
        <w:t>nastavlja</w:t>
      </w:r>
      <w:proofErr w:type="spellEnd"/>
      <w:r w:rsidRPr="00C357F4">
        <w:rPr>
          <w:rFonts w:ascii="Verdana" w:hAnsi="Verdana"/>
          <w:sz w:val="20"/>
        </w:rPr>
        <w:t xml:space="preserve"> u </w:t>
      </w:r>
      <w:proofErr w:type="spellStart"/>
      <w:r w:rsidRPr="00C357F4">
        <w:rPr>
          <w:rFonts w:ascii="Verdana" w:hAnsi="Verdana"/>
          <w:sz w:val="20"/>
        </w:rPr>
        <w:t>Društvu</w:t>
      </w:r>
      <w:proofErr w:type="spellEnd"/>
      <w:r w:rsidRPr="00C357F4">
        <w:rPr>
          <w:rFonts w:ascii="Verdana" w:hAnsi="Verdana"/>
          <w:sz w:val="20"/>
        </w:rPr>
        <w:t xml:space="preserve"> </w:t>
      </w:r>
      <w:proofErr w:type="spellStart"/>
      <w:r w:rsidRPr="00C357F4">
        <w:rPr>
          <w:rFonts w:ascii="Verdana" w:hAnsi="Verdana"/>
          <w:sz w:val="20"/>
        </w:rPr>
        <w:t>sticaocu</w:t>
      </w:r>
      <w:proofErr w:type="spellEnd"/>
    </w:p>
    <w:p w14:paraId="2C1AA503" w14:textId="77777777" w:rsidR="00C357F4" w:rsidRPr="00C357F4" w:rsidRDefault="00C357F4" w:rsidP="00C357F4">
      <w:pPr>
        <w:rPr>
          <w:rFonts w:ascii="Verdana" w:hAnsi="Verdana"/>
          <w:sz w:val="20"/>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841"/>
        <w:gridCol w:w="1984"/>
        <w:gridCol w:w="3320"/>
        <w:gridCol w:w="2862"/>
      </w:tblGrid>
      <w:tr w:rsidR="00C357F4" w:rsidRPr="00C357F4" w14:paraId="360E316A" w14:textId="77777777" w:rsidTr="00DA591D">
        <w:trPr>
          <w:trHeight w:val="309"/>
          <w:tblHeader/>
        </w:trPr>
        <w:tc>
          <w:tcPr>
            <w:tcW w:w="84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5392BB9" w14:textId="77777777" w:rsidR="00C357F4" w:rsidRPr="00C357F4" w:rsidRDefault="00C357F4" w:rsidP="00707C21">
            <w:pPr>
              <w:rPr>
                <w:rFonts w:ascii="Verdana" w:hAnsi="Verdana"/>
                <w:b/>
                <w:bCs/>
                <w:sz w:val="20"/>
              </w:rPr>
            </w:pPr>
            <w:r w:rsidRPr="00C357F4">
              <w:rPr>
                <w:rFonts w:ascii="Verdana" w:hAnsi="Verdana"/>
                <w:b/>
                <w:bCs/>
                <w:color w:val="000000"/>
                <w:sz w:val="20"/>
              </w:rPr>
              <w:t>RB</w:t>
            </w:r>
          </w:p>
        </w:tc>
        <w:tc>
          <w:tcPr>
            <w:tcW w:w="19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D4F248F" w14:textId="77777777" w:rsidR="00C357F4" w:rsidRPr="00C357F4" w:rsidRDefault="00C357F4" w:rsidP="00707C21">
            <w:pPr>
              <w:rPr>
                <w:rFonts w:ascii="Verdana" w:hAnsi="Verdana"/>
                <w:b/>
                <w:bCs/>
                <w:sz w:val="20"/>
              </w:rPr>
            </w:pPr>
            <w:proofErr w:type="spellStart"/>
            <w:r w:rsidRPr="00C357F4">
              <w:rPr>
                <w:rFonts w:ascii="Verdana" w:hAnsi="Verdana"/>
                <w:b/>
                <w:bCs/>
                <w:color w:val="000000"/>
                <w:sz w:val="20"/>
              </w:rPr>
              <w:t>Zaposleni</w:t>
            </w:r>
            <w:proofErr w:type="spellEnd"/>
          </w:p>
        </w:tc>
        <w:tc>
          <w:tcPr>
            <w:tcW w:w="33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03A5F4F" w14:textId="77777777" w:rsidR="00C357F4" w:rsidRPr="00C357F4" w:rsidRDefault="00C357F4" w:rsidP="00707C21">
            <w:pPr>
              <w:rPr>
                <w:rFonts w:ascii="Verdana" w:hAnsi="Verdana"/>
                <w:b/>
                <w:bCs/>
                <w:sz w:val="20"/>
              </w:rPr>
            </w:pPr>
            <w:proofErr w:type="spellStart"/>
            <w:r w:rsidRPr="00C357F4">
              <w:rPr>
                <w:rFonts w:ascii="Verdana" w:hAnsi="Verdana"/>
                <w:b/>
                <w:bCs/>
                <w:color w:val="000000"/>
                <w:sz w:val="20"/>
              </w:rPr>
              <w:t>Radno</w:t>
            </w:r>
            <w:proofErr w:type="spellEnd"/>
            <w:r w:rsidRPr="00C357F4">
              <w:rPr>
                <w:rFonts w:ascii="Verdana" w:hAnsi="Verdana"/>
                <w:b/>
                <w:bCs/>
                <w:color w:val="000000"/>
                <w:sz w:val="20"/>
              </w:rPr>
              <w:t xml:space="preserve"> mesto</w:t>
            </w:r>
          </w:p>
        </w:tc>
        <w:tc>
          <w:tcPr>
            <w:tcW w:w="28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A673FFB" w14:textId="77777777" w:rsidR="00C357F4" w:rsidRPr="00C357F4" w:rsidRDefault="00C357F4" w:rsidP="00707C21">
            <w:pPr>
              <w:rPr>
                <w:rFonts w:ascii="Verdana" w:hAnsi="Verdana"/>
                <w:b/>
                <w:bCs/>
                <w:sz w:val="20"/>
              </w:rPr>
            </w:pPr>
            <w:r w:rsidRPr="00C357F4">
              <w:rPr>
                <w:rFonts w:ascii="Verdana" w:hAnsi="Verdana"/>
                <w:b/>
                <w:bCs/>
                <w:color w:val="000000"/>
                <w:sz w:val="20"/>
              </w:rPr>
              <w:t>Sektor</w:t>
            </w:r>
          </w:p>
        </w:tc>
      </w:tr>
      <w:tr w:rsidR="00C357F4" w:rsidRPr="00C357F4" w14:paraId="60540D44" w14:textId="77777777" w:rsidTr="00DA591D">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8A6FF2" w14:textId="77777777" w:rsidR="00C357F4" w:rsidRPr="00C357F4" w:rsidRDefault="00C357F4">
            <w:pPr>
              <w:numPr>
                <w:ilvl w:val="0"/>
                <w:numId w:val="30"/>
              </w:numPr>
              <w:rPr>
                <w:rFonts w:ascii="Verdana" w:hAnsi="Verdana"/>
                <w:b/>
                <w:bCs/>
                <w:sz w:val="20"/>
              </w:rPr>
            </w:pPr>
          </w:p>
        </w:tc>
        <w:tc>
          <w:tcPr>
            <w:tcW w:w="1984"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2EF578D9" w14:textId="77777777" w:rsidR="00C357F4" w:rsidRPr="00C357F4" w:rsidRDefault="00C357F4" w:rsidP="00707C21">
            <w:pPr>
              <w:rPr>
                <w:rFonts w:ascii="Verdana" w:hAnsi="Verdana" w:cs="Calibri"/>
                <w:b/>
                <w:bCs/>
                <w:color w:val="000000"/>
                <w:sz w:val="20"/>
                <w:lang w:eastAsia="en-GB"/>
              </w:rPr>
            </w:pPr>
            <w:r w:rsidRPr="00C357F4">
              <w:rPr>
                <w:rFonts w:ascii="Verdana" w:hAnsi="Verdana" w:cs="Calibri"/>
                <w:b/>
                <w:bCs/>
                <w:color w:val="000000"/>
                <w:sz w:val="20"/>
              </w:rPr>
              <w:t>Božović Biljana</w:t>
            </w:r>
          </w:p>
        </w:tc>
        <w:tc>
          <w:tcPr>
            <w:tcW w:w="3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29DFD2" w14:textId="77777777" w:rsidR="00C357F4" w:rsidRPr="00C357F4" w:rsidRDefault="00C357F4" w:rsidP="00707C21">
            <w:pPr>
              <w:rPr>
                <w:rFonts w:ascii="Verdana" w:hAnsi="Verdana"/>
                <w:sz w:val="20"/>
              </w:rPr>
            </w:pPr>
            <w:proofErr w:type="spellStart"/>
            <w:r w:rsidRPr="00C357F4">
              <w:rPr>
                <w:rFonts w:ascii="Verdana" w:hAnsi="Verdana"/>
                <w:sz w:val="20"/>
              </w:rPr>
              <w:t>knjigovođa</w:t>
            </w:r>
            <w:proofErr w:type="spellEnd"/>
          </w:p>
        </w:tc>
        <w:tc>
          <w:tcPr>
            <w:tcW w:w="28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7C3D9A" w14:textId="77777777" w:rsidR="00C357F4" w:rsidRPr="00C357F4" w:rsidRDefault="00C357F4" w:rsidP="00707C21">
            <w:pPr>
              <w:rPr>
                <w:rFonts w:ascii="Verdana" w:hAnsi="Verdana"/>
                <w:sz w:val="20"/>
              </w:rPr>
            </w:pPr>
            <w:proofErr w:type="spellStart"/>
            <w:r w:rsidRPr="00C357F4">
              <w:rPr>
                <w:rFonts w:ascii="Verdana" w:hAnsi="Verdana"/>
                <w:color w:val="000000"/>
                <w:sz w:val="20"/>
              </w:rPr>
              <w:t>Odeljenje</w:t>
            </w:r>
            <w:proofErr w:type="spellEnd"/>
            <w:r w:rsidRPr="00C357F4">
              <w:rPr>
                <w:rFonts w:ascii="Verdana" w:hAnsi="Verdana"/>
                <w:color w:val="000000"/>
                <w:sz w:val="20"/>
              </w:rPr>
              <w:t xml:space="preserve"> </w:t>
            </w:r>
            <w:proofErr w:type="spellStart"/>
            <w:r w:rsidRPr="00C357F4">
              <w:rPr>
                <w:rFonts w:ascii="Verdana" w:hAnsi="Verdana"/>
                <w:color w:val="000000"/>
                <w:sz w:val="20"/>
              </w:rPr>
              <w:t>računovodstva</w:t>
            </w:r>
            <w:proofErr w:type="spellEnd"/>
          </w:p>
        </w:tc>
      </w:tr>
      <w:tr w:rsidR="00C357F4" w:rsidRPr="00C357F4" w14:paraId="66D377F7" w14:textId="77777777" w:rsidTr="00DA591D">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8DDF1E" w14:textId="77777777" w:rsidR="00C357F4" w:rsidRPr="00C357F4" w:rsidRDefault="00C357F4">
            <w:pPr>
              <w:numPr>
                <w:ilvl w:val="0"/>
                <w:numId w:val="30"/>
              </w:numPr>
              <w:rPr>
                <w:rFonts w:ascii="Verdana" w:hAnsi="Verdana"/>
                <w:b/>
                <w:bCs/>
                <w:sz w:val="20"/>
              </w:rPr>
            </w:pPr>
          </w:p>
        </w:tc>
        <w:tc>
          <w:tcPr>
            <w:tcW w:w="1984"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44B54D93" w14:textId="77777777" w:rsidR="00C357F4" w:rsidRPr="00C357F4" w:rsidRDefault="00C357F4" w:rsidP="00707C21">
            <w:pPr>
              <w:rPr>
                <w:rFonts w:ascii="Verdana" w:hAnsi="Verdana"/>
                <w:b/>
                <w:bCs/>
                <w:sz w:val="20"/>
              </w:rPr>
            </w:pPr>
            <w:r w:rsidRPr="00C357F4">
              <w:rPr>
                <w:rFonts w:ascii="Verdana" w:hAnsi="Verdana"/>
                <w:b/>
                <w:bCs/>
                <w:color w:val="000000"/>
                <w:sz w:val="20"/>
              </w:rPr>
              <w:t>Dobrić Uroš</w:t>
            </w:r>
          </w:p>
        </w:tc>
        <w:tc>
          <w:tcPr>
            <w:tcW w:w="3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6DEBC5" w14:textId="77777777" w:rsidR="00C357F4" w:rsidRPr="00C357F4" w:rsidRDefault="00C357F4" w:rsidP="00707C21">
            <w:pPr>
              <w:rPr>
                <w:rFonts w:ascii="Verdana" w:hAnsi="Verdana"/>
                <w:sz w:val="20"/>
              </w:rPr>
            </w:pPr>
            <w:r w:rsidRPr="00C357F4">
              <w:rPr>
                <w:rFonts w:ascii="Verdana" w:hAnsi="Verdana"/>
                <w:sz w:val="20"/>
              </w:rPr>
              <w:t xml:space="preserve">IT administrator </w:t>
            </w:r>
            <w:proofErr w:type="spellStart"/>
            <w:r w:rsidRPr="00C357F4">
              <w:rPr>
                <w:rFonts w:ascii="Verdana" w:hAnsi="Verdana"/>
                <w:sz w:val="20"/>
              </w:rPr>
              <w:t>mreže</w:t>
            </w:r>
            <w:proofErr w:type="spellEnd"/>
          </w:p>
        </w:tc>
        <w:tc>
          <w:tcPr>
            <w:tcW w:w="28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FAEFEE" w14:textId="77777777" w:rsidR="00C357F4" w:rsidRPr="00C357F4" w:rsidRDefault="00C357F4" w:rsidP="00707C21">
            <w:pPr>
              <w:rPr>
                <w:rFonts w:ascii="Verdana" w:hAnsi="Verdana"/>
                <w:sz w:val="20"/>
              </w:rPr>
            </w:pPr>
            <w:r w:rsidRPr="00C357F4">
              <w:rPr>
                <w:rFonts w:ascii="Verdana" w:hAnsi="Verdana"/>
                <w:color w:val="000000"/>
                <w:sz w:val="20"/>
              </w:rPr>
              <w:t>Sektor IT</w:t>
            </w:r>
          </w:p>
        </w:tc>
      </w:tr>
      <w:tr w:rsidR="00C357F4" w:rsidRPr="00C357F4" w14:paraId="74A0467F" w14:textId="77777777" w:rsidTr="00DA591D">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AE3E42" w14:textId="77777777" w:rsidR="00C357F4" w:rsidRPr="00C357F4" w:rsidRDefault="00C357F4">
            <w:pPr>
              <w:numPr>
                <w:ilvl w:val="0"/>
                <w:numId w:val="30"/>
              </w:numPr>
              <w:rPr>
                <w:rFonts w:ascii="Verdana" w:hAnsi="Verdana"/>
                <w:b/>
                <w:bCs/>
                <w:sz w:val="20"/>
              </w:rPr>
            </w:pPr>
          </w:p>
        </w:tc>
        <w:tc>
          <w:tcPr>
            <w:tcW w:w="1984"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C9749AA" w14:textId="77777777" w:rsidR="00C357F4" w:rsidRPr="00C357F4" w:rsidRDefault="00C357F4" w:rsidP="00707C21">
            <w:pPr>
              <w:rPr>
                <w:rFonts w:ascii="Verdana" w:hAnsi="Verdana"/>
                <w:b/>
                <w:bCs/>
                <w:sz w:val="20"/>
              </w:rPr>
            </w:pPr>
            <w:r w:rsidRPr="00C357F4">
              <w:rPr>
                <w:rFonts w:ascii="Verdana" w:hAnsi="Verdana"/>
                <w:b/>
                <w:bCs/>
                <w:color w:val="000000"/>
                <w:sz w:val="20"/>
              </w:rPr>
              <w:t>Dondur Neda</w:t>
            </w:r>
          </w:p>
        </w:tc>
        <w:tc>
          <w:tcPr>
            <w:tcW w:w="3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F1B083" w14:textId="77777777" w:rsidR="00C357F4" w:rsidRPr="00C357F4" w:rsidRDefault="00C357F4" w:rsidP="00707C21">
            <w:pPr>
              <w:rPr>
                <w:rFonts w:ascii="Verdana" w:hAnsi="Verdana"/>
                <w:sz w:val="20"/>
              </w:rPr>
            </w:pPr>
            <w:r w:rsidRPr="00C357F4">
              <w:rPr>
                <w:rFonts w:ascii="Verdana" w:hAnsi="Verdana"/>
                <w:sz w:val="20"/>
              </w:rPr>
              <w:t xml:space="preserve">Referent u </w:t>
            </w:r>
            <w:proofErr w:type="spellStart"/>
            <w:r w:rsidRPr="00C357F4">
              <w:rPr>
                <w:rFonts w:ascii="Verdana" w:hAnsi="Verdana"/>
                <w:sz w:val="20"/>
              </w:rPr>
              <w:t>finansijama</w:t>
            </w:r>
            <w:proofErr w:type="spellEnd"/>
          </w:p>
        </w:tc>
        <w:tc>
          <w:tcPr>
            <w:tcW w:w="28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0D5C72" w14:textId="77777777" w:rsidR="00C357F4" w:rsidRPr="00C357F4" w:rsidRDefault="00C357F4" w:rsidP="00707C21">
            <w:pPr>
              <w:rPr>
                <w:rFonts w:ascii="Verdana" w:hAnsi="Verdana"/>
                <w:sz w:val="20"/>
              </w:rPr>
            </w:pPr>
            <w:r w:rsidRPr="00C357F4">
              <w:rPr>
                <w:rFonts w:ascii="Verdana" w:hAnsi="Verdana"/>
                <w:color w:val="000000"/>
                <w:sz w:val="20"/>
              </w:rPr>
              <w:t xml:space="preserve">Sektor </w:t>
            </w:r>
            <w:proofErr w:type="spellStart"/>
            <w:r w:rsidRPr="00C357F4">
              <w:rPr>
                <w:rFonts w:ascii="Verdana" w:hAnsi="Verdana"/>
                <w:color w:val="000000"/>
                <w:sz w:val="20"/>
              </w:rPr>
              <w:t>finansija</w:t>
            </w:r>
            <w:proofErr w:type="spellEnd"/>
          </w:p>
        </w:tc>
      </w:tr>
      <w:tr w:rsidR="00C357F4" w:rsidRPr="00C357F4" w14:paraId="4CA8174C" w14:textId="77777777" w:rsidTr="00DA591D">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D621C" w14:textId="77777777" w:rsidR="00C357F4" w:rsidRPr="00C357F4" w:rsidRDefault="00C357F4">
            <w:pPr>
              <w:numPr>
                <w:ilvl w:val="0"/>
                <w:numId w:val="30"/>
              </w:numPr>
              <w:rPr>
                <w:rFonts w:ascii="Verdana" w:hAnsi="Verdana"/>
                <w:b/>
                <w:bCs/>
                <w:sz w:val="20"/>
              </w:rPr>
            </w:pPr>
          </w:p>
        </w:tc>
        <w:tc>
          <w:tcPr>
            <w:tcW w:w="1984"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53699C45" w14:textId="77777777" w:rsidR="00C357F4" w:rsidRPr="00C357F4" w:rsidRDefault="00C357F4" w:rsidP="00707C21">
            <w:pPr>
              <w:rPr>
                <w:rFonts w:ascii="Verdana" w:hAnsi="Verdana"/>
                <w:b/>
                <w:bCs/>
                <w:sz w:val="20"/>
              </w:rPr>
            </w:pPr>
            <w:proofErr w:type="spellStart"/>
            <w:r w:rsidRPr="00C357F4">
              <w:rPr>
                <w:rFonts w:ascii="Verdana" w:hAnsi="Verdana"/>
                <w:b/>
                <w:bCs/>
                <w:color w:val="000000"/>
                <w:sz w:val="20"/>
              </w:rPr>
              <w:t>Đokić</w:t>
            </w:r>
            <w:proofErr w:type="spellEnd"/>
            <w:r w:rsidRPr="00C357F4">
              <w:rPr>
                <w:rFonts w:ascii="Verdana" w:hAnsi="Verdana"/>
                <w:b/>
                <w:bCs/>
                <w:color w:val="000000"/>
                <w:sz w:val="20"/>
              </w:rPr>
              <w:t>-Jovanović Snežana</w:t>
            </w:r>
          </w:p>
        </w:tc>
        <w:tc>
          <w:tcPr>
            <w:tcW w:w="3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9CE394" w14:textId="77777777" w:rsidR="00C357F4" w:rsidRPr="003F6800" w:rsidRDefault="00C357F4" w:rsidP="00707C21">
            <w:pPr>
              <w:rPr>
                <w:rFonts w:ascii="Verdana" w:hAnsi="Verdana"/>
                <w:sz w:val="20"/>
                <w:lang w:val="nb-NO"/>
              </w:rPr>
            </w:pPr>
            <w:r w:rsidRPr="003F6800">
              <w:rPr>
                <w:rFonts w:ascii="Verdana" w:hAnsi="Verdana"/>
                <w:sz w:val="20"/>
                <w:lang w:val="nb-NO"/>
              </w:rPr>
              <w:t>Direktor sektora finansija i član izvršnog odbora</w:t>
            </w:r>
          </w:p>
        </w:tc>
        <w:tc>
          <w:tcPr>
            <w:tcW w:w="28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D35672" w14:textId="77777777" w:rsidR="00C357F4" w:rsidRPr="00C357F4" w:rsidRDefault="00C357F4" w:rsidP="00707C21">
            <w:pPr>
              <w:rPr>
                <w:rFonts w:ascii="Verdana" w:hAnsi="Verdana"/>
                <w:sz w:val="20"/>
              </w:rPr>
            </w:pPr>
            <w:r w:rsidRPr="00C357F4">
              <w:rPr>
                <w:rFonts w:ascii="Verdana" w:hAnsi="Verdana"/>
                <w:color w:val="000000"/>
                <w:sz w:val="20"/>
              </w:rPr>
              <w:t xml:space="preserve">Sektor </w:t>
            </w:r>
            <w:proofErr w:type="spellStart"/>
            <w:r w:rsidRPr="00C357F4">
              <w:rPr>
                <w:rFonts w:ascii="Verdana" w:hAnsi="Verdana"/>
                <w:color w:val="000000"/>
                <w:sz w:val="20"/>
              </w:rPr>
              <w:t>finansija</w:t>
            </w:r>
            <w:proofErr w:type="spellEnd"/>
          </w:p>
        </w:tc>
      </w:tr>
      <w:tr w:rsidR="00C357F4" w:rsidRPr="00C357F4" w14:paraId="3C6D0E0F" w14:textId="77777777" w:rsidTr="00DA591D">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92AE2D" w14:textId="77777777" w:rsidR="00C357F4" w:rsidRPr="00C357F4" w:rsidRDefault="00C357F4">
            <w:pPr>
              <w:numPr>
                <w:ilvl w:val="0"/>
                <w:numId w:val="30"/>
              </w:numPr>
              <w:rPr>
                <w:rFonts w:ascii="Verdana" w:hAnsi="Verdana"/>
                <w:b/>
                <w:bCs/>
                <w:sz w:val="20"/>
              </w:rPr>
            </w:pPr>
          </w:p>
        </w:tc>
        <w:tc>
          <w:tcPr>
            <w:tcW w:w="1984"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130DFF3" w14:textId="77777777" w:rsidR="00C357F4" w:rsidRPr="00C357F4" w:rsidRDefault="00C357F4" w:rsidP="00707C21">
            <w:pPr>
              <w:rPr>
                <w:rFonts w:ascii="Verdana" w:hAnsi="Verdana"/>
                <w:b/>
                <w:bCs/>
                <w:sz w:val="20"/>
              </w:rPr>
            </w:pPr>
            <w:proofErr w:type="spellStart"/>
            <w:r w:rsidRPr="00C357F4">
              <w:rPr>
                <w:rFonts w:ascii="Verdana" w:hAnsi="Verdana"/>
                <w:b/>
                <w:bCs/>
                <w:color w:val="000000"/>
                <w:sz w:val="20"/>
              </w:rPr>
              <w:t>Jaćimović</w:t>
            </w:r>
            <w:proofErr w:type="spellEnd"/>
            <w:r w:rsidRPr="00C357F4">
              <w:rPr>
                <w:rFonts w:ascii="Verdana" w:hAnsi="Verdana"/>
                <w:b/>
                <w:bCs/>
                <w:color w:val="000000"/>
                <w:sz w:val="20"/>
              </w:rPr>
              <w:t xml:space="preserve"> Jasmina</w:t>
            </w:r>
          </w:p>
        </w:tc>
        <w:tc>
          <w:tcPr>
            <w:tcW w:w="3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0C1A75" w14:textId="77777777" w:rsidR="00C357F4" w:rsidRPr="00C357F4" w:rsidRDefault="00C357F4" w:rsidP="00707C21">
            <w:pPr>
              <w:rPr>
                <w:rFonts w:ascii="Verdana" w:hAnsi="Verdana"/>
                <w:sz w:val="20"/>
              </w:rPr>
            </w:pPr>
            <w:r w:rsidRPr="00C357F4">
              <w:rPr>
                <w:rFonts w:ascii="Verdana" w:hAnsi="Verdana"/>
                <w:sz w:val="20"/>
              </w:rPr>
              <w:t xml:space="preserve">Direktor </w:t>
            </w:r>
            <w:proofErr w:type="spellStart"/>
            <w:r w:rsidRPr="00C357F4">
              <w:rPr>
                <w:rFonts w:ascii="Verdana" w:hAnsi="Verdana"/>
                <w:sz w:val="20"/>
              </w:rPr>
              <w:t>odeljenja</w:t>
            </w:r>
            <w:proofErr w:type="spellEnd"/>
            <w:r w:rsidRPr="00C357F4">
              <w:rPr>
                <w:rFonts w:ascii="Verdana" w:hAnsi="Verdana"/>
                <w:sz w:val="20"/>
              </w:rPr>
              <w:t xml:space="preserve"> </w:t>
            </w:r>
            <w:proofErr w:type="spellStart"/>
            <w:r w:rsidRPr="00C357F4">
              <w:rPr>
                <w:rFonts w:ascii="Verdana" w:hAnsi="Verdana"/>
                <w:sz w:val="20"/>
              </w:rPr>
              <w:t>računovodstva</w:t>
            </w:r>
            <w:proofErr w:type="spellEnd"/>
          </w:p>
        </w:tc>
        <w:tc>
          <w:tcPr>
            <w:tcW w:w="28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5FE8A7" w14:textId="77777777" w:rsidR="00C357F4" w:rsidRPr="00C357F4" w:rsidRDefault="00C357F4" w:rsidP="00707C21">
            <w:pPr>
              <w:rPr>
                <w:rFonts w:ascii="Verdana" w:hAnsi="Verdana"/>
                <w:sz w:val="20"/>
              </w:rPr>
            </w:pPr>
            <w:proofErr w:type="spellStart"/>
            <w:r w:rsidRPr="00C357F4">
              <w:rPr>
                <w:rFonts w:ascii="Verdana" w:hAnsi="Verdana"/>
                <w:color w:val="000000"/>
                <w:sz w:val="20"/>
              </w:rPr>
              <w:t>Odeljenje</w:t>
            </w:r>
            <w:proofErr w:type="spellEnd"/>
            <w:r w:rsidRPr="00C357F4">
              <w:rPr>
                <w:rFonts w:ascii="Verdana" w:hAnsi="Verdana"/>
                <w:color w:val="000000"/>
                <w:sz w:val="20"/>
              </w:rPr>
              <w:t xml:space="preserve"> </w:t>
            </w:r>
            <w:proofErr w:type="spellStart"/>
            <w:r w:rsidRPr="00C357F4">
              <w:rPr>
                <w:rFonts w:ascii="Verdana" w:hAnsi="Verdana"/>
                <w:color w:val="000000"/>
                <w:sz w:val="20"/>
              </w:rPr>
              <w:t>računovodstva</w:t>
            </w:r>
            <w:proofErr w:type="spellEnd"/>
          </w:p>
        </w:tc>
      </w:tr>
      <w:tr w:rsidR="00C357F4" w:rsidRPr="00C357F4" w14:paraId="2D83AB62" w14:textId="77777777" w:rsidTr="00DA591D">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C1228D" w14:textId="77777777" w:rsidR="00C357F4" w:rsidRPr="00C357F4" w:rsidRDefault="00C357F4">
            <w:pPr>
              <w:numPr>
                <w:ilvl w:val="0"/>
                <w:numId w:val="30"/>
              </w:numPr>
              <w:rPr>
                <w:rFonts w:ascii="Verdana" w:hAnsi="Verdana"/>
                <w:b/>
                <w:bCs/>
                <w:sz w:val="20"/>
              </w:rPr>
            </w:pPr>
          </w:p>
        </w:tc>
        <w:tc>
          <w:tcPr>
            <w:tcW w:w="1984"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1257518B" w14:textId="77777777" w:rsidR="00C357F4" w:rsidRPr="00C357F4" w:rsidRDefault="00C357F4" w:rsidP="00707C21">
            <w:pPr>
              <w:rPr>
                <w:rFonts w:ascii="Verdana" w:hAnsi="Verdana"/>
                <w:b/>
                <w:bCs/>
                <w:sz w:val="20"/>
              </w:rPr>
            </w:pPr>
            <w:r w:rsidRPr="00C357F4">
              <w:rPr>
                <w:rFonts w:ascii="Verdana" w:hAnsi="Verdana"/>
                <w:b/>
                <w:bCs/>
                <w:color w:val="000000"/>
                <w:sz w:val="20"/>
              </w:rPr>
              <w:t>Jovanović Danilo</w:t>
            </w:r>
          </w:p>
        </w:tc>
        <w:tc>
          <w:tcPr>
            <w:tcW w:w="3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DFFE90" w14:textId="77777777" w:rsidR="00C357F4" w:rsidRPr="00C357F4" w:rsidRDefault="00C357F4" w:rsidP="00707C21">
            <w:pPr>
              <w:rPr>
                <w:rFonts w:ascii="Verdana" w:hAnsi="Verdana"/>
                <w:sz w:val="20"/>
              </w:rPr>
            </w:pPr>
            <w:proofErr w:type="spellStart"/>
            <w:r w:rsidRPr="00C357F4">
              <w:rPr>
                <w:rFonts w:ascii="Verdana" w:hAnsi="Verdana"/>
                <w:sz w:val="20"/>
              </w:rPr>
              <w:t>Analitičar</w:t>
            </w:r>
            <w:proofErr w:type="spellEnd"/>
            <w:r w:rsidRPr="00C357F4">
              <w:rPr>
                <w:rFonts w:ascii="Verdana" w:hAnsi="Verdana"/>
                <w:sz w:val="20"/>
              </w:rPr>
              <w:t xml:space="preserve"> </w:t>
            </w:r>
            <w:proofErr w:type="spellStart"/>
            <w:r w:rsidRPr="00C357F4">
              <w:rPr>
                <w:rFonts w:ascii="Verdana" w:hAnsi="Verdana"/>
                <w:sz w:val="20"/>
              </w:rPr>
              <w:t>prodaje</w:t>
            </w:r>
            <w:proofErr w:type="spellEnd"/>
          </w:p>
        </w:tc>
        <w:tc>
          <w:tcPr>
            <w:tcW w:w="28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35B593" w14:textId="77777777" w:rsidR="00C357F4" w:rsidRPr="00C357F4" w:rsidRDefault="00C357F4" w:rsidP="00707C21">
            <w:pPr>
              <w:rPr>
                <w:rFonts w:ascii="Verdana" w:hAnsi="Verdana"/>
                <w:sz w:val="20"/>
              </w:rPr>
            </w:pPr>
            <w:r w:rsidRPr="00C357F4">
              <w:rPr>
                <w:rFonts w:ascii="Verdana" w:hAnsi="Verdana"/>
                <w:color w:val="000000"/>
                <w:sz w:val="20"/>
              </w:rPr>
              <w:t xml:space="preserve">Sektor </w:t>
            </w:r>
            <w:proofErr w:type="spellStart"/>
            <w:r w:rsidRPr="00C357F4">
              <w:rPr>
                <w:rFonts w:ascii="Verdana" w:hAnsi="Verdana"/>
                <w:color w:val="000000"/>
                <w:sz w:val="20"/>
              </w:rPr>
              <w:t>prodaje</w:t>
            </w:r>
            <w:proofErr w:type="spellEnd"/>
          </w:p>
        </w:tc>
      </w:tr>
      <w:tr w:rsidR="00C357F4" w:rsidRPr="00C357F4" w14:paraId="303E92FD" w14:textId="77777777" w:rsidTr="00DA591D">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52A66B" w14:textId="77777777" w:rsidR="00C357F4" w:rsidRPr="00C357F4" w:rsidRDefault="00C357F4">
            <w:pPr>
              <w:numPr>
                <w:ilvl w:val="0"/>
                <w:numId w:val="30"/>
              </w:numPr>
              <w:rPr>
                <w:rFonts w:ascii="Verdana" w:hAnsi="Verdana"/>
                <w:b/>
                <w:bCs/>
                <w:sz w:val="20"/>
              </w:rPr>
            </w:pPr>
          </w:p>
        </w:tc>
        <w:tc>
          <w:tcPr>
            <w:tcW w:w="1984"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10C72C38" w14:textId="77777777" w:rsidR="00C357F4" w:rsidRPr="00C357F4" w:rsidRDefault="00C357F4" w:rsidP="00707C21">
            <w:pPr>
              <w:rPr>
                <w:rFonts w:ascii="Verdana" w:hAnsi="Verdana"/>
                <w:b/>
                <w:bCs/>
                <w:sz w:val="20"/>
              </w:rPr>
            </w:pPr>
            <w:proofErr w:type="spellStart"/>
            <w:r w:rsidRPr="00C357F4">
              <w:rPr>
                <w:rFonts w:ascii="Verdana" w:hAnsi="Verdana"/>
                <w:b/>
                <w:bCs/>
                <w:color w:val="000000"/>
                <w:sz w:val="20"/>
              </w:rPr>
              <w:t>Matović</w:t>
            </w:r>
            <w:proofErr w:type="spellEnd"/>
            <w:r w:rsidRPr="00C357F4">
              <w:rPr>
                <w:rFonts w:ascii="Verdana" w:hAnsi="Verdana"/>
                <w:b/>
                <w:bCs/>
                <w:color w:val="000000"/>
                <w:sz w:val="20"/>
              </w:rPr>
              <w:t xml:space="preserve"> Tatjana</w:t>
            </w:r>
          </w:p>
        </w:tc>
        <w:tc>
          <w:tcPr>
            <w:tcW w:w="3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F80F8C" w14:textId="77777777" w:rsidR="00C357F4" w:rsidRPr="003F6800" w:rsidRDefault="00C357F4" w:rsidP="00707C21">
            <w:pPr>
              <w:rPr>
                <w:rFonts w:ascii="Verdana" w:hAnsi="Verdana"/>
                <w:sz w:val="20"/>
                <w:lang w:val="nb-NO"/>
              </w:rPr>
            </w:pPr>
            <w:r w:rsidRPr="003F6800">
              <w:rPr>
                <w:rFonts w:ascii="Verdana" w:hAnsi="Verdana"/>
                <w:sz w:val="20"/>
                <w:lang w:val="nb-NO"/>
              </w:rPr>
              <w:t>Referent ugovaranja i logistike (porodiljsko odsustvo)</w:t>
            </w:r>
          </w:p>
        </w:tc>
        <w:tc>
          <w:tcPr>
            <w:tcW w:w="28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795856" w14:textId="77777777" w:rsidR="00C357F4" w:rsidRPr="00C357F4" w:rsidRDefault="00C357F4" w:rsidP="00707C21">
            <w:pPr>
              <w:rPr>
                <w:rFonts w:ascii="Verdana" w:hAnsi="Verdana"/>
                <w:sz w:val="20"/>
              </w:rPr>
            </w:pPr>
            <w:proofErr w:type="spellStart"/>
            <w:r w:rsidRPr="00C357F4">
              <w:rPr>
                <w:rFonts w:ascii="Verdana" w:hAnsi="Verdana"/>
                <w:color w:val="000000"/>
                <w:sz w:val="20"/>
              </w:rPr>
              <w:t>Odeljenje</w:t>
            </w:r>
            <w:proofErr w:type="spellEnd"/>
            <w:r w:rsidRPr="00C357F4">
              <w:rPr>
                <w:rFonts w:ascii="Verdana" w:hAnsi="Verdana"/>
                <w:color w:val="000000"/>
                <w:sz w:val="20"/>
              </w:rPr>
              <w:t xml:space="preserve"> </w:t>
            </w:r>
            <w:proofErr w:type="spellStart"/>
            <w:r w:rsidRPr="00C357F4">
              <w:rPr>
                <w:rFonts w:ascii="Verdana" w:hAnsi="Verdana"/>
                <w:color w:val="000000"/>
                <w:sz w:val="20"/>
              </w:rPr>
              <w:t>ugovaranja</w:t>
            </w:r>
            <w:proofErr w:type="spellEnd"/>
            <w:r w:rsidRPr="00C357F4">
              <w:rPr>
                <w:rFonts w:ascii="Verdana" w:hAnsi="Verdana"/>
                <w:color w:val="000000"/>
                <w:sz w:val="20"/>
              </w:rPr>
              <w:t xml:space="preserve"> </w:t>
            </w:r>
            <w:proofErr w:type="spellStart"/>
            <w:r w:rsidRPr="00C357F4">
              <w:rPr>
                <w:rFonts w:ascii="Verdana" w:hAnsi="Verdana"/>
                <w:color w:val="000000"/>
                <w:sz w:val="20"/>
              </w:rPr>
              <w:t>i</w:t>
            </w:r>
            <w:proofErr w:type="spellEnd"/>
            <w:r w:rsidRPr="00C357F4">
              <w:rPr>
                <w:rFonts w:ascii="Verdana" w:hAnsi="Verdana"/>
                <w:color w:val="000000"/>
                <w:sz w:val="20"/>
              </w:rPr>
              <w:t xml:space="preserve"> </w:t>
            </w:r>
            <w:proofErr w:type="spellStart"/>
            <w:r w:rsidRPr="00C357F4">
              <w:rPr>
                <w:rFonts w:ascii="Verdana" w:hAnsi="Verdana"/>
                <w:color w:val="000000"/>
                <w:sz w:val="20"/>
              </w:rPr>
              <w:t>logistike</w:t>
            </w:r>
            <w:proofErr w:type="spellEnd"/>
          </w:p>
        </w:tc>
      </w:tr>
      <w:tr w:rsidR="00C357F4" w:rsidRPr="00C357F4" w14:paraId="2C76EECC" w14:textId="77777777" w:rsidTr="00DA591D">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99D324" w14:textId="77777777" w:rsidR="00C357F4" w:rsidRPr="00C357F4" w:rsidRDefault="00C357F4">
            <w:pPr>
              <w:numPr>
                <w:ilvl w:val="0"/>
                <w:numId w:val="30"/>
              </w:numPr>
              <w:rPr>
                <w:rFonts w:ascii="Verdana" w:hAnsi="Verdana"/>
                <w:b/>
                <w:bCs/>
                <w:sz w:val="20"/>
              </w:rPr>
            </w:pPr>
          </w:p>
        </w:tc>
        <w:tc>
          <w:tcPr>
            <w:tcW w:w="1984"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746071D" w14:textId="77777777" w:rsidR="00C357F4" w:rsidRPr="00C357F4" w:rsidRDefault="00C357F4" w:rsidP="00707C21">
            <w:pPr>
              <w:rPr>
                <w:rFonts w:ascii="Verdana" w:hAnsi="Verdana"/>
                <w:b/>
                <w:bCs/>
                <w:sz w:val="20"/>
              </w:rPr>
            </w:pPr>
            <w:proofErr w:type="spellStart"/>
            <w:r w:rsidRPr="00C357F4">
              <w:rPr>
                <w:rFonts w:ascii="Verdana" w:hAnsi="Verdana"/>
                <w:b/>
                <w:bCs/>
                <w:color w:val="000000"/>
                <w:sz w:val="20"/>
              </w:rPr>
              <w:t>Perazić</w:t>
            </w:r>
            <w:proofErr w:type="spellEnd"/>
            <w:r w:rsidRPr="00C357F4">
              <w:rPr>
                <w:rFonts w:ascii="Verdana" w:hAnsi="Verdana"/>
                <w:b/>
                <w:bCs/>
                <w:color w:val="000000"/>
                <w:sz w:val="20"/>
              </w:rPr>
              <w:t xml:space="preserve"> Miomir</w:t>
            </w:r>
          </w:p>
        </w:tc>
        <w:tc>
          <w:tcPr>
            <w:tcW w:w="3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8BA0E7" w14:textId="77777777" w:rsidR="00C357F4" w:rsidRPr="00C357F4" w:rsidRDefault="00C357F4" w:rsidP="00707C21">
            <w:pPr>
              <w:rPr>
                <w:rFonts w:ascii="Verdana" w:hAnsi="Verdana"/>
                <w:sz w:val="20"/>
              </w:rPr>
            </w:pPr>
            <w:r w:rsidRPr="00C357F4">
              <w:rPr>
                <w:rFonts w:ascii="Verdana" w:hAnsi="Verdana"/>
                <w:sz w:val="20"/>
              </w:rPr>
              <w:t xml:space="preserve">Referent </w:t>
            </w:r>
            <w:proofErr w:type="spellStart"/>
            <w:r w:rsidRPr="00C357F4">
              <w:rPr>
                <w:rFonts w:ascii="Verdana" w:hAnsi="Verdana"/>
                <w:sz w:val="20"/>
              </w:rPr>
              <w:t>ugovaranja</w:t>
            </w:r>
            <w:proofErr w:type="spellEnd"/>
            <w:r w:rsidRPr="00C357F4">
              <w:rPr>
                <w:rFonts w:ascii="Verdana" w:hAnsi="Verdana"/>
                <w:sz w:val="20"/>
              </w:rPr>
              <w:t xml:space="preserve"> </w:t>
            </w:r>
            <w:proofErr w:type="spellStart"/>
            <w:r w:rsidRPr="00C357F4">
              <w:rPr>
                <w:rFonts w:ascii="Verdana" w:hAnsi="Verdana"/>
                <w:sz w:val="20"/>
              </w:rPr>
              <w:t>i</w:t>
            </w:r>
            <w:proofErr w:type="spellEnd"/>
            <w:r w:rsidRPr="00C357F4">
              <w:rPr>
                <w:rFonts w:ascii="Verdana" w:hAnsi="Verdana"/>
                <w:sz w:val="20"/>
              </w:rPr>
              <w:t xml:space="preserve"> </w:t>
            </w:r>
            <w:proofErr w:type="spellStart"/>
            <w:r w:rsidRPr="00C357F4">
              <w:rPr>
                <w:rFonts w:ascii="Verdana" w:hAnsi="Verdana"/>
                <w:sz w:val="20"/>
              </w:rPr>
              <w:t>logistike</w:t>
            </w:r>
            <w:proofErr w:type="spellEnd"/>
          </w:p>
        </w:tc>
        <w:tc>
          <w:tcPr>
            <w:tcW w:w="28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A88EB1" w14:textId="77777777" w:rsidR="00C357F4" w:rsidRPr="00C357F4" w:rsidRDefault="00C357F4" w:rsidP="00707C21">
            <w:pPr>
              <w:rPr>
                <w:rFonts w:ascii="Verdana" w:hAnsi="Verdana"/>
                <w:sz w:val="20"/>
              </w:rPr>
            </w:pPr>
            <w:proofErr w:type="spellStart"/>
            <w:r w:rsidRPr="00C357F4">
              <w:rPr>
                <w:rFonts w:ascii="Verdana" w:hAnsi="Verdana"/>
                <w:color w:val="000000"/>
                <w:sz w:val="20"/>
              </w:rPr>
              <w:t>Odeljenje</w:t>
            </w:r>
            <w:proofErr w:type="spellEnd"/>
            <w:r w:rsidRPr="00C357F4">
              <w:rPr>
                <w:rFonts w:ascii="Verdana" w:hAnsi="Verdana"/>
                <w:color w:val="000000"/>
                <w:sz w:val="20"/>
              </w:rPr>
              <w:t xml:space="preserve"> </w:t>
            </w:r>
            <w:proofErr w:type="spellStart"/>
            <w:r w:rsidRPr="00C357F4">
              <w:rPr>
                <w:rFonts w:ascii="Verdana" w:hAnsi="Verdana"/>
                <w:color w:val="000000"/>
                <w:sz w:val="20"/>
              </w:rPr>
              <w:t>ugovaranja</w:t>
            </w:r>
            <w:proofErr w:type="spellEnd"/>
            <w:r w:rsidRPr="00C357F4">
              <w:rPr>
                <w:rFonts w:ascii="Verdana" w:hAnsi="Verdana"/>
                <w:color w:val="000000"/>
                <w:sz w:val="20"/>
              </w:rPr>
              <w:t xml:space="preserve"> </w:t>
            </w:r>
            <w:proofErr w:type="spellStart"/>
            <w:r w:rsidRPr="00C357F4">
              <w:rPr>
                <w:rFonts w:ascii="Verdana" w:hAnsi="Verdana"/>
                <w:color w:val="000000"/>
                <w:sz w:val="20"/>
              </w:rPr>
              <w:t>i</w:t>
            </w:r>
            <w:proofErr w:type="spellEnd"/>
            <w:r w:rsidRPr="00C357F4">
              <w:rPr>
                <w:rFonts w:ascii="Verdana" w:hAnsi="Verdana"/>
                <w:color w:val="000000"/>
                <w:sz w:val="20"/>
              </w:rPr>
              <w:t xml:space="preserve"> </w:t>
            </w:r>
            <w:proofErr w:type="spellStart"/>
            <w:r w:rsidRPr="00C357F4">
              <w:rPr>
                <w:rFonts w:ascii="Verdana" w:hAnsi="Verdana"/>
                <w:color w:val="000000"/>
                <w:sz w:val="20"/>
              </w:rPr>
              <w:t>logistike</w:t>
            </w:r>
            <w:proofErr w:type="spellEnd"/>
          </w:p>
        </w:tc>
      </w:tr>
      <w:tr w:rsidR="00C357F4" w:rsidRPr="003F6800" w14:paraId="1D92A794" w14:textId="77777777" w:rsidTr="00DA591D">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B3E16C" w14:textId="77777777" w:rsidR="00C357F4" w:rsidRPr="00C357F4" w:rsidRDefault="00C357F4">
            <w:pPr>
              <w:numPr>
                <w:ilvl w:val="0"/>
                <w:numId w:val="30"/>
              </w:numPr>
              <w:rPr>
                <w:rFonts w:ascii="Verdana" w:hAnsi="Verdana"/>
                <w:b/>
                <w:bCs/>
                <w:sz w:val="20"/>
              </w:rPr>
            </w:pPr>
          </w:p>
        </w:tc>
        <w:tc>
          <w:tcPr>
            <w:tcW w:w="1984"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4DBD9DB" w14:textId="77777777" w:rsidR="00C357F4" w:rsidRPr="00C357F4" w:rsidRDefault="00C357F4" w:rsidP="00707C21">
            <w:pPr>
              <w:rPr>
                <w:rFonts w:ascii="Verdana" w:hAnsi="Verdana"/>
                <w:b/>
                <w:bCs/>
                <w:sz w:val="20"/>
              </w:rPr>
            </w:pPr>
            <w:r w:rsidRPr="00C357F4">
              <w:rPr>
                <w:rFonts w:ascii="Verdana" w:hAnsi="Verdana"/>
                <w:b/>
                <w:bCs/>
                <w:color w:val="000000"/>
                <w:sz w:val="20"/>
              </w:rPr>
              <w:t>Stojanović Ljiljana</w:t>
            </w:r>
          </w:p>
        </w:tc>
        <w:tc>
          <w:tcPr>
            <w:tcW w:w="3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41766E" w14:textId="77777777" w:rsidR="00C357F4" w:rsidRPr="00C357F4" w:rsidRDefault="00C357F4" w:rsidP="00707C21">
            <w:pPr>
              <w:rPr>
                <w:rFonts w:ascii="Verdana" w:hAnsi="Verdana"/>
                <w:sz w:val="20"/>
              </w:rPr>
            </w:pPr>
            <w:r w:rsidRPr="00C357F4">
              <w:rPr>
                <w:rFonts w:ascii="Verdana" w:hAnsi="Verdana"/>
                <w:sz w:val="20"/>
              </w:rPr>
              <w:t xml:space="preserve">Referent </w:t>
            </w:r>
            <w:proofErr w:type="spellStart"/>
            <w:r w:rsidRPr="00C357F4">
              <w:rPr>
                <w:rFonts w:ascii="Verdana" w:hAnsi="Verdana"/>
                <w:sz w:val="20"/>
              </w:rPr>
              <w:t>kadrovskih</w:t>
            </w:r>
            <w:proofErr w:type="spellEnd"/>
            <w:r w:rsidRPr="00C357F4">
              <w:rPr>
                <w:rFonts w:ascii="Verdana" w:hAnsi="Verdana"/>
                <w:sz w:val="20"/>
              </w:rPr>
              <w:t xml:space="preserve"> </w:t>
            </w:r>
            <w:proofErr w:type="spellStart"/>
            <w:r w:rsidRPr="00C357F4">
              <w:rPr>
                <w:rFonts w:ascii="Verdana" w:hAnsi="Verdana"/>
                <w:sz w:val="20"/>
              </w:rPr>
              <w:t>poslova</w:t>
            </w:r>
            <w:proofErr w:type="spellEnd"/>
          </w:p>
        </w:tc>
        <w:tc>
          <w:tcPr>
            <w:tcW w:w="28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694BEC" w14:textId="77777777" w:rsidR="00C357F4" w:rsidRPr="003F6800" w:rsidRDefault="00C357F4" w:rsidP="00707C21">
            <w:pPr>
              <w:rPr>
                <w:rFonts w:ascii="Verdana" w:hAnsi="Verdana"/>
                <w:sz w:val="20"/>
                <w:lang w:val="nb-NO"/>
              </w:rPr>
            </w:pPr>
            <w:r w:rsidRPr="003F6800">
              <w:rPr>
                <w:rFonts w:ascii="Verdana" w:hAnsi="Verdana"/>
                <w:color w:val="000000"/>
                <w:sz w:val="20"/>
                <w:lang w:val="nb-NO"/>
              </w:rPr>
              <w:t>Odeljenje pravnih poslova i administracije</w:t>
            </w:r>
          </w:p>
        </w:tc>
      </w:tr>
      <w:tr w:rsidR="00C357F4" w:rsidRPr="003F6800" w14:paraId="33D17347" w14:textId="77777777" w:rsidTr="00DA591D">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33A293" w14:textId="77777777" w:rsidR="00C357F4" w:rsidRPr="003F6800" w:rsidRDefault="00C357F4">
            <w:pPr>
              <w:numPr>
                <w:ilvl w:val="0"/>
                <w:numId w:val="30"/>
              </w:numPr>
              <w:rPr>
                <w:rFonts w:ascii="Verdana" w:hAnsi="Verdana"/>
                <w:b/>
                <w:bCs/>
                <w:sz w:val="20"/>
                <w:lang w:val="nb-NO"/>
              </w:rPr>
            </w:pPr>
          </w:p>
        </w:tc>
        <w:tc>
          <w:tcPr>
            <w:tcW w:w="1984"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DF091A8" w14:textId="77777777" w:rsidR="00C357F4" w:rsidRPr="00C357F4" w:rsidRDefault="00C357F4" w:rsidP="00707C21">
            <w:pPr>
              <w:rPr>
                <w:rFonts w:ascii="Verdana" w:hAnsi="Verdana"/>
                <w:b/>
                <w:bCs/>
                <w:sz w:val="20"/>
              </w:rPr>
            </w:pPr>
            <w:r w:rsidRPr="00C357F4">
              <w:rPr>
                <w:rFonts w:ascii="Verdana" w:hAnsi="Verdana"/>
                <w:b/>
                <w:bCs/>
                <w:color w:val="000000"/>
                <w:sz w:val="20"/>
              </w:rPr>
              <w:t>Terzić Slobodan</w:t>
            </w:r>
          </w:p>
        </w:tc>
        <w:tc>
          <w:tcPr>
            <w:tcW w:w="3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10B2F8" w14:textId="77777777" w:rsidR="00C357F4" w:rsidRPr="00C357F4" w:rsidRDefault="00C357F4" w:rsidP="00707C21">
            <w:pPr>
              <w:rPr>
                <w:rFonts w:ascii="Verdana" w:hAnsi="Verdana"/>
                <w:sz w:val="20"/>
                <w:lang w:val="nb-NO"/>
              </w:rPr>
            </w:pPr>
            <w:r w:rsidRPr="00C357F4">
              <w:rPr>
                <w:rFonts w:ascii="Verdana" w:hAnsi="Verdana"/>
                <w:sz w:val="20"/>
                <w:lang w:val="nb-NO"/>
              </w:rPr>
              <w:t>Generalni direktor i predsednik izvršnog odbora</w:t>
            </w:r>
          </w:p>
        </w:tc>
        <w:tc>
          <w:tcPr>
            <w:tcW w:w="28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8AEC53D" w14:textId="77777777" w:rsidR="00C357F4" w:rsidRPr="003F6800" w:rsidRDefault="00C357F4" w:rsidP="00707C21">
            <w:pPr>
              <w:rPr>
                <w:rFonts w:ascii="Verdana" w:hAnsi="Verdana"/>
                <w:sz w:val="20"/>
                <w:lang w:val="nb-NO"/>
              </w:rPr>
            </w:pPr>
          </w:p>
        </w:tc>
      </w:tr>
    </w:tbl>
    <w:p w14:paraId="05403487" w14:textId="77777777" w:rsidR="00C357F4" w:rsidRPr="003F6800" w:rsidRDefault="00C357F4" w:rsidP="00C357F4">
      <w:pPr>
        <w:rPr>
          <w:rFonts w:ascii="Verdana" w:hAnsi="Verdana"/>
          <w:sz w:val="20"/>
          <w:lang w:val="nb-NO"/>
        </w:rPr>
      </w:pPr>
    </w:p>
    <w:bookmarkEnd w:id="50"/>
    <w:p w14:paraId="67D4005D" w14:textId="77777777" w:rsidR="005B1B9E" w:rsidRPr="009817C6" w:rsidRDefault="005B1B9E" w:rsidP="005B1B9E">
      <w:pPr>
        <w:rPr>
          <w:rFonts w:ascii="Verdana" w:hAnsi="Verdana"/>
          <w:sz w:val="18"/>
          <w:szCs w:val="18"/>
          <w:lang w:val="sr-Latn-RS"/>
        </w:rPr>
      </w:pPr>
    </w:p>
    <w:p w14:paraId="289615FD" w14:textId="12F02ADB" w:rsidR="000D0CC0" w:rsidRPr="00F270D8" w:rsidRDefault="000D0CC0" w:rsidP="007D7907">
      <w:pPr>
        <w:tabs>
          <w:tab w:val="left" w:pos="720"/>
        </w:tabs>
        <w:spacing w:line="360" w:lineRule="auto"/>
        <w:ind w:left="720" w:hanging="720"/>
        <w:jc w:val="both"/>
        <w:rPr>
          <w:rFonts w:ascii="Verdana" w:hAnsi="Verdana"/>
          <w:b/>
          <w:sz w:val="18"/>
          <w:szCs w:val="18"/>
          <w:lang w:val="sr-Latn-RS"/>
        </w:rPr>
      </w:pPr>
    </w:p>
    <w:p w14:paraId="22A8DEB7" w14:textId="432D30A4" w:rsidR="006E18B6" w:rsidRDefault="006E18B6" w:rsidP="007D7907">
      <w:pPr>
        <w:tabs>
          <w:tab w:val="left" w:pos="720"/>
        </w:tabs>
        <w:spacing w:line="360" w:lineRule="auto"/>
        <w:ind w:left="720" w:hanging="720"/>
        <w:jc w:val="both"/>
        <w:rPr>
          <w:rFonts w:ascii="Verdana" w:hAnsi="Verdana"/>
          <w:b/>
          <w:sz w:val="20"/>
          <w:lang w:val="sr-Latn-RS"/>
        </w:rPr>
      </w:pPr>
    </w:p>
    <w:p w14:paraId="37AFEDAD" w14:textId="733DE77A" w:rsidR="006E18B6" w:rsidRDefault="006E18B6" w:rsidP="007D7907">
      <w:pPr>
        <w:tabs>
          <w:tab w:val="left" w:pos="720"/>
        </w:tabs>
        <w:spacing w:line="360" w:lineRule="auto"/>
        <w:ind w:left="720" w:hanging="720"/>
        <w:jc w:val="both"/>
        <w:rPr>
          <w:rFonts w:ascii="Verdana" w:hAnsi="Verdana"/>
          <w:b/>
          <w:sz w:val="20"/>
          <w:lang w:val="sr-Latn-RS"/>
        </w:rPr>
      </w:pPr>
    </w:p>
    <w:p w14:paraId="28E62729" w14:textId="18E6DE73" w:rsidR="006E18B6" w:rsidRDefault="006E18B6" w:rsidP="007D7907">
      <w:pPr>
        <w:tabs>
          <w:tab w:val="left" w:pos="720"/>
        </w:tabs>
        <w:spacing w:line="360" w:lineRule="auto"/>
        <w:ind w:left="720" w:hanging="720"/>
        <w:jc w:val="both"/>
        <w:rPr>
          <w:rFonts w:ascii="Verdana" w:hAnsi="Verdana"/>
          <w:b/>
          <w:sz w:val="20"/>
          <w:lang w:val="sr-Latn-RS"/>
        </w:rPr>
      </w:pPr>
    </w:p>
    <w:p w14:paraId="6BF0AA88" w14:textId="4B83225A" w:rsidR="006E18B6" w:rsidRDefault="006E18B6" w:rsidP="007D7907">
      <w:pPr>
        <w:tabs>
          <w:tab w:val="left" w:pos="720"/>
        </w:tabs>
        <w:spacing w:line="360" w:lineRule="auto"/>
        <w:ind w:left="720" w:hanging="720"/>
        <w:jc w:val="both"/>
        <w:rPr>
          <w:rFonts w:ascii="Verdana" w:hAnsi="Verdana"/>
          <w:b/>
          <w:sz w:val="20"/>
          <w:lang w:val="sr-Latn-RS"/>
        </w:rPr>
      </w:pPr>
    </w:p>
    <w:p w14:paraId="00C9B1BD" w14:textId="3FCC64A2" w:rsidR="006E18B6" w:rsidRDefault="006E18B6" w:rsidP="007D7907">
      <w:pPr>
        <w:tabs>
          <w:tab w:val="left" w:pos="720"/>
        </w:tabs>
        <w:spacing w:line="360" w:lineRule="auto"/>
        <w:ind w:left="720" w:hanging="720"/>
        <w:jc w:val="both"/>
        <w:rPr>
          <w:rFonts w:ascii="Verdana" w:hAnsi="Verdana"/>
          <w:b/>
          <w:sz w:val="20"/>
          <w:lang w:val="sr-Latn-RS"/>
        </w:rPr>
      </w:pPr>
    </w:p>
    <w:p w14:paraId="1F3D65EF" w14:textId="41632CD4" w:rsidR="006E18B6" w:rsidRDefault="006E18B6" w:rsidP="007D7907">
      <w:pPr>
        <w:tabs>
          <w:tab w:val="left" w:pos="720"/>
        </w:tabs>
        <w:spacing w:line="360" w:lineRule="auto"/>
        <w:ind w:left="720" w:hanging="720"/>
        <w:jc w:val="both"/>
        <w:rPr>
          <w:rFonts w:ascii="Verdana" w:hAnsi="Verdana"/>
          <w:b/>
          <w:sz w:val="20"/>
          <w:lang w:val="sr-Latn-RS"/>
        </w:rPr>
      </w:pPr>
    </w:p>
    <w:p w14:paraId="14BB87D3" w14:textId="66C7D903" w:rsidR="006E18B6" w:rsidRDefault="006E18B6" w:rsidP="007D7907">
      <w:pPr>
        <w:tabs>
          <w:tab w:val="left" w:pos="720"/>
        </w:tabs>
        <w:spacing w:line="360" w:lineRule="auto"/>
        <w:ind w:left="720" w:hanging="720"/>
        <w:jc w:val="both"/>
        <w:rPr>
          <w:rFonts w:ascii="Verdana" w:hAnsi="Verdana"/>
          <w:b/>
          <w:sz w:val="20"/>
          <w:lang w:val="sr-Latn-RS"/>
        </w:rPr>
      </w:pPr>
    </w:p>
    <w:p w14:paraId="1BDD3BC8" w14:textId="6F4B89C2" w:rsidR="006E18B6" w:rsidRDefault="006E18B6" w:rsidP="007D7907">
      <w:pPr>
        <w:tabs>
          <w:tab w:val="left" w:pos="720"/>
        </w:tabs>
        <w:spacing w:line="360" w:lineRule="auto"/>
        <w:ind w:left="720" w:hanging="720"/>
        <w:jc w:val="both"/>
        <w:rPr>
          <w:rFonts w:ascii="Verdana" w:hAnsi="Verdana"/>
          <w:b/>
          <w:sz w:val="20"/>
          <w:lang w:val="sr-Latn-RS"/>
        </w:rPr>
      </w:pPr>
    </w:p>
    <w:p w14:paraId="3FF0D821" w14:textId="1DF2EF5A" w:rsidR="006E18B6" w:rsidRDefault="006E18B6" w:rsidP="007D7907">
      <w:pPr>
        <w:tabs>
          <w:tab w:val="left" w:pos="720"/>
        </w:tabs>
        <w:spacing w:line="360" w:lineRule="auto"/>
        <w:ind w:left="720" w:hanging="720"/>
        <w:jc w:val="both"/>
        <w:rPr>
          <w:rFonts w:ascii="Verdana" w:hAnsi="Verdana"/>
          <w:b/>
          <w:sz w:val="20"/>
          <w:lang w:val="sr-Latn-RS"/>
        </w:rPr>
      </w:pPr>
    </w:p>
    <w:p w14:paraId="0BD50FFD" w14:textId="59DDF8B9" w:rsidR="00953F26" w:rsidRDefault="00953F26">
      <w:pPr>
        <w:rPr>
          <w:rFonts w:ascii="Verdana" w:hAnsi="Verdana"/>
          <w:b/>
          <w:sz w:val="20"/>
          <w:lang w:val="sr-Latn-RS"/>
        </w:rPr>
      </w:pPr>
      <w:r>
        <w:rPr>
          <w:rFonts w:ascii="Verdana" w:hAnsi="Verdana"/>
          <w:b/>
          <w:sz w:val="20"/>
          <w:lang w:val="sr-Latn-RS"/>
        </w:rPr>
        <w:br w:type="page"/>
      </w:r>
    </w:p>
    <w:p w14:paraId="32CB648D" w14:textId="77777777" w:rsidR="00496268" w:rsidRPr="0012408F" w:rsidRDefault="00496268" w:rsidP="00496268">
      <w:pPr>
        <w:tabs>
          <w:tab w:val="left" w:pos="720"/>
        </w:tabs>
        <w:spacing w:line="360" w:lineRule="auto"/>
        <w:ind w:left="720" w:hanging="720"/>
        <w:jc w:val="center"/>
        <w:rPr>
          <w:rFonts w:ascii="Verdana" w:hAnsi="Verdana"/>
          <w:b/>
          <w:sz w:val="20"/>
          <w:lang w:val="sr-Latn-RS"/>
        </w:rPr>
      </w:pPr>
      <w:bookmarkStart w:id="51" w:name="_Hlk202947075"/>
      <w:r w:rsidRPr="0012408F">
        <w:rPr>
          <w:rFonts w:ascii="Verdana" w:hAnsi="Verdana"/>
          <w:b/>
          <w:sz w:val="20"/>
          <w:lang w:val="sr-Latn-RS"/>
        </w:rPr>
        <w:lastRenderedPageBreak/>
        <w:t>Prilog 5</w:t>
      </w:r>
    </w:p>
    <w:p w14:paraId="3FDD446C" w14:textId="3698F751" w:rsidR="00496268" w:rsidRDefault="00496268" w:rsidP="00496268">
      <w:pPr>
        <w:tabs>
          <w:tab w:val="left" w:pos="720"/>
        </w:tabs>
        <w:spacing w:line="360" w:lineRule="auto"/>
        <w:jc w:val="center"/>
        <w:rPr>
          <w:rFonts w:ascii="Verdana" w:hAnsi="Verdana"/>
          <w:sz w:val="20"/>
          <w:lang w:val="sr-Latn-RS" w:eastAsia="de-DE"/>
        </w:rPr>
      </w:pPr>
      <w:r w:rsidRPr="0012408F">
        <w:rPr>
          <w:rFonts w:ascii="Verdana" w:hAnsi="Verdana"/>
          <w:sz w:val="20"/>
          <w:lang w:val="sr-Latn-RS"/>
        </w:rPr>
        <w:t xml:space="preserve">spisak ugovora o finansijskom </w:t>
      </w:r>
      <w:proofErr w:type="spellStart"/>
      <w:r w:rsidRPr="0012408F">
        <w:rPr>
          <w:rFonts w:ascii="Verdana" w:hAnsi="Verdana"/>
          <w:sz w:val="20"/>
          <w:lang w:val="sr-Latn-RS"/>
        </w:rPr>
        <w:t>finansijskom</w:t>
      </w:r>
      <w:proofErr w:type="spellEnd"/>
      <w:r w:rsidRPr="0012408F">
        <w:rPr>
          <w:rFonts w:ascii="Verdana" w:hAnsi="Verdana"/>
          <w:sz w:val="20"/>
          <w:lang w:val="sr-Latn-RS"/>
        </w:rPr>
        <w:t xml:space="preserve"> lizingu koji su zaključeni između Društva prenosioca kao davaoca lizinga i fizičkih i pravnih lica kao korisnika finansijskog lizinga</w:t>
      </w:r>
      <w:r w:rsidR="008B44A0" w:rsidRPr="0012408F">
        <w:rPr>
          <w:rFonts w:ascii="Verdana" w:hAnsi="Verdana"/>
          <w:sz w:val="20"/>
          <w:lang w:val="sr-Latn-RS"/>
        </w:rPr>
        <w:t xml:space="preserve"> na dan</w:t>
      </w:r>
      <w:r w:rsidR="00AA536B" w:rsidRPr="0012408F">
        <w:rPr>
          <w:rFonts w:ascii="Verdana" w:hAnsi="Verdana"/>
          <w:sz w:val="20"/>
          <w:lang w:val="sr-Latn-RS"/>
        </w:rPr>
        <w:t xml:space="preserve"> </w:t>
      </w:r>
      <w:r w:rsidR="00211771" w:rsidRPr="00450FD9">
        <w:rPr>
          <w:rFonts w:ascii="Verdana" w:hAnsi="Verdana"/>
          <w:sz w:val="20"/>
          <w:lang w:val="sr-Latn-RS"/>
        </w:rPr>
        <w:t>30.04.</w:t>
      </w:r>
      <w:r w:rsidR="008147BE" w:rsidRPr="00450FD9">
        <w:rPr>
          <w:rFonts w:ascii="Verdana" w:hAnsi="Verdana"/>
          <w:sz w:val="20"/>
          <w:lang w:val="sr-Latn-RS" w:eastAsia="de-DE"/>
        </w:rPr>
        <w:t>2025.godine</w:t>
      </w:r>
    </w:p>
    <w:bookmarkEnd w:id="51"/>
    <w:p w14:paraId="02030A0B" w14:textId="798EFC17" w:rsidR="009817C6" w:rsidRDefault="009817C6" w:rsidP="00780710">
      <w:pPr>
        <w:tabs>
          <w:tab w:val="left" w:pos="720"/>
        </w:tabs>
        <w:spacing w:line="360" w:lineRule="auto"/>
        <w:ind w:left="1065"/>
        <w:jc w:val="both"/>
        <w:rPr>
          <w:rFonts w:ascii="Verdana" w:hAnsi="Verdana"/>
          <w:b/>
          <w:sz w:val="20"/>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128"/>
        <w:gridCol w:w="2271"/>
        <w:gridCol w:w="3634"/>
      </w:tblGrid>
      <w:tr w:rsidR="005877DB" w:rsidRPr="005877DB" w14:paraId="4F562F98" w14:textId="77777777" w:rsidTr="006431CF">
        <w:trPr>
          <w:trHeight w:val="330"/>
          <w:jc w:val="center"/>
        </w:trPr>
        <w:tc>
          <w:tcPr>
            <w:tcW w:w="983" w:type="dxa"/>
            <w:shd w:val="clear" w:color="000000" w:fill="A5A5A5"/>
            <w:noWrap/>
            <w:vAlign w:val="center"/>
            <w:hideMark/>
          </w:tcPr>
          <w:p w14:paraId="47D05F5F" w14:textId="77777777" w:rsidR="005877DB" w:rsidRPr="005877DB" w:rsidRDefault="005877DB" w:rsidP="005877DB">
            <w:pPr>
              <w:rPr>
                <w:rFonts w:ascii="Verdana" w:hAnsi="Verdana" w:cs="Calibri"/>
                <w:b/>
                <w:bCs/>
                <w:color w:val="000000"/>
                <w:sz w:val="18"/>
                <w:szCs w:val="18"/>
                <w:lang w:val="sr-Latn-RS" w:eastAsia="sr-Latn-RS"/>
              </w:rPr>
            </w:pPr>
            <w:r w:rsidRPr="005877DB">
              <w:rPr>
                <w:rFonts w:ascii="Verdana" w:hAnsi="Verdana" w:cs="Calibri"/>
                <w:b/>
                <w:bCs/>
                <w:color w:val="000000"/>
                <w:sz w:val="18"/>
                <w:szCs w:val="18"/>
                <w:lang w:val="sr-Latn-RS" w:eastAsia="sr-Latn-RS"/>
              </w:rPr>
              <w:t>Ugovor</w:t>
            </w:r>
          </w:p>
        </w:tc>
        <w:tc>
          <w:tcPr>
            <w:tcW w:w="2126" w:type="dxa"/>
            <w:shd w:val="clear" w:color="000000" w:fill="A5A5A5"/>
            <w:noWrap/>
            <w:vAlign w:val="center"/>
            <w:hideMark/>
          </w:tcPr>
          <w:p w14:paraId="1FE78F76" w14:textId="77777777" w:rsidR="005877DB" w:rsidRPr="005877DB" w:rsidRDefault="005877DB" w:rsidP="005877DB">
            <w:pPr>
              <w:rPr>
                <w:rFonts w:ascii="Verdana" w:hAnsi="Verdana" w:cs="Calibri"/>
                <w:b/>
                <w:bCs/>
                <w:color w:val="000000"/>
                <w:sz w:val="18"/>
                <w:szCs w:val="18"/>
                <w:lang w:val="sr-Latn-RS" w:eastAsia="sr-Latn-RS"/>
              </w:rPr>
            </w:pPr>
            <w:r w:rsidRPr="005877DB">
              <w:rPr>
                <w:rFonts w:ascii="Verdana" w:hAnsi="Verdana" w:cs="Calibri"/>
                <w:b/>
                <w:bCs/>
                <w:color w:val="000000"/>
                <w:sz w:val="18"/>
                <w:szCs w:val="18"/>
                <w:lang w:val="sr-Latn-RS" w:eastAsia="sr-Latn-RS"/>
              </w:rPr>
              <w:t>Tip klijenta (pravno lice/fizičko lice/preduzetnik</w:t>
            </w:r>
          </w:p>
        </w:tc>
        <w:tc>
          <w:tcPr>
            <w:tcW w:w="2268" w:type="dxa"/>
            <w:shd w:val="clear" w:color="000000" w:fill="A5A5A5"/>
            <w:noWrap/>
            <w:vAlign w:val="center"/>
            <w:hideMark/>
          </w:tcPr>
          <w:p w14:paraId="11777471" w14:textId="77777777" w:rsidR="005877DB" w:rsidRPr="005877DB" w:rsidRDefault="005877DB" w:rsidP="005877DB">
            <w:pPr>
              <w:rPr>
                <w:rFonts w:ascii="Verdana" w:hAnsi="Verdana" w:cs="Calibri"/>
                <w:b/>
                <w:bCs/>
                <w:color w:val="000000"/>
                <w:sz w:val="18"/>
                <w:szCs w:val="18"/>
                <w:lang w:val="sr-Latn-RS" w:eastAsia="sr-Latn-RS"/>
              </w:rPr>
            </w:pPr>
            <w:r w:rsidRPr="005877DB">
              <w:rPr>
                <w:rFonts w:ascii="Verdana" w:hAnsi="Verdana" w:cs="Calibri"/>
                <w:b/>
                <w:bCs/>
                <w:color w:val="000000"/>
                <w:sz w:val="18"/>
                <w:szCs w:val="18"/>
                <w:lang w:val="sr-Latn-RS" w:eastAsia="sr-Latn-RS"/>
              </w:rPr>
              <w:t>Predmet ugovora</w:t>
            </w:r>
          </w:p>
        </w:tc>
        <w:tc>
          <w:tcPr>
            <w:tcW w:w="3630" w:type="dxa"/>
            <w:shd w:val="clear" w:color="000000" w:fill="A5A5A5"/>
            <w:noWrap/>
            <w:vAlign w:val="center"/>
            <w:hideMark/>
          </w:tcPr>
          <w:p w14:paraId="2EBACCF9" w14:textId="77777777" w:rsidR="005877DB" w:rsidRPr="005877DB" w:rsidRDefault="005877DB" w:rsidP="005877DB">
            <w:pPr>
              <w:rPr>
                <w:rFonts w:ascii="Verdana" w:hAnsi="Verdana" w:cs="Calibri"/>
                <w:b/>
                <w:bCs/>
                <w:color w:val="000000"/>
                <w:sz w:val="18"/>
                <w:szCs w:val="18"/>
                <w:lang w:val="sr-Latn-RS" w:eastAsia="sr-Latn-RS"/>
              </w:rPr>
            </w:pPr>
            <w:r w:rsidRPr="005877DB">
              <w:rPr>
                <w:rFonts w:ascii="Verdana" w:hAnsi="Verdana" w:cs="Calibri"/>
                <w:b/>
                <w:bCs/>
                <w:color w:val="000000"/>
                <w:sz w:val="18"/>
                <w:szCs w:val="18"/>
                <w:lang w:val="sr-Latn-RS" w:eastAsia="sr-Latn-RS"/>
              </w:rPr>
              <w:t>Vrsta opreme</w:t>
            </w:r>
          </w:p>
        </w:tc>
      </w:tr>
      <w:tr w:rsidR="005877DB" w:rsidRPr="005877DB" w14:paraId="0E79A8B7" w14:textId="77777777" w:rsidTr="006431CF">
        <w:trPr>
          <w:trHeight w:val="315"/>
          <w:jc w:val="center"/>
        </w:trPr>
        <w:tc>
          <w:tcPr>
            <w:tcW w:w="983" w:type="dxa"/>
            <w:shd w:val="clear" w:color="auto" w:fill="auto"/>
            <w:vAlign w:val="center"/>
            <w:hideMark/>
          </w:tcPr>
          <w:p w14:paraId="386CAA7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04228</w:t>
            </w:r>
          </w:p>
        </w:tc>
        <w:tc>
          <w:tcPr>
            <w:tcW w:w="2126" w:type="dxa"/>
            <w:shd w:val="clear" w:color="auto" w:fill="auto"/>
            <w:vAlign w:val="center"/>
            <w:hideMark/>
          </w:tcPr>
          <w:p w14:paraId="3BD485A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3190DA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532D5DF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3F6800" w14:paraId="656334FB" w14:textId="77777777" w:rsidTr="006431CF">
        <w:trPr>
          <w:trHeight w:val="315"/>
          <w:jc w:val="center"/>
        </w:trPr>
        <w:tc>
          <w:tcPr>
            <w:tcW w:w="983" w:type="dxa"/>
            <w:shd w:val="clear" w:color="auto" w:fill="auto"/>
            <w:vAlign w:val="center"/>
            <w:hideMark/>
          </w:tcPr>
          <w:p w14:paraId="6C4A36D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11873</w:t>
            </w:r>
          </w:p>
        </w:tc>
        <w:tc>
          <w:tcPr>
            <w:tcW w:w="2126" w:type="dxa"/>
            <w:shd w:val="clear" w:color="auto" w:fill="auto"/>
            <w:vAlign w:val="center"/>
            <w:hideMark/>
          </w:tcPr>
          <w:p w14:paraId="7627B9F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D151D8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K - Kombi</w:t>
            </w:r>
          </w:p>
        </w:tc>
        <w:tc>
          <w:tcPr>
            <w:tcW w:w="3630" w:type="dxa"/>
            <w:shd w:val="clear" w:color="auto" w:fill="auto"/>
            <w:noWrap/>
            <w:vAlign w:val="center"/>
            <w:hideMark/>
          </w:tcPr>
          <w:p w14:paraId="5E1BA3A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40BAF1E6" w14:textId="77777777" w:rsidTr="006431CF">
        <w:trPr>
          <w:trHeight w:val="315"/>
          <w:jc w:val="center"/>
        </w:trPr>
        <w:tc>
          <w:tcPr>
            <w:tcW w:w="983" w:type="dxa"/>
            <w:shd w:val="clear" w:color="auto" w:fill="auto"/>
            <w:vAlign w:val="center"/>
            <w:hideMark/>
          </w:tcPr>
          <w:p w14:paraId="29F47B2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13292</w:t>
            </w:r>
          </w:p>
        </w:tc>
        <w:tc>
          <w:tcPr>
            <w:tcW w:w="2126" w:type="dxa"/>
            <w:shd w:val="clear" w:color="auto" w:fill="auto"/>
            <w:vAlign w:val="center"/>
            <w:hideMark/>
          </w:tcPr>
          <w:p w14:paraId="2325EF5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015CE5A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63E419B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51B2B603" w14:textId="77777777" w:rsidTr="006431CF">
        <w:trPr>
          <w:trHeight w:val="315"/>
          <w:jc w:val="center"/>
        </w:trPr>
        <w:tc>
          <w:tcPr>
            <w:tcW w:w="983" w:type="dxa"/>
            <w:shd w:val="clear" w:color="auto" w:fill="auto"/>
            <w:vAlign w:val="center"/>
            <w:hideMark/>
          </w:tcPr>
          <w:p w14:paraId="5EDECBE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13631</w:t>
            </w:r>
          </w:p>
        </w:tc>
        <w:tc>
          <w:tcPr>
            <w:tcW w:w="2126" w:type="dxa"/>
            <w:shd w:val="clear" w:color="auto" w:fill="auto"/>
            <w:vAlign w:val="center"/>
            <w:hideMark/>
          </w:tcPr>
          <w:p w14:paraId="24409A4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5D6C902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28E4197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13019A92" w14:textId="77777777" w:rsidTr="006431CF">
        <w:trPr>
          <w:trHeight w:val="315"/>
          <w:jc w:val="center"/>
        </w:trPr>
        <w:tc>
          <w:tcPr>
            <w:tcW w:w="983" w:type="dxa"/>
            <w:shd w:val="clear" w:color="auto" w:fill="auto"/>
            <w:vAlign w:val="center"/>
            <w:hideMark/>
          </w:tcPr>
          <w:p w14:paraId="4FFD769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14154</w:t>
            </w:r>
          </w:p>
        </w:tc>
        <w:tc>
          <w:tcPr>
            <w:tcW w:w="2126" w:type="dxa"/>
            <w:shd w:val="clear" w:color="auto" w:fill="auto"/>
            <w:vAlign w:val="center"/>
            <w:hideMark/>
          </w:tcPr>
          <w:p w14:paraId="49BC69F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5C39BEA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2E5521E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7037520" w14:textId="77777777" w:rsidTr="006431CF">
        <w:trPr>
          <w:trHeight w:val="315"/>
          <w:jc w:val="center"/>
        </w:trPr>
        <w:tc>
          <w:tcPr>
            <w:tcW w:w="983" w:type="dxa"/>
            <w:shd w:val="clear" w:color="auto" w:fill="auto"/>
            <w:vAlign w:val="center"/>
            <w:hideMark/>
          </w:tcPr>
          <w:p w14:paraId="3F9380B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14938</w:t>
            </w:r>
          </w:p>
        </w:tc>
        <w:tc>
          <w:tcPr>
            <w:tcW w:w="2126" w:type="dxa"/>
            <w:shd w:val="clear" w:color="auto" w:fill="auto"/>
            <w:vAlign w:val="center"/>
            <w:hideMark/>
          </w:tcPr>
          <w:p w14:paraId="18BEF19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7046C4E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5FDDC9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EFB2581" w14:textId="77777777" w:rsidTr="006431CF">
        <w:trPr>
          <w:trHeight w:val="315"/>
          <w:jc w:val="center"/>
        </w:trPr>
        <w:tc>
          <w:tcPr>
            <w:tcW w:w="983" w:type="dxa"/>
            <w:shd w:val="clear" w:color="auto" w:fill="auto"/>
            <w:vAlign w:val="center"/>
            <w:hideMark/>
          </w:tcPr>
          <w:p w14:paraId="3AB12D4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14945</w:t>
            </w:r>
          </w:p>
        </w:tc>
        <w:tc>
          <w:tcPr>
            <w:tcW w:w="2126" w:type="dxa"/>
            <w:shd w:val="clear" w:color="auto" w:fill="auto"/>
            <w:vAlign w:val="center"/>
            <w:hideMark/>
          </w:tcPr>
          <w:p w14:paraId="3A23092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D223F5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5E5766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0C59B6F4" w14:textId="77777777" w:rsidTr="006431CF">
        <w:trPr>
          <w:trHeight w:val="315"/>
          <w:jc w:val="center"/>
        </w:trPr>
        <w:tc>
          <w:tcPr>
            <w:tcW w:w="983" w:type="dxa"/>
            <w:shd w:val="clear" w:color="auto" w:fill="auto"/>
            <w:vAlign w:val="center"/>
            <w:hideMark/>
          </w:tcPr>
          <w:p w14:paraId="63DA9D8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14953</w:t>
            </w:r>
          </w:p>
        </w:tc>
        <w:tc>
          <w:tcPr>
            <w:tcW w:w="2126" w:type="dxa"/>
            <w:shd w:val="clear" w:color="auto" w:fill="auto"/>
            <w:vAlign w:val="center"/>
            <w:hideMark/>
          </w:tcPr>
          <w:p w14:paraId="54DA31D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51B5D65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7EDE43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668705C7" w14:textId="77777777" w:rsidTr="006431CF">
        <w:trPr>
          <w:trHeight w:val="315"/>
          <w:jc w:val="center"/>
        </w:trPr>
        <w:tc>
          <w:tcPr>
            <w:tcW w:w="983" w:type="dxa"/>
            <w:shd w:val="clear" w:color="auto" w:fill="auto"/>
            <w:vAlign w:val="center"/>
            <w:hideMark/>
          </w:tcPr>
          <w:p w14:paraId="68CC6A5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15022</w:t>
            </w:r>
          </w:p>
        </w:tc>
        <w:tc>
          <w:tcPr>
            <w:tcW w:w="2126" w:type="dxa"/>
            <w:shd w:val="clear" w:color="auto" w:fill="auto"/>
            <w:vAlign w:val="center"/>
            <w:hideMark/>
          </w:tcPr>
          <w:p w14:paraId="05191C5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2F613C6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0570C7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1867E99F" w14:textId="77777777" w:rsidTr="006431CF">
        <w:trPr>
          <w:trHeight w:val="315"/>
          <w:jc w:val="center"/>
        </w:trPr>
        <w:tc>
          <w:tcPr>
            <w:tcW w:w="983" w:type="dxa"/>
            <w:shd w:val="clear" w:color="auto" w:fill="auto"/>
            <w:vAlign w:val="center"/>
            <w:hideMark/>
          </w:tcPr>
          <w:p w14:paraId="64F5927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15078</w:t>
            </w:r>
          </w:p>
        </w:tc>
        <w:tc>
          <w:tcPr>
            <w:tcW w:w="2126" w:type="dxa"/>
            <w:shd w:val="clear" w:color="auto" w:fill="auto"/>
            <w:vAlign w:val="center"/>
            <w:hideMark/>
          </w:tcPr>
          <w:p w14:paraId="3C018E2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22B7C96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FB6870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3F141C4" w14:textId="77777777" w:rsidTr="006431CF">
        <w:trPr>
          <w:trHeight w:val="315"/>
          <w:jc w:val="center"/>
        </w:trPr>
        <w:tc>
          <w:tcPr>
            <w:tcW w:w="983" w:type="dxa"/>
            <w:shd w:val="clear" w:color="auto" w:fill="auto"/>
            <w:vAlign w:val="center"/>
            <w:hideMark/>
          </w:tcPr>
          <w:p w14:paraId="657A41D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15235</w:t>
            </w:r>
          </w:p>
        </w:tc>
        <w:tc>
          <w:tcPr>
            <w:tcW w:w="2126" w:type="dxa"/>
            <w:shd w:val="clear" w:color="auto" w:fill="auto"/>
            <w:vAlign w:val="center"/>
            <w:hideMark/>
          </w:tcPr>
          <w:p w14:paraId="1E3BCC9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7724724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C40FB3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C47CFC9" w14:textId="77777777" w:rsidTr="006431CF">
        <w:trPr>
          <w:trHeight w:val="315"/>
          <w:jc w:val="center"/>
        </w:trPr>
        <w:tc>
          <w:tcPr>
            <w:tcW w:w="983" w:type="dxa"/>
            <w:shd w:val="clear" w:color="auto" w:fill="auto"/>
            <w:vAlign w:val="center"/>
            <w:hideMark/>
          </w:tcPr>
          <w:p w14:paraId="0974FA8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15505</w:t>
            </w:r>
          </w:p>
        </w:tc>
        <w:tc>
          <w:tcPr>
            <w:tcW w:w="2126" w:type="dxa"/>
            <w:shd w:val="clear" w:color="auto" w:fill="auto"/>
            <w:vAlign w:val="center"/>
            <w:hideMark/>
          </w:tcPr>
          <w:p w14:paraId="67BC16D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35C4EB0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E78685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1D62FAF4" w14:textId="77777777" w:rsidTr="006431CF">
        <w:trPr>
          <w:trHeight w:val="315"/>
          <w:jc w:val="center"/>
        </w:trPr>
        <w:tc>
          <w:tcPr>
            <w:tcW w:w="983" w:type="dxa"/>
            <w:shd w:val="clear" w:color="auto" w:fill="auto"/>
            <w:vAlign w:val="center"/>
            <w:hideMark/>
          </w:tcPr>
          <w:p w14:paraId="79FB275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15656</w:t>
            </w:r>
          </w:p>
        </w:tc>
        <w:tc>
          <w:tcPr>
            <w:tcW w:w="2126" w:type="dxa"/>
            <w:shd w:val="clear" w:color="auto" w:fill="auto"/>
            <w:vAlign w:val="center"/>
            <w:hideMark/>
          </w:tcPr>
          <w:p w14:paraId="3321F05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380E975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22CFEA7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026162F" w14:textId="77777777" w:rsidTr="006431CF">
        <w:trPr>
          <w:trHeight w:val="315"/>
          <w:jc w:val="center"/>
        </w:trPr>
        <w:tc>
          <w:tcPr>
            <w:tcW w:w="983" w:type="dxa"/>
            <w:shd w:val="clear" w:color="auto" w:fill="auto"/>
            <w:vAlign w:val="center"/>
            <w:hideMark/>
          </w:tcPr>
          <w:p w14:paraId="794211B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16003</w:t>
            </w:r>
          </w:p>
        </w:tc>
        <w:tc>
          <w:tcPr>
            <w:tcW w:w="2126" w:type="dxa"/>
            <w:shd w:val="clear" w:color="auto" w:fill="auto"/>
            <w:vAlign w:val="center"/>
            <w:hideMark/>
          </w:tcPr>
          <w:p w14:paraId="76ADB63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0133A8F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35E57E2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0EBF5E2" w14:textId="77777777" w:rsidTr="006431CF">
        <w:trPr>
          <w:trHeight w:val="315"/>
          <w:jc w:val="center"/>
        </w:trPr>
        <w:tc>
          <w:tcPr>
            <w:tcW w:w="983" w:type="dxa"/>
            <w:shd w:val="clear" w:color="auto" w:fill="auto"/>
            <w:vAlign w:val="center"/>
            <w:hideMark/>
          </w:tcPr>
          <w:p w14:paraId="102DD0D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16037</w:t>
            </w:r>
          </w:p>
        </w:tc>
        <w:tc>
          <w:tcPr>
            <w:tcW w:w="2126" w:type="dxa"/>
            <w:shd w:val="clear" w:color="auto" w:fill="auto"/>
            <w:vAlign w:val="center"/>
            <w:hideMark/>
          </w:tcPr>
          <w:p w14:paraId="48B23BD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78AEC8F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45FF94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6349D544" w14:textId="77777777" w:rsidTr="006431CF">
        <w:trPr>
          <w:trHeight w:val="315"/>
          <w:jc w:val="center"/>
        </w:trPr>
        <w:tc>
          <w:tcPr>
            <w:tcW w:w="983" w:type="dxa"/>
            <w:shd w:val="clear" w:color="auto" w:fill="auto"/>
            <w:vAlign w:val="center"/>
            <w:hideMark/>
          </w:tcPr>
          <w:p w14:paraId="0744C30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16277</w:t>
            </w:r>
          </w:p>
        </w:tc>
        <w:tc>
          <w:tcPr>
            <w:tcW w:w="2126" w:type="dxa"/>
            <w:shd w:val="clear" w:color="auto" w:fill="auto"/>
            <w:vAlign w:val="center"/>
            <w:hideMark/>
          </w:tcPr>
          <w:p w14:paraId="73FBD5C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1F44865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22E26BA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17F8E88" w14:textId="77777777" w:rsidTr="006431CF">
        <w:trPr>
          <w:trHeight w:val="315"/>
          <w:jc w:val="center"/>
        </w:trPr>
        <w:tc>
          <w:tcPr>
            <w:tcW w:w="983" w:type="dxa"/>
            <w:shd w:val="clear" w:color="auto" w:fill="auto"/>
            <w:vAlign w:val="center"/>
            <w:hideMark/>
          </w:tcPr>
          <w:p w14:paraId="2287707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16278</w:t>
            </w:r>
          </w:p>
        </w:tc>
        <w:tc>
          <w:tcPr>
            <w:tcW w:w="2126" w:type="dxa"/>
            <w:shd w:val="clear" w:color="auto" w:fill="auto"/>
            <w:vAlign w:val="center"/>
            <w:hideMark/>
          </w:tcPr>
          <w:p w14:paraId="40F33CA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4E69E8C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0149AB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6B01D6AA" w14:textId="77777777" w:rsidTr="006431CF">
        <w:trPr>
          <w:trHeight w:val="315"/>
          <w:jc w:val="center"/>
        </w:trPr>
        <w:tc>
          <w:tcPr>
            <w:tcW w:w="983" w:type="dxa"/>
            <w:shd w:val="clear" w:color="auto" w:fill="auto"/>
            <w:vAlign w:val="center"/>
            <w:hideMark/>
          </w:tcPr>
          <w:p w14:paraId="558BD88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16416</w:t>
            </w:r>
          </w:p>
        </w:tc>
        <w:tc>
          <w:tcPr>
            <w:tcW w:w="2126" w:type="dxa"/>
            <w:shd w:val="clear" w:color="auto" w:fill="auto"/>
            <w:vAlign w:val="center"/>
            <w:hideMark/>
          </w:tcPr>
          <w:p w14:paraId="70FE030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BC679B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838EDA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B543310" w14:textId="77777777" w:rsidTr="006431CF">
        <w:trPr>
          <w:trHeight w:val="315"/>
          <w:jc w:val="center"/>
        </w:trPr>
        <w:tc>
          <w:tcPr>
            <w:tcW w:w="983" w:type="dxa"/>
            <w:shd w:val="clear" w:color="auto" w:fill="auto"/>
            <w:vAlign w:val="center"/>
            <w:hideMark/>
          </w:tcPr>
          <w:p w14:paraId="40951E0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16430</w:t>
            </w:r>
          </w:p>
        </w:tc>
        <w:tc>
          <w:tcPr>
            <w:tcW w:w="2126" w:type="dxa"/>
            <w:shd w:val="clear" w:color="auto" w:fill="auto"/>
            <w:vAlign w:val="center"/>
            <w:hideMark/>
          </w:tcPr>
          <w:p w14:paraId="33AE16D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38AFDCB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DB3872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1ADD914E" w14:textId="77777777" w:rsidTr="006431CF">
        <w:trPr>
          <w:trHeight w:val="315"/>
          <w:jc w:val="center"/>
        </w:trPr>
        <w:tc>
          <w:tcPr>
            <w:tcW w:w="983" w:type="dxa"/>
            <w:shd w:val="clear" w:color="auto" w:fill="auto"/>
            <w:vAlign w:val="center"/>
            <w:hideMark/>
          </w:tcPr>
          <w:p w14:paraId="6837D57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16520</w:t>
            </w:r>
          </w:p>
        </w:tc>
        <w:tc>
          <w:tcPr>
            <w:tcW w:w="2126" w:type="dxa"/>
            <w:shd w:val="clear" w:color="auto" w:fill="auto"/>
            <w:vAlign w:val="center"/>
            <w:hideMark/>
          </w:tcPr>
          <w:p w14:paraId="4105ECC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B5A973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D6806E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65C16C2" w14:textId="77777777" w:rsidTr="006431CF">
        <w:trPr>
          <w:trHeight w:val="315"/>
          <w:jc w:val="center"/>
        </w:trPr>
        <w:tc>
          <w:tcPr>
            <w:tcW w:w="983" w:type="dxa"/>
            <w:shd w:val="clear" w:color="auto" w:fill="auto"/>
            <w:vAlign w:val="center"/>
            <w:hideMark/>
          </w:tcPr>
          <w:p w14:paraId="411C189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16643</w:t>
            </w:r>
          </w:p>
        </w:tc>
        <w:tc>
          <w:tcPr>
            <w:tcW w:w="2126" w:type="dxa"/>
            <w:shd w:val="clear" w:color="auto" w:fill="auto"/>
            <w:vAlign w:val="center"/>
            <w:hideMark/>
          </w:tcPr>
          <w:p w14:paraId="6DE8BFC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51254D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B4CA4D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Proizvodna oprema</w:t>
            </w:r>
          </w:p>
        </w:tc>
      </w:tr>
      <w:tr w:rsidR="005877DB" w:rsidRPr="005877DB" w14:paraId="541DDBD6" w14:textId="77777777" w:rsidTr="006431CF">
        <w:trPr>
          <w:trHeight w:val="315"/>
          <w:jc w:val="center"/>
        </w:trPr>
        <w:tc>
          <w:tcPr>
            <w:tcW w:w="983" w:type="dxa"/>
            <w:shd w:val="clear" w:color="auto" w:fill="auto"/>
            <w:vAlign w:val="center"/>
            <w:hideMark/>
          </w:tcPr>
          <w:p w14:paraId="55E1DDB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16738</w:t>
            </w:r>
          </w:p>
        </w:tc>
        <w:tc>
          <w:tcPr>
            <w:tcW w:w="2126" w:type="dxa"/>
            <w:shd w:val="clear" w:color="auto" w:fill="auto"/>
            <w:vAlign w:val="center"/>
            <w:hideMark/>
          </w:tcPr>
          <w:p w14:paraId="55040CD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176CD5D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554751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0F8AA670" w14:textId="77777777" w:rsidTr="006431CF">
        <w:trPr>
          <w:trHeight w:val="315"/>
          <w:jc w:val="center"/>
        </w:trPr>
        <w:tc>
          <w:tcPr>
            <w:tcW w:w="983" w:type="dxa"/>
            <w:shd w:val="clear" w:color="auto" w:fill="auto"/>
            <w:vAlign w:val="center"/>
            <w:hideMark/>
          </w:tcPr>
          <w:p w14:paraId="188775B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16917</w:t>
            </w:r>
          </w:p>
        </w:tc>
        <w:tc>
          <w:tcPr>
            <w:tcW w:w="2126" w:type="dxa"/>
            <w:shd w:val="clear" w:color="auto" w:fill="auto"/>
            <w:vAlign w:val="center"/>
            <w:hideMark/>
          </w:tcPr>
          <w:p w14:paraId="1FBBA03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7BFDE9F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705AB5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27CBFF70" w14:textId="77777777" w:rsidTr="006431CF">
        <w:trPr>
          <w:trHeight w:val="315"/>
          <w:jc w:val="center"/>
        </w:trPr>
        <w:tc>
          <w:tcPr>
            <w:tcW w:w="983" w:type="dxa"/>
            <w:shd w:val="clear" w:color="auto" w:fill="auto"/>
            <w:vAlign w:val="center"/>
            <w:hideMark/>
          </w:tcPr>
          <w:p w14:paraId="551FBFE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16918</w:t>
            </w:r>
          </w:p>
        </w:tc>
        <w:tc>
          <w:tcPr>
            <w:tcW w:w="2126" w:type="dxa"/>
            <w:shd w:val="clear" w:color="auto" w:fill="auto"/>
            <w:vAlign w:val="center"/>
            <w:hideMark/>
          </w:tcPr>
          <w:p w14:paraId="3E11B0A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47B29ED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2A8412A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175D6DED" w14:textId="77777777" w:rsidTr="006431CF">
        <w:trPr>
          <w:trHeight w:val="315"/>
          <w:jc w:val="center"/>
        </w:trPr>
        <w:tc>
          <w:tcPr>
            <w:tcW w:w="983" w:type="dxa"/>
            <w:shd w:val="clear" w:color="auto" w:fill="auto"/>
            <w:vAlign w:val="center"/>
            <w:hideMark/>
          </w:tcPr>
          <w:p w14:paraId="581327B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17024</w:t>
            </w:r>
          </w:p>
        </w:tc>
        <w:tc>
          <w:tcPr>
            <w:tcW w:w="2126" w:type="dxa"/>
            <w:shd w:val="clear" w:color="auto" w:fill="auto"/>
            <w:vAlign w:val="center"/>
            <w:hideMark/>
          </w:tcPr>
          <w:p w14:paraId="71E7112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88B2E6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1E7F5E9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0D394A8A" w14:textId="77777777" w:rsidTr="006431CF">
        <w:trPr>
          <w:trHeight w:val="315"/>
          <w:jc w:val="center"/>
        </w:trPr>
        <w:tc>
          <w:tcPr>
            <w:tcW w:w="983" w:type="dxa"/>
            <w:shd w:val="clear" w:color="auto" w:fill="auto"/>
            <w:vAlign w:val="center"/>
            <w:hideMark/>
          </w:tcPr>
          <w:p w14:paraId="764EDC1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17160</w:t>
            </w:r>
          </w:p>
        </w:tc>
        <w:tc>
          <w:tcPr>
            <w:tcW w:w="2126" w:type="dxa"/>
            <w:shd w:val="clear" w:color="auto" w:fill="auto"/>
            <w:vAlign w:val="center"/>
            <w:hideMark/>
          </w:tcPr>
          <w:p w14:paraId="4A5F152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3CBB8A7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1BB65B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6AFBB22E" w14:textId="77777777" w:rsidTr="006431CF">
        <w:trPr>
          <w:trHeight w:val="315"/>
          <w:jc w:val="center"/>
        </w:trPr>
        <w:tc>
          <w:tcPr>
            <w:tcW w:w="983" w:type="dxa"/>
            <w:shd w:val="clear" w:color="auto" w:fill="auto"/>
            <w:vAlign w:val="center"/>
            <w:hideMark/>
          </w:tcPr>
          <w:p w14:paraId="69ED40B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17265</w:t>
            </w:r>
          </w:p>
        </w:tc>
        <w:tc>
          <w:tcPr>
            <w:tcW w:w="2126" w:type="dxa"/>
            <w:shd w:val="clear" w:color="auto" w:fill="auto"/>
            <w:vAlign w:val="center"/>
            <w:hideMark/>
          </w:tcPr>
          <w:p w14:paraId="4DD7856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024C8E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E3C50F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B78263E" w14:textId="77777777" w:rsidTr="006431CF">
        <w:trPr>
          <w:trHeight w:val="315"/>
          <w:jc w:val="center"/>
        </w:trPr>
        <w:tc>
          <w:tcPr>
            <w:tcW w:w="983" w:type="dxa"/>
            <w:shd w:val="clear" w:color="auto" w:fill="auto"/>
            <w:vAlign w:val="center"/>
            <w:hideMark/>
          </w:tcPr>
          <w:p w14:paraId="54EF786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17393</w:t>
            </w:r>
          </w:p>
        </w:tc>
        <w:tc>
          <w:tcPr>
            <w:tcW w:w="2126" w:type="dxa"/>
            <w:shd w:val="clear" w:color="auto" w:fill="auto"/>
            <w:vAlign w:val="center"/>
            <w:hideMark/>
          </w:tcPr>
          <w:p w14:paraId="01EC1F8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5A834D4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A38433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3D8C67C1" w14:textId="77777777" w:rsidTr="006431CF">
        <w:trPr>
          <w:trHeight w:val="315"/>
          <w:jc w:val="center"/>
        </w:trPr>
        <w:tc>
          <w:tcPr>
            <w:tcW w:w="983" w:type="dxa"/>
            <w:shd w:val="clear" w:color="auto" w:fill="auto"/>
            <w:vAlign w:val="center"/>
            <w:hideMark/>
          </w:tcPr>
          <w:p w14:paraId="2B60037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17492</w:t>
            </w:r>
          </w:p>
        </w:tc>
        <w:tc>
          <w:tcPr>
            <w:tcW w:w="2126" w:type="dxa"/>
            <w:shd w:val="clear" w:color="auto" w:fill="auto"/>
            <w:vAlign w:val="center"/>
            <w:hideMark/>
          </w:tcPr>
          <w:p w14:paraId="1D710DF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1531CFF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33040DA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2860177C" w14:textId="77777777" w:rsidTr="006431CF">
        <w:trPr>
          <w:trHeight w:val="315"/>
          <w:jc w:val="center"/>
        </w:trPr>
        <w:tc>
          <w:tcPr>
            <w:tcW w:w="983" w:type="dxa"/>
            <w:shd w:val="clear" w:color="auto" w:fill="auto"/>
            <w:vAlign w:val="center"/>
            <w:hideMark/>
          </w:tcPr>
          <w:p w14:paraId="4E7537C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17525</w:t>
            </w:r>
          </w:p>
        </w:tc>
        <w:tc>
          <w:tcPr>
            <w:tcW w:w="2126" w:type="dxa"/>
            <w:shd w:val="clear" w:color="auto" w:fill="auto"/>
            <w:vAlign w:val="center"/>
            <w:hideMark/>
          </w:tcPr>
          <w:p w14:paraId="01E9668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720FC48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1F252D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9A8075B" w14:textId="77777777" w:rsidTr="006431CF">
        <w:trPr>
          <w:trHeight w:val="315"/>
          <w:jc w:val="center"/>
        </w:trPr>
        <w:tc>
          <w:tcPr>
            <w:tcW w:w="983" w:type="dxa"/>
            <w:shd w:val="clear" w:color="auto" w:fill="auto"/>
            <w:vAlign w:val="center"/>
            <w:hideMark/>
          </w:tcPr>
          <w:p w14:paraId="0971B7A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17529</w:t>
            </w:r>
          </w:p>
        </w:tc>
        <w:tc>
          <w:tcPr>
            <w:tcW w:w="2126" w:type="dxa"/>
            <w:shd w:val="clear" w:color="auto" w:fill="auto"/>
            <w:vAlign w:val="center"/>
            <w:hideMark/>
          </w:tcPr>
          <w:p w14:paraId="6AA05A9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24BF23A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3C863C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2ED78DC" w14:textId="77777777" w:rsidTr="006431CF">
        <w:trPr>
          <w:trHeight w:val="315"/>
          <w:jc w:val="center"/>
        </w:trPr>
        <w:tc>
          <w:tcPr>
            <w:tcW w:w="983" w:type="dxa"/>
            <w:shd w:val="clear" w:color="auto" w:fill="auto"/>
            <w:vAlign w:val="center"/>
            <w:hideMark/>
          </w:tcPr>
          <w:p w14:paraId="4E2F0DE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17541</w:t>
            </w:r>
          </w:p>
        </w:tc>
        <w:tc>
          <w:tcPr>
            <w:tcW w:w="2126" w:type="dxa"/>
            <w:shd w:val="clear" w:color="auto" w:fill="auto"/>
            <w:vAlign w:val="center"/>
            <w:hideMark/>
          </w:tcPr>
          <w:p w14:paraId="7E34C9E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4A31A5B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DAF236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438B65E" w14:textId="77777777" w:rsidTr="006431CF">
        <w:trPr>
          <w:trHeight w:val="315"/>
          <w:jc w:val="center"/>
        </w:trPr>
        <w:tc>
          <w:tcPr>
            <w:tcW w:w="983" w:type="dxa"/>
            <w:shd w:val="clear" w:color="auto" w:fill="auto"/>
            <w:vAlign w:val="center"/>
            <w:hideMark/>
          </w:tcPr>
          <w:p w14:paraId="1B427F5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17556</w:t>
            </w:r>
          </w:p>
        </w:tc>
        <w:tc>
          <w:tcPr>
            <w:tcW w:w="2126" w:type="dxa"/>
            <w:shd w:val="clear" w:color="auto" w:fill="auto"/>
            <w:vAlign w:val="center"/>
            <w:hideMark/>
          </w:tcPr>
          <w:p w14:paraId="611C0A5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0BC58E5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34F348B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27E7FFD0" w14:textId="77777777" w:rsidTr="006431CF">
        <w:trPr>
          <w:trHeight w:val="315"/>
          <w:jc w:val="center"/>
        </w:trPr>
        <w:tc>
          <w:tcPr>
            <w:tcW w:w="983" w:type="dxa"/>
            <w:shd w:val="clear" w:color="auto" w:fill="auto"/>
            <w:vAlign w:val="center"/>
            <w:hideMark/>
          </w:tcPr>
          <w:p w14:paraId="3EB92EF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17567</w:t>
            </w:r>
          </w:p>
        </w:tc>
        <w:tc>
          <w:tcPr>
            <w:tcW w:w="2126" w:type="dxa"/>
            <w:shd w:val="clear" w:color="auto" w:fill="auto"/>
            <w:vAlign w:val="center"/>
            <w:hideMark/>
          </w:tcPr>
          <w:p w14:paraId="614B3BC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E40314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FAF6CA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58BB830" w14:textId="77777777" w:rsidTr="006431CF">
        <w:trPr>
          <w:trHeight w:val="315"/>
          <w:jc w:val="center"/>
        </w:trPr>
        <w:tc>
          <w:tcPr>
            <w:tcW w:w="983" w:type="dxa"/>
            <w:shd w:val="clear" w:color="auto" w:fill="auto"/>
            <w:vAlign w:val="center"/>
            <w:hideMark/>
          </w:tcPr>
          <w:p w14:paraId="0A4D8A6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lastRenderedPageBreak/>
              <w:t>17680</w:t>
            </w:r>
          </w:p>
        </w:tc>
        <w:tc>
          <w:tcPr>
            <w:tcW w:w="2126" w:type="dxa"/>
            <w:shd w:val="clear" w:color="auto" w:fill="auto"/>
            <w:vAlign w:val="center"/>
            <w:hideMark/>
          </w:tcPr>
          <w:p w14:paraId="5BC47CD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BF55C7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2EE9AC8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318AA2B2" w14:textId="77777777" w:rsidTr="006431CF">
        <w:trPr>
          <w:trHeight w:val="315"/>
          <w:jc w:val="center"/>
        </w:trPr>
        <w:tc>
          <w:tcPr>
            <w:tcW w:w="983" w:type="dxa"/>
            <w:shd w:val="clear" w:color="auto" w:fill="auto"/>
            <w:vAlign w:val="center"/>
            <w:hideMark/>
          </w:tcPr>
          <w:p w14:paraId="6C25F5C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17768</w:t>
            </w:r>
          </w:p>
        </w:tc>
        <w:tc>
          <w:tcPr>
            <w:tcW w:w="2126" w:type="dxa"/>
            <w:shd w:val="clear" w:color="auto" w:fill="auto"/>
            <w:vAlign w:val="center"/>
            <w:hideMark/>
          </w:tcPr>
          <w:p w14:paraId="0752EC8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34895B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62A365F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3F6800" w14:paraId="67FF6CB1" w14:textId="77777777" w:rsidTr="006431CF">
        <w:trPr>
          <w:trHeight w:val="315"/>
          <w:jc w:val="center"/>
        </w:trPr>
        <w:tc>
          <w:tcPr>
            <w:tcW w:w="983" w:type="dxa"/>
            <w:shd w:val="clear" w:color="auto" w:fill="auto"/>
            <w:vAlign w:val="center"/>
            <w:hideMark/>
          </w:tcPr>
          <w:p w14:paraId="2E905FD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17868</w:t>
            </w:r>
          </w:p>
        </w:tc>
        <w:tc>
          <w:tcPr>
            <w:tcW w:w="2126" w:type="dxa"/>
            <w:shd w:val="clear" w:color="auto" w:fill="auto"/>
            <w:vAlign w:val="center"/>
            <w:hideMark/>
          </w:tcPr>
          <w:p w14:paraId="73B927B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2134D62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K - Kombi</w:t>
            </w:r>
          </w:p>
        </w:tc>
        <w:tc>
          <w:tcPr>
            <w:tcW w:w="3630" w:type="dxa"/>
            <w:shd w:val="clear" w:color="auto" w:fill="auto"/>
            <w:noWrap/>
            <w:vAlign w:val="center"/>
            <w:hideMark/>
          </w:tcPr>
          <w:p w14:paraId="0308144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14FF09A4" w14:textId="77777777" w:rsidTr="006431CF">
        <w:trPr>
          <w:trHeight w:val="315"/>
          <w:jc w:val="center"/>
        </w:trPr>
        <w:tc>
          <w:tcPr>
            <w:tcW w:w="983" w:type="dxa"/>
            <w:shd w:val="clear" w:color="auto" w:fill="auto"/>
            <w:vAlign w:val="center"/>
            <w:hideMark/>
          </w:tcPr>
          <w:p w14:paraId="4CF9AE4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17869</w:t>
            </w:r>
          </w:p>
        </w:tc>
        <w:tc>
          <w:tcPr>
            <w:tcW w:w="2126" w:type="dxa"/>
            <w:shd w:val="clear" w:color="auto" w:fill="auto"/>
            <w:vAlign w:val="center"/>
            <w:hideMark/>
          </w:tcPr>
          <w:p w14:paraId="219F9A7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2F54AF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74A35C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5D521784" w14:textId="77777777" w:rsidTr="006431CF">
        <w:trPr>
          <w:trHeight w:val="315"/>
          <w:jc w:val="center"/>
        </w:trPr>
        <w:tc>
          <w:tcPr>
            <w:tcW w:w="983" w:type="dxa"/>
            <w:shd w:val="clear" w:color="auto" w:fill="auto"/>
            <w:vAlign w:val="center"/>
            <w:hideMark/>
          </w:tcPr>
          <w:p w14:paraId="17218EF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17891</w:t>
            </w:r>
          </w:p>
        </w:tc>
        <w:tc>
          <w:tcPr>
            <w:tcW w:w="2126" w:type="dxa"/>
            <w:shd w:val="clear" w:color="auto" w:fill="auto"/>
            <w:vAlign w:val="center"/>
            <w:hideMark/>
          </w:tcPr>
          <w:p w14:paraId="7D76E1B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4BDFB9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76A1FC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Z - Mašine za pružanje usluga i oprema</w:t>
            </w:r>
          </w:p>
        </w:tc>
      </w:tr>
      <w:tr w:rsidR="005877DB" w:rsidRPr="003F6800" w14:paraId="083E2E0E" w14:textId="77777777" w:rsidTr="006431CF">
        <w:trPr>
          <w:trHeight w:val="315"/>
          <w:jc w:val="center"/>
        </w:trPr>
        <w:tc>
          <w:tcPr>
            <w:tcW w:w="983" w:type="dxa"/>
            <w:shd w:val="clear" w:color="auto" w:fill="auto"/>
            <w:vAlign w:val="center"/>
            <w:hideMark/>
          </w:tcPr>
          <w:p w14:paraId="315D175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17892</w:t>
            </w:r>
          </w:p>
        </w:tc>
        <w:tc>
          <w:tcPr>
            <w:tcW w:w="2126" w:type="dxa"/>
            <w:shd w:val="clear" w:color="auto" w:fill="auto"/>
            <w:vAlign w:val="center"/>
            <w:hideMark/>
          </w:tcPr>
          <w:p w14:paraId="5B545BA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E4C548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154AB5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Z - Mašine za pružanje usluga i oprema</w:t>
            </w:r>
          </w:p>
        </w:tc>
      </w:tr>
      <w:tr w:rsidR="005877DB" w:rsidRPr="005877DB" w14:paraId="3C880C18" w14:textId="77777777" w:rsidTr="006431CF">
        <w:trPr>
          <w:trHeight w:val="315"/>
          <w:jc w:val="center"/>
        </w:trPr>
        <w:tc>
          <w:tcPr>
            <w:tcW w:w="983" w:type="dxa"/>
            <w:shd w:val="clear" w:color="auto" w:fill="auto"/>
            <w:vAlign w:val="center"/>
            <w:hideMark/>
          </w:tcPr>
          <w:p w14:paraId="547995D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17928</w:t>
            </w:r>
          </w:p>
        </w:tc>
        <w:tc>
          <w:tcPr>
            <w:tcW w:w="2126" w:type="dxa"/>
            <w:shd w:val="clear" w:color="auto" w:fill="auto"/>
            <w:vAlign w:val="center"/>
            <w:hideMark/>
          </w:tcPr>
          <w:p w14:paraId="57755EB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CC0ADD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6D9CC8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2AD0DB2C" w14:textId="77777777" w:rsidTr="006431CF">
        <w:trPr>
          <w:trHeight w:val="315"/>
          <w:jc w:val="center"/>
        </w:trPr>
        <w:tc>
          <w:tcPr>
            <w:tcW w:w="983" w:type="dxa"/>
            <w:shd w:val="clear" w:color="auto" w:fill="auto"/>
            <w:vAlign w:val="center"/>
            <w:hideMark/>
          </w:tcPr>
          <w:p w14:paraId="4A44BF4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17929</w:t>
            </w:r>
          </w:p>
        </w:tc>
        <w:tc>
          <w:tcPr>
            <w:tcW w:w="2126" w:type="dxa"/>
            <w:shd w:val="clear" w:color="auto" w:fill="auto"/>
            <w:vAlign w:val="center"/>
            <w:hideMark/>
          </w:tcPr>
          <w:p w14:paraId="4A6AB00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79EEEC7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DF2130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B9A2784" w14:textId="77777777" w:rsidTr="006431CF">
        <w:trPr>
          <w:trHeight w:val="315"/>
          <w:jc w:val="center"/>
        </w:trPr>
        <w:tc>
          <w:tcPr>
            <w:tcW w:w="983" w:type="dxa"/>
            <w:shd w:val="clear" w:color="auto" w:fill="auto"/>
            <w:vAlign w:val="center"/>
            <w:hideMark/>
          </w:tcPr>
          <w:p w14:paraId="2974E27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17930</w:t>
            </w:r>
          </w:p>
        </w:tc>
        <w:tc>
          <w:tcPr>
            <w:tcW w:w="2126" w:type="dxa"/>
            <w:shd w:val="clear" w:color="auto" w:fill="auto"/>
            <w:vAlign w:val="center"/>
            <w:hideMark/>
          </w:tcPr>
          <w:p w14:paraId="042144B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B5573D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849359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C538729" w14:textId="77777777" w:rsidTr="006431CF">
        <w:trPr>
          <w:trHeight w:val="315"/>
          <w:jc w:val="center"/>
        </w:trPr>
        <w:tc>
          <w:tcPr>
            <w:tcW w:w="983" w:type="dxa"/>
            <w:shd w:val="clear" w:color="auto" w:fill="auto"/>
            <w:vAlign w:val="center"/>
            <w:hideMark/>
          </w:tcPr>
          <w:p w14:paraId="43EAD33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17932</w:t>
            </w:r>
          </w:p>
        </w:tc>
        <w:tc>
          <w:tcPr>
            <w:tcW w:w="2126" w:type="dxa"/>
            <w:shd w:val="clear" w:color="auto" w:fill="auto"/>
            <w:vAlign w:val="center"/>
            <w:hideMark/>
          </w:tcPr>
          <w:p w14:paraId="22B68E4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07DC9D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4B5C50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652C8CAE" w14:textId="77777777" w:rsidTr="006431CF">
        <w:trPr>
          <w:trHeight w:val="315"/>
          <w:jc w:val="center"/>
        </w:trPr>
        <w:tc>
          <w:tcPr>
            <w:tcW w:w="983" w:type="dxa"/>
            <w:shd w:val="clear" w:color="auto" w:fill="auto"/>
            <w:vAlign w:val="center"/>
            <w:hideMark/>
          </w:tcPr>
          <w:p w14:paraId="3B751AE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17967</w:t>
            </w:r>
          </w:p>
        </w:tc>
        <w:tc>
          <w:tcPr>
            <w:tcW w:w="2126" w:type="dxa"/>
            <w:shd w:val="clear" w:color="auto" w:fill="auto"/>
            <w:vAlign w:val="center"/>
            <w:hideMark/>
          </w:tcPr>
          <w:p w14:paraId="1695855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0129B67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38490AB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4024BFB0" w14:textId="77777777" w:rsidTr="006431CF">
        <w:trPr>
          <w:trHeight w:val="315"/>
          <w:jc w:val="center"/>
        </w:trPr>
        <w:tc>
          <w:tcPr>
            <w:tcW w:w="983" w:type="dxa"/>
            <w:shd w:val="clear" w:color="auto" w:fill="auto"/>
            <w:vAlign w:val="center"/>
            <w:hideMark/>
          </w:tcPr>
          <w:p w14:paraId="791DED1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17980</w:t>
            </w:r>
          </w:p>
        </w:tc>
        <w:tc>
          <w:tcPr>
            <w:tcW w:w="2126" w:type="dxa"/>
            <w:shd w:val="clear" w:color="auto" w:fill="auto"/>
            <w:vAlign w:val="center"/>
            <w:hideMark/>
          </w:tcPr>
          <w:p w14:paraId="0C1D6B3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5FA5F69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CF0E24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0503ECFE" w14:textId="77777777" w:rsidTr="006431CF">
        <w:trPr>
          <w:trHeight w:val="315"/>
          <w:jc w:val="center"/>
        </w:trPr>
        <w:tc>
          <w:tcPr>
            <w:tcW w:w="983" w:type="dxa"/>
            <w:shd w:val="clear" w:color="auto" w:fill="auto"/>
            <w:vAlign w:val="center"/>
            <w:hideMark/>
          </w:tcPr>
          <w:p w14:paraId="5CDAA85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18060</w:t>
            </w:r>
          </w:p>
        </w:tc>
        <w:tc>
          <w:tcPr>
            <w:tcW w:w="2126" w:type="dxa"/>
            <w:shd w:val="clear" w:color="auto" w:fill="auto"/>
            <w:vAlign w:val="center"/>
            <w:hideMark/>
          </w:tcPr>
          <w:p w14:paraId="4B77FC0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550D434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8DB02B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0F0C5ABA" w14:textId="77777777" w:rsidTr="006431CF">
        <w:trPr>
          <w:trHeight w:val="315"/>
          <w:jc w:val="center"/>
        </w:trPr>
        <w:tc>
          <w:tcPr>
            <w:tcW w:w="983" w:type="dxa"/>
            <w:shd w:val="clear" w:color="auto" w:fill="auto"/>
            <w:vAlign w:val="center"/>
            <w:hideMark/>
          </w:tcPr>
          <w:p w14:paraId="02A77CE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18090</w:t>
            </w:r>
          </w:p>
        </w:tc>
        <w:tc>
          <w:tcPr>
            <w:tcW w:w="2126" w:type="dxa"/>
            <w:shd w:val="clear" w:color="auto" w:fill="auto"/>
            <w:vAlign w:val="center"/>
            <w:hideMark/>
          </w:tcPr>
          <w:p w14:paraId="6E6F7F5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4674E2C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D2CE9A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243CAC7" w14:textId="77777777" w:rsidTr="006431CF">
        <w:trPr>
          <w:trHeight w:val="315"/>
          <w:jc w:val="center"/>
        </w:trPr>
        <w:tc>
          <w:tcPr>
            <w:tcW w:w="983" w:type="dxa"/>
            <w:shd w:val="clear" w:color="auto" w:fill="auto"/>
            <w:vAlign w:val="center"/>
            <w:hideMark/>
          </w:tcPr>
          <w:p w14:paraId="680147B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18105</w:t>
            </w:r>
          </w:p>
        </w:tc>
        <w:tc>
          <w:tcPr>
            <w:tcW w:w="2126" w:type="dxa"/>
            <w:shd w:val="clear" w:color="auto" w:fill="auto"/>
            <w:vAlign w:val="center"/>
            <w:hideMark/>
          </w:tcPr>
          <w:p w14:paraId="142A2A6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0A8835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BC43C2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2F28ECA7" w14:textId="77777777" w:rsidTr="006431CF">
        <w:trPr>
          <w:trHeight w:val="315"/>
          <w:jc w:val="center"/>
        </w:trPr>
        <w:tc>
          <w:tcPr>
            <w:tcW w:w="983" w:type="dxa"/>
            <w:shd w:val="clear" w:color="auto" w:fill="auto"/>
            <w:vAlign w:val="center"/>
            <w:hideMark/>
          </w:tcPr>
          <w:p w14:paraId="3DC719B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18108</w:t>
            </w:r>
          </w:p>
        </w:tc>
        <w:tc>
          <w:tcPr>
            <w:tcW w:w="2126" w:type="dxa"/>
            <w:shd w:val="clear" w:color="auto" w:fill="auto"/>
            <w:vAlign w:val="center"/>
            <w:hideMark/>
          </w:tcPr>
          <w:p w14:paraId="1A338BF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468DDC9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B55A1B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05BF38F8" w14:textId="77777777" w:rsidTr="006431CF">
        <w:trPr>
          <w:trHeight w:val="315"/>
          <w:jc w:val="center"/>
        </w:trPr>
        <w:tc>
          <w:tcPr>
            <w:tcW w:w="983" w:type="dxa"/>
            <w:shd w:val="clear" w:color="auto" w:fill="auto"/>
            <w:vAlign w:val="center"/>
            <w:hideMark/>
          </w:tcPr>
          <w:p w14:paraId="500B84F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18119</w:t>
            </w:r>
          </w:p>
        </w:tc>
        <w:tc>
          <w:tcPr>
            <w:tcW w:w="2126" w:type="dxa"/>
            <w:shd w:val="clear" w:color="auto" w:fill="auto"/>
            <w:vAlign w:val="center"/>
            <w:hideMark/>
          </w:tcPr>
          <w:p w14:paraId="64F9618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4E1E874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4387A7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3A3422E0" w14:textId="77777777" w:rsidTr="006431CF">
        <w:trPr>
          <w:trHeight w:val="315"/>
          <w:jc w:val="center"/>
        </w:trPr>
        <w:tc>
          <w:tcPr>
            <w:tcW w:w="983" w:type="dxa"/>
            <w:shd w:val="clear" w:color="auto" w:fill="auto"/>
            <w:vAlign w:val="center"/>
            <w:hideMark/>
          </w:tcPr>
          <w:p w14:paraId="13F940B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18124</w:t>
            </w:r>
          </w:p>
        </w:tc>
        <w:tc>
          <w:tcPr>
            <w:tcW w:w="2126" w:type="dxa"/>
            <w:shd w:val="clear" w:color="auto" w:fill="auto"/>
            <w:vAlign w:val="center"/>
            <w:hideMark/>
          </w:tcPr>
          <w:p w14:paraId="5C35407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01F6083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6A605A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237BBFEC" w14:textId="77777777" w:rsidTr="006431CF">
        <w:trPr>
          <w:trHeight w:val="315"/>
          <w:jc w:val="center"/>
        </w:trPr>
        <w:tc>
          <w:tcPr>
            <w:tcW w:w="983" w:type="dxa"/>
            <w:shd w:val="clear" w:color="auto" w:fill="auto"/>
            <w:vAlign w:val="center"/>
            <w:hideMark/>
          </w:tcPr>
          <w:p w14:paraId="7D2ACD3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18125</w:t>
            </w:r>
          </w:p>
        </w:tc>
        <w:tc>
          <w:tcPr>
            <w:tcW w:w="2126" w:type="dxa"/>
            <w:shd w:val="clear" w:color="auto" w:fill="auto"/>
            <w:vAlign w:val="center"/>
            <w:hideMark/>
          </w:tcPr>
          <w:p w14:paraId="6E1032D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7E7A426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3353735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E1F6F75" w14:textId="77777777" w:rsidTr="006431CF">
        <w:trPr>
          <w:trHeight w:val="315"/>
          <w:jc w:val="center"/>
        </w:trPr>
        <w:tc>
          <w:tcPr>
            <w:tcW w:w="983" w:type="dxa"/>
            <w:shd w:val="clear" w:color="auto" w:fill="auto"/>
            <w:vAlign w:val="center"/>
            <w:hideMark/>
          </w:tcPr>
          <w:p w14:paraId="5D7E7DE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18137A</w:t>
            </w:r>
          </w:p>
        </w:tc>
        <w:tc>
          <w:tcPr>
            <w:tcW w:w="2126" w:type="dxa"/>
            <w:shd w:val="clear" w:color="auto" w:fill="auto"/>
            <w:vAlign w:val="center"/>
            <w:hideMark/>
          </w:tcPr>
          <w:p w14:paraId="58AFDC9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DAF052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E661AC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77846A5" w14:textId="77777777" w:rsidTr="006431CF">
        <w:trPr>
          <w:trHeight w:val="315"/>
          <w:jc w:val="center"/>
        </w:trPr>
        <w:tc>
          <w:tcPr>
            <w:tcW w:w="983" w:type="dxa"/>
            <w:shd w:val="clear" w:color="auto" w:fill="auto"/>
            <w:vAlign w:val="center"/>
            <w:hideMark/>
          </w:tcPr>
          <w:p w14:paraId="7703C9D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18138A</w:t>
            </w:r>
          </w:p>
        </w:tc>
        <w:tc>
          <w:tcPr>
            <w:tcW w:w="2126" w:type="dxa"/>
            <w:shd w:val="clear" w:color="auto" w:fill="auto"/>
            <w:vAlign w:val="center"/>
            <w:hideMark/>
          </w:tcPr>
          <w:p w14:paraId="67645F3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0A53D0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2E225DE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4A2FAE8" w14:textId="77777777" w:rsidTr="006431CF">
        <w:trPr>
          <w:trHeight w:val="315"/>
          <w:jc w:val="center"/>
        </w:trPr>
        <w:tc>
          <w:tcPr>
            <w:tcW w:w="983" w:type="dxa"/>
            <w:shd w:val="clear" w:color="auto" w:fill="auto"/>
            <w:vAlign w:val="center"/>
            <w:hideMark/>
          </w:tcPr>
          <w:p w14:paraId="5C3B13D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18155</w:t>
            </w:r>
          </w:p>
        </w:tc>
        <w:tc>
          <w:tcPr>
            <w:tcW w:w="2126" w:type="dxa"/>
            <w:shd w:val="clear" w:color="auto" w:fill="auto"/>
            <w:vAlign w:val="center"/>
            <w:hideMark/>
          </w:tcPr>
          <w:p w14:paraId="6174E82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5CFB4A8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2F68056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38071E7" w14:textId="77777777" w:rsidTr="006431CF">
        <w:trPr>
          <w:trHeight w:val="315"/>
          <w:jc w:val="center"/>
        </w:trPr>
        <w:tc>
          <w:tcPr>
            <w:tcW w:w="983" w:type="dxa"/>
            <w:shd w:val="clear" w:color="auto" w:fill="auto"/>
            <w:vAlign w:val="center"/>
            <w:hideMark/>
          </w:tcPr>
          <w:p w14:paraId="3B80779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18194</w:t>
            </w:r>
          </w:p>
        </w:tc>
        <w:tc>
          <w:tcPr>
            <w:tcW w:w="2126" w:type="dxa"/>
            <w:shd w:val="clear" w:color="auto" w:fill="auto"/>
            <w:vAlign w:val="center"/>
            <w:hideMark/>
          </w:tcPr>
          <w:p w14:paraId="4A799A0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3615D54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EA3F87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9C582ED" w14:textId="77777777" w:rsidTr="006431CF">
        <w:trPr>
          <w:trHeight w:val="315"/>
          <w:jc w:val="center"/>
        </w:trPr>
        <w:tc>
          <w:tcPr>
            <w:tcW w:w="983" w:type="dxa"/>
            <w:shd w:val="clear" w:color="auto" w:fill="auto"/>
            <w:vAlign w:val="center"/>
            <w:hideMark/>
          </w:tcPr>
          <w:p w14:paraId="219EA86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18196</w:t>
            </w:r>
          </w:p>
        </w:tc>
        <w:tc>
          <w:tcPr>
            <w:tcW w:w="2126" w:type="dxa"/>
            <w:shd w:val="clear" w:color="auto" w:fill="auto"/>
            <w:vAlign w:val="center"/>
            <w:hideMark/>
          </w:tcPr>
          <w:p w14:paraId="5EB01AA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24FBC70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A0EEDC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43E4F5D" w14:textId="77777777" w:rsidTr="006431CF">
        <w:trPr>
          <w:trHeight w:val="315"/>
          <w:jc w:val="center"/>
        </w:trPr>
        <w:tc>
          <w:tcPr>
            <w:tcW w:w="983" w:type="dxa"/>
            <w:shd w:val="clear" w:color="auto" w:fill="auto"/>
            <w:vAlign w:val="center"/>
            <w:hideMark/>
          </w:tcPr>
          <w:p w14:paraId="093C937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18230</w:t>
            </w:r>
          </w:p>
        </w:tc>
        <w:tc>
          <w:tcPr>
            <w:tcW w:w="2126" w:type="dxa"/>
            <w:shd w:val="clear" w:color="auto" w:fill="auto"/>
            <w:vAlign w:val="center"/>
            <w:hideMark/>
          </w:tcPr>
          <w:p w14:paraId="73F12B9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62336E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FFCE73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Proizvodna oprema</w:t>
            </w:r>
          </w:p>
        </w:tc>
      </w:tr>
      <w:tr w:rsidR="005877DB" w:rsidRPr="003F6800" w14:paraId="2D1828B3" w14:textId="77777777" w:rsidTr="006431CF">
        <w:trPr>
          <w:trHeight w:val="315"/>
          <w:jc w:val="center"/>
        </w:trPr>
        <w:tc>
          <w:tcPr>
            <w:tcW w:w="983" w:type="dxa"/>
            <w:shd w:val="clear" w:color="auto" w:fill="auto"/>
            <w:vAlign w:val="center"/>
            <w:hideMark/>
          </w:tcPr>
          <w:p w14:paraId="157799B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18279</w:t>
            </w:r>
          </w:p>
        </w:tc>
        <w:tc>
          <w:tcPr>
            <w:tcW w:w="2126" w:type="dxa"/>
            <w:shd w:val="clear" w:color="auto" w:fill="auto"/>
            <w:vAlign w:val="center"/>
            <w:hideMark/>
          </w:tcPr>
          <w:p w14:paraId="285025B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25C2E3F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40AFA34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7FD6DCED" w14:textId="77777777" w:rsidTr="006431CF">
        <w:trPr>
          <w:trHeight w:val="315"/>
          <w:jc w:val="center"/>
        </w:trPr>
        <w:tc>
          <w:tcPr>
            <w:tcW w:w="983" w:type="dxa"/>
            <w:shd w:val="clear" w:color="auto" w:fill="auto"/>
            <w:vAlign w:val="center"/>
            <w:hideMark/>
          </w:tcPr>
          <w:p w14:paraId="12DE143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18283</w:t>
            </w:r>
          </w:p>
        </w:tc>
        <w:tc>
          <w:tcPr>
            <w:tcW w:w="2126" w:type="dxa"/>
            <w:shd w:val="clear" w:color="auto" w:fill="auto"/>
            <w:vAlign w:val="center"/>
            <w:hideMark/>
          </w:tcPr>
          <w:p w14:paraId="6CB9B2B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2B099CD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2AD31B9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085B300C" w14:textId="77777777" w:rsidTr="006431CF">
        <w:trPr>
          <w:trHeight w:val="315"/>
          <w:jc w:val="center"/>
        </w:trPr>
        <w:tc>
          <w:tcPr>
            <w:tcW w:w="983" w:type="dxa"/>
            <w:shd w:val="clear" w:color="auto" w:fill="auto"/>
            <w:vAlign w:val="center"/>
            <w:hideMark/>
          </w:tcPr>
          <w:p w14:paraId="70E6653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18291</w:t>
            </w:r>
          </w:p>
        </w:tc>
        <w:tc>
          <w:tcPr>
            <w:tcW w:w="2126" w:type="dxa"/>
            <w:shd w:val="clear" w:color="auto" w:fill="auto"/>
            <w:vAlign w:val="center"/>
            <w:hideMark/>
          </w:tcPr>
          <w:p w14:paraId="51C59ED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256C3A7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440B80D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7BBA3EA1" w14:textId="77777777" w:rsidTr="006431CF">
        <w:trPr>
          <w:trHeight w:val="315"/>
          <w:jc w:val="center"/>
        </w:trPr>
        <w:tc>
          <w:tcPr>
            <w:tcW w:w="983" w:type="dxa"/>
            <w:shd w:val="clear" w:color="auto" w:fill="auto"/>
            <w:vAlign w:val="center"/>
            <w:hideMark/>
          </w:tcPr>
          <w:p w14:paraId="2D4EF1B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18292</w:t>
            </w:r>
          </w:p>
        </w:tc>
        <w:tc>
          <w:tcPr>
            <w:tcW w:w="2126" w:type="dxa"/>
            <w:shd w:val="clear" w:color="auto" w:fill="auto"/>
            <w:vAlign w:val="center"/>
            <w:hideMark/>
          </w:tcPr>
          <w:p w14:paraId="489B932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36A312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6BECEFD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0485C856" w14:textId="77777777" w:rsidTr="006431CF">
        <w:trPr>
          <w:trHeight w:val="315"/>
          <w:jc w:val="center"/>
        </w:trPr>
        <w:tc>
          <w:tcPr>
            <w:tcW w:w="983" w:type="dxa"/>
            <w:shd w:val="clear" w:color="auto" w:fill="auto"/>
            <w:vAlign w:val="center"/>
            <w:hideMark/>
          </w:tcPr>
          <w:p w14:paraId="3301AEC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18299</w:t>
            </w:r>
          </w:p>
        </w:tc>
        <w:tc>
          <w:tcPr>
            <w:tcW w:w="2126" w:type="dxa"/>
            <w:shd w:val="clear" w:color="auto" w:fill="auto"/>
            <w:vAlign w:val="center"/>
            <w:hideMark/>
          </w:tcPr>
          <w:p w14:paraId="629B181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72F7A6E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21CB04D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29BE3D27" w14:textId="77777777" w:rsidTr="006431CF">
        <w:trPr>
          <w:trHeight w:val="315"/>
          <w:jc w:val="center"/>
        </w:trPr>
        <w:tc>
          <w:tcPr>
            <w:tcW w:w="983" w:type="dxa"/>
            <w:shd w:val="clear" w:color="auto" w:fill="auto"/>
            <w:vAlign w:val="center"/>
            <w:hideMark/>
          </w:tcPr>
          <w:p w14:paraId="1B63340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18300</w:t>
            </w:r>
          </w:p>
        </w:tc>
        <w:tc>
          <w:tcPr>
            <w:tcW w:w="2126" w:type="dxa"/>
            <w:shd w:val="clear" w:color="auto" w:fill="auto"/>
            <w:vAlign w:val="center"/>
            <w:hideMark/>
          </w:tcPr>
          <w:p w14:paraId="47CEDD0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6017CF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224683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3F6800" w14:paraId="2A6474D6" w14:textId="77777777" w:rsidTr="006431CF">
        <w:trPr>
          <w:trHeight w:val="315"/>
          <w:jc w:val="center"/>
        </w:trPr>
        <w:tc>
          <w:tcPr>
            <w:tcW w:w="983" w:type="dxa"/>
            <w:shd w:val="clear" w:color="auto" w:fill="auto"/>
            <w:vAlign w:val="center"/>
            <w:hideMark/>
          </w:tcPr>
          <w:p w14:paraId="023CC5B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18308</w:t>
            </w:r>
          </w:p>
        </w:tc>
        <w:tc>
          <w:tcPr>
            <w:tcW w:w="2126" w:type="dxa"/>
            <w:shd w:val="clear" w:color="auto" w:fill="auto"/>
            <w:vAlign w:val="center"/>
            <w:hideMark/>
          </w:tcPr>
          <w:p w14:paraId="707A522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FAD828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5E74300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56800D0E" w14:textId="77777777" w:rsidTr="006431CF">
        <w:trPr>
          <w:trHeight w:val="315"/>
          <w:jc w:val="center"/>
        </w:trPr>
        <w:tc>
          <w:tcPr>
            <w:tcW w:w="983" w:type="dxa"/>
            <w:shd w:val="clear" w:color="auto" w:fill="auto"/>
            <w:vAlign w:val="center"/>
            <w:hideMark/>
          </w:tcPr>
          <w:p w14:paraId="6AE2F0D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18309</w:t>
            </w:r>
          </w:p>
        </w:tc>
        <w:tc>
          <w:tcPr>
            <w:tcW w:w="2126" w:type="dxa"/>
            <w:shd w:val="clear" w:color="auto" w:fill="auto"/>
            <w:vAlign w:val="center"/>
            <w:hideMark/>
          </w:tcPr>
          <w:p w14:paraId="1F3F0DD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10232B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5C5F7E6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4A5EED83" w14:textId="77777777" w:rsidTr="006431CF">
        <w:trPr>
          <w:trHeight w:val="315"/>
          <w:jc w:val="center"/>
        </w:trPr>
        <w:tc>
          <w:tcPr>
            <w:tcW w:w="983" w:type="dxa"/>
            <w:shd w:val="clear" w:color="auto" w:fill="auto"/>
            <w:vAlign w:val="center"/>
            <w:hideMark/>
          </w:tcPr>
          <w:p w14:paraId="0981A64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18312</w:t>
            </w:r>
          </w:p>
        </w:tc>
        <w:tc>
          <w:tcPr>
            <w:tcW w:w="2126" w:type="dxa"/>
            <w:shd w:val="clear" w:color="auto" w:fill="auto"/>
            <w:vAlign w:val="center"/>
            <w:hideMark/>
          </w:tcPr>
          <w:p w14:paraId="4DD5DE7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20C47D2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2D02400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690E17BE" w14:textId="77777777" w:rsidTr="006431CF">
        <w:trPr>
          <w:trHeight w:val="315"/>
          <w:jc w:val="center"/>
        </w:trPr>
        <w:tc>
          <w:tcPr>
            <w:tcW w:w="983" w:type="dxa"/>
            <w:shd w:val="clear" w:color="auto" w:fill="auto"/>
            <w:vAlign w:val="center"/>
            <w:hideMark/>
          </w:tcPr>
          <w:p w14:paraId="36CA916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18346</w:t>
            </w:r>
          </w:p>
        </w:tc>
        <w:tc>
          <w:tcPr>
            <w:tcW w:w="2126" w:type="dxa"/>
            <w:shd w:val="clear" w:color="auto" w:fill="auto"/>
            <w:vAlign w:val="center"/>
            <w:hideMark/>
          </w:tcPr>
          <w:p w14:paraId="143A16C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1389C19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26D589A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E0C2B72" w14:textId="77777777" w:rsidTr="006431CF">
        <w:trPr>
          <w:trHeight w:val="315"/>
          <w:jc w:val="center"/>
        </w:trPr>
        <w:tc>
          <w:tcPr>
            <w:tcW w:w="983" w:type="dxa"/>
            <w:shd w:val="clear" w:color="auto" w:fill="auto"/>
            <w:vAlign w:val="center"/>
            <w:hideMark/>
          </w:tcPr>
          <w:p w14:paraId="5CB1B29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18357</w:t>
            </w:r>
          </w:p>
        </w:tc>
        <w:tc>
          <w:tcPr>
            <w:tcW w:w="2126" w:type="dxa"/>
            <w:shd w:val="clear" w:color="auto" w:fill="auto"/>
            <w:vAlign w:val="center"/>
            <w:hideMark/>
          </w:tcPr>
          <w:p w14:paraId="281CE0D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76E9478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E6905B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2578DDD0" w14:textId="77777777" w:rsidTr="006431CF">
        <w:trPr>
          <w:trHeight w:val="315"/>
          <w:jc w:val="center"/>
        </w:trPr>
        <w:tc>
          <w:tcPr>
            <w:tcW w:w="983" w:type="dxa"/>
            <w:shd w:val="clear" w:color="auto" w:fill="auto"/>
            <w:vAlign w:val="center"/>
            <w:hideMark/>
          </w:tcPr>
          <w:p w14:paraId="43EB8DA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18370</w:t>
            </w:r>
          </w:p>
        </w:tc>
        <w:tc>
          <w:tcPr>
            <w:tcW w:w="2126" w:type="dxa"/>
            <w:shd w:val="clear" w:color="auto" w:fill="auto"/>
            <w:vAlign w:val="center"/>
            <w:hideMark/>
          </w:tcPr>
          <w:p w14:paraId="3EA6265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0718EBC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21A493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C45FE9C" w14:textId="77777777" w:rsidTr="006431CF">
        <w:trPr>
          <w:trHeight w:val="315"/>
          <w:jc w:val="center"/>
        </w:trPr>
        <w:tc>
          <w:tcPr>
            <w:tcW w:w="983" w:type="dxa"/>
            <w:shd w:val="clear" w:color="auto" w:fill="auto"/>
            <w:vAlign w:val="center"/>
            <w:hideMark/>
          </w:tcPr>
          <w:p w14:paraId="28E24BE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18371</w:t>
            </w:r>
          </w:p>
        </w:tc>
        <w:tc>
          <w:tcPr>
            <w:tcW w:w="2126" w:type="dxa"/>
            <w:shd w:val="clear" w:color="auto" w:fill="auto"/>
            <w:vAlign w:val="center"/>
            <w:hideMark/>
          </w:tcPr>
          <w:p w14:paraId="0C87BB5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4E2B805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5E7E4E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0BC7F7F8" w14:textId="77777777" w:rsidTr="006431CF">
        <w:trPr>
          <w:trHeight w:val="315"/>
          <w:jc w:val="center"/>
        </w:trPr>
        <w:tc>
          <w:tcPr>
            <w:tcW w:w="983" w:type="dxa"/>
            <w:shd w:val="clear" w:color="auto" w:fill="auto"/>
            <w:vAlign w:val="center"/>
            <w:hideMark/>
          </w:tcPr>
          <w:p w14:paraId="04458E9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18381</w:t>
            </w:r>
          </w:p>
        </w:tc>
        <w:tc>
          <w:tcPr>
            <w:tcW w:w="2126" w:type="dxa"/>
            <w:shd w:val="clear" w:color="auto" w:fill="auto"/>
            <w:vAlign w:val="center"/>
            <w:hideMark/>
          </w:tcPr>
          <w:p w14:paraId="7B7C5AF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CB9EE2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33F2FC5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3F6800" w14:paraId="34220914" w14:textId="77777777" w:rsidTr="006431CF">
        <w:trPr>
          <w:trHeight w:val="315"/>
          <w:jc w:val="center"/>
        </w:trPr>
        <w:tc>
          <w:tcPr>
            <w:tcW w:w="983" w:type="dxa"/>
            <w:shd w:val="clear" w:color="auto" w:fill="auto"/>
            <w:vAlign w:val="center"/>
            <w:hideMark/>
          </w:tcPr>
          <w:p w14:paraId="11808E7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lastRenderedPageBreak/>
              <w:t>18382</w:t>
            </w:r>
          </w:p>
        </w:tc>
        <w:tc>
          <w:tcPr>
            <w:tcW w:w="2126" w:type="dxa"/>
            <w:shd w:val="clear" w:color="auto" w:fill="auto"/>
            <w:vAlign w:val="center"/>
            <w:hideMark/>
          </w:tcPr>
          <w:p w14:paraId="0BE5DC2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C3C4A4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K - Kombi</w:t>
            </w:r>
          </w:p>
        </w:tc>
        <w:tc>
          <w:tcPr>
            <w:tcW w:w="3630" w:type="dxa"/>
            <w:shd w:val="clear" w:color="auto" w:fill="auto"/>
            <w:noWrap/>
            <w:vAlign w:val="center"/>
            <w:hideMark/>
          </w:tcPr>
          <w:p w14:paraId="7FF9FB1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295CAFC9" w14:textId="77777777" w:rsidTr="006431CF">
        <w:trPr>
          <w:trHeight w:val="315"/>
          <w:jc w:val="center"/>
        </w:trPr>
        <w:tc>
          <w:tcPr>
            <w:tcW w:w="983" w:type="dxa"/>
            <w:shd w:val="clear" w:color="auto" w:fill="auto"/>
            <w:vAlign w:val="center"/>
            <w:hideMark/>
          </w:tcPr>
          <w:p w14:paraId="18C323C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18384</w:t>
            </w:r>
          </w:p>
        </w:tc>
        <w:tc>
          <w:tcPr>
            <w:tcW w:w="2126" w:type="dxa"/>
            <w:shd w:val="clear" w:color="auto" w:fill="auto"/>
            <w:vAlign w:val="center"/>
            <w:hideMark/>
          </w:tcPr>
          <w:p w14:paraId="114139A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0E4D8EC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06AB98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26EDC3FE" w14:textId="77777777" w:rsidTr="006431CF">
        <w:trPr>
          <w:trHeight w:val="315"/>
          <w:jc w:val="center"/>
        </w:trPr>
        <w:tc>
          <w:tcPr>
            <w:tcW w:w="983" w:type="dxa"/>
            <w:shd w:val="clear" w:color="auto" w:fill="auto"/>
            <w:vAlign w:val="center"/>
            <w:hideMark/>
          </w:tcPr>
          <w:p w14:paraId="63D084E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18399A</w:t>
            </w:r>
          </w:p>
        </w:tc>
        <w:tc>
          <w:tcPr>
            <w:tcW w:w="2126" w:type="dxa"/>
            <w:shd w:val="clear" w:color="auto" w:fill="auto"/>
            <w:vAlign w:val="center"/>
            <w:hideMark/>
          </w:tcPr>
          <w:p w14:paraId="5186F49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416350C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A1EB40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1A97F6E3" w14:textId="77777777" w:rsidTr="006431CF">
        <w:trPr>
          <w:trHeight w:val="315"/>
          <w:jc w:val="center"/>
        </w:trPr>
        <w:tc>
          <w:tcPr>
            <w:tcW w:w="983" w:type="dxa"/>
            <w:shd w:val="clear" w:color="auto" w:fill="auto"/>
            <w:vAlign w:val="center"/>
            <w:hideMark/>
          </w:tcPr>
          <w:p w14:paraId="0A84B16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18400A</w:t>
            </w:r>
          </w:p>
        </w:tc>
        <w:tc>
          <w:tcPr>
            <w:tcW w:w="2126" w:type="dxa"/>
            <w:shd w:val="clear" w:color="auto" w:fill="auto"/>
            <w:vAlign w:val="center"/>
            <w:hideMark/>
          </w:tcPr>
          <w:p w14:paraId="1F95A25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4A82B89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3F0DE9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3F6800" w14:paraId="504B1C00" w14:textId="77777777" w:rsidTr="006431CF">
        <w:trPr>
          <w:trHeight w:val="315"/>
          <w:jc w:val="center"/>
        </w:trPr>
        <w:tc>
          <w:tcPr>
            <w:tcW w:w="983" w:type="dxa"/>
            <w:shd w:val="clear" w:color="auto" w:fill="auto"/>
            <w:vAlign w:val="center"/>
            <w:hideMark/>
          </w:tcPr>
          <w:p w14:paraId="52E7268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18418</w:t>
            </w:r>
          </w:p>
        </w:tc>
        <w:tc>
          <w:tcPr>
            <w:tcW w:w="2126" w:type="dxa"/>
            <w:shd w:val="clear" w:color="auto" w:fill="auto"/>
            <w:vAlign w:val="center"/>
            <w:hideMark/>
          </w:tcPr>
          <w:p w14:paraId="08BCD3A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F101DE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38592E1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3E627C33" w14:textId="77777777" w:rsidTr="006431CF">
        <w:trPr>
          <w:trHeight w:val="315"/>
          <w:jc w:val="center"/>
        </w:trPr>
        <w:tc>
          <w:tcPr>
            <w:tcW w:w="983" w:type="dxa"/>
            <w:shd w:val="clear" w:color="auto" w:fill="auto"/>
            <w:vAlign w:val="center"/>
            <w:hideMark/>
          </w:tcPr>
          <w:p w14:paraId="6C7E037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18430</w:t>
            </w:r>
          </w:p>
        </w:tc>
        <w:tc>
          <w:tcPr>
            <w:tcW w:w="2126" w:type="dxa"/>
            <w:shd w:val="clear" w:color="auto" w:fill="auto"/>
            <w:vAlign w:val="center"/>
            <w:hideMark/>
          </w:tcPr>
          <w:p w14:paraId="3956DEE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54B2A15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3E40A0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1641A14B" w14:textId="77777777" w:rsidTr="006431CF">
        <w:trPr>
          <w:trHeight w:val="315"/>
          <w:jc w:val="center"/>
        </w:trPr>
        <w:tc>
          <w:tcPr>
            <w:tcW w:w="983" w:type="dxa"/>
            <w:shd w:val="clear" w:color="auto" w:fill="auto"/>
            <w:vAlign w:val="center"/>
            <w:hideMark/>
          </w:tcPr>
          <w:p w14:paraId="6343847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18434</w:t>
            </w:r>
          </w:p>
        </w:tc>
        <w:tc>
          <w:tcPr>
            <w:tcW w:w="2126" w:type="dxa"/>
            <w:shd w:val="clear" w:color="auto" w:fill="auto"/>
            <w:vAlign w:val="center"/>
            <w:hideMark/>
          </w:tcPr>
          <w:p w14:paraId="303CF40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2D6AE95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79859F6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32836ECD" w14:textId="77777777" w:rsidTr="006431CF">
        <w:trPr>
          <w:trHeight w:val="315"/>
          <w:jc w:val="center"/>
        </w:trPr>
        <w:tc>
          <w:tcPr>
            <w:tcW w:w="983" w:type="dxa"/>
            <w:shd w:val="clear" w:color="auto" w:fill="auto"/>
            <w:vAlign w:val="center"/>
            <w:hideMark/>
          </w:tcPr>
          <w:p w14:paraId="6ED5706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18481</w:t>
            </w:r>
          </w:p>
        </w:tc>
        <w:tc>
          <w:tcPr>
            <w:tcW w:w="2126" w:type="dxa"/>
            <w:shd w:val="clear" w:color="auto" w:fill="auto"/>
            <w:vAlign w:val="center"/>
            <w:hideMark/>
          </w:tcPr>
          <w:p w14:paraId="0D469F3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9572C5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04CEF4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77C4502" w14:textId="77777777" w:rsidTr="006431CF">
        <w:trPr>
          <w:trHeight w:val="315"/>
          <w:jc w:val="center"/>
        </w:trPr>
        <w:tc>
          <w:tcPr>
            <w:tcW w:w="983" w:type="dxa"/>
            <w:shd w:val="clear" w:color="auto" w:fill="auto"/>
            <w:vAlign w:val="center"/>
            <w:hideMark/>
          </w:tcPr>
          <w:p w14:paraId="773E6E4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18488</w:t>
            </w:r>
          </w:p>
        </w:tc>
        <w:tc>
          <w:tcPr>
            <w:tcW w:w="2126" w:type="dxa"/>
            <w:shd w:val="clear" w:color="auto" w:fill="auto"/>
            <w:vAlign w:val="center"/>
            <w:hideMark/>
          </w:tcPr>
          <w:p w14:paraId="311AC39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ACF1BB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26668EA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30F46D95" w14:textId="77777777" w:rsidTr="006431CF">
        <w:trPr>
          <w:trHeight w:val="315"/>
          <w:jc w:val="center"/>
        </w:trPr>
        <w:tc>
          <w:tcPr>
            <w:tcW w:w="983" w:type="dxa"/>
            <w:shd w:val="clear" w:color="auto" w:fill="auto"/>
            <w:vAlign w:val="center"/>
            <w:hideMark/>
          </w:tcPr>
          <w:p w14:paraId="0570467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18502</w:t>
            </w:r>
          </w:p>
        </w:tc>
        <w:tc>
          <w:tcPr>
            <w:tcW w:w="2126" w:type="dxa"/>
            <w:shd w:val="clear" w:color="auto" w:fill="auto"/>
            <w:vAlign w:val="center"/>
            <w:hideMark/>
          </w:tcPr>
          <w:p w14:paraId="3F4C8D9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76E18AF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59CF1C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824C3FD" w14:textId="77777777" w:rsidTr="006431CF">
        <w:trPr>
          <w:trHeight w:val="315"/>
          <w:jc w:val="center"/>
        </w:trPr>
        <w:tc>
          <w:tcPr>
            <w:tcW w:w="983" w:type="dxa"/>
            <w:shd w:val="clear" w:color="auto" w:fill="auto"/>
            <w:vAlign w:val="center"/>
            <w:hideMark/>
          </w:tcPr>
          <w:p w14:paraId="2C1CC47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18508</w:t>
            </w:r>
          </w:p>
        </w:tc>
        <w:tc>
          <w:tcPr>
            <w:tcW w:w="2126" w:type="dxa"/>
            <w:shd w:val="clear" w:color="auto" w:fill="auto"/>
            <w:vAlign w:val="center"/>
            <w:hideMark/>
          </w:tcPr>
          <w:p w14:paraId="66AB0E0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B46373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5FC087C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30EDB049" w14:textId="77777777" w:rsidTr="006431CF">
        <w:trPr>
          <w:trHeight w:val="315"/>
          <w:jc w:val="center"/>
        </w:trPr>
        <w:tc>
          <w:tcPr>
            <w:tcW w:w="983" w:type="dxa"/>
            <w:shd w:val="clear" w:color="auto" w:fill="auto"/>
            <w:vAlign w:val="center"/>
            <w:hideMark/>
          </w:tcPr>
          <w:p w14:paraId="357FA8B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18527</w:t>
            </w:r>
          </w:p>
        </w:tc>
        <w:tc>
          <w:tcPr>
            <w:tcW w:w="2126" w:type="dxa"/>
            <w:shd w:val="clear" w:color="auto" w:fill="auto"/>
            <w:vAlign w:val="center"/>
            <w:hideMark/>
          </w:tcPr>
          <w:p w14:paraId="7D77317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0B09D2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289F0F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3AE00963" w14:textId="77777777" w:rsidTr="006431CF">
        <w:trPr>
          <w:trHeight w:val="315"/>
          <w:jc w:val="center"/>
        </w:trPr>
        <w:tc>
          <w:tcPr>
            <w:tcW w:w="983" w:type="dxa"/>
            <w:shd w:val="clear" w:color="auto" w:fill="auto"/>
            <w:vAlign w:val="center"/>
            <w:hideMark/>
          </w:tcPr>
          <w:p w14:paraId="2990ACE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18528</w:t>
            </w:r>
          </w:p>
        </w:tc>
        <w:tc>
          <w:tcPr>
            <w:tcW w:w="2126" w:type="dxa"/>
            <w:shd w:val="clear" w:color="auto" w:fill="auto"/>
            <w:vAlign w:val="center"/>
            <w:hideMark/>
          </w:tcPr>
          <w:p w14:paraId="2E44C46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1F2E56C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FC45AE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3F6800" w14:paraId="74D82E05" w14:textId="77777777" w:rsidTr="006431CF">
        <w:trPr>
          <w:trHeight w:val="315"/>
          <w:jc w:val="center"/>
        </w:trPr>
        <w:tc>
          <w:tcPr>
            <w:tcW w:w="983" w:type="dxa"/>
            <w:shd w:val="clear" w:color="auto" w:fill="auto"/>
            <w:vAlign w:val="center"/>
            <w:hideMark/>
          </w:tcPr>
          <w:p w14:paraId="3FD5010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18534</w:t>
            </w:r>
          </w:p>
        </w:tc>
        <w:tc>
          <w:tcPr>
            <w:tcW w:w="2126" w:type="dxa"/>
            <w:shd w:val="clear" w:color="auto" w:fill="auto"/>
            <w:vAlign w:val="center"/>
            <w:hideMark/>
          </w:tcPr>
          <w:p w14:paraId="6994DF6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F4C44C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7BF804A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2D4F5DB2" w14:textId="77777777" w:rsidTr="006431CF">
        <w:trPr>
          <w:trHeight w:val="315"/>
          <w:jc w:val="center"/>
        </w:trPr>
        <w:tc>
          <w:tcPr>
            <w:tcW w:w="983" w:type="dxa"/>
            <w:shd w:val="clear" w:color="auto" w:fill="auto"/>
            <w:vAlign w:val="center"/>
            <w:hideMark/>
          </w:tcPr>
          <w:p w14:paraId="246A799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18541</w:t>
            </w:r>
          </w:p>
        </w:tc>
        <w:tc>
          <w:tcPr>
            <w:tcW w:w="2126" w:type="dxa"/>
            <w:shd w:val="clear" w:color="auto" w:fill="auto"/>
            <w:vAlign w:val="center"/>
            <w:hideMark/>
          </w:tcPr>
          <w:p w14:paraId="23C8695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A7EA26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729E55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30B729BC" w14:textId="77777777" w:rsidTr="006431CF">
        <w:trPr>
          <w:trHeight w:val="315"/>
          <w:jc w:val="center"/>
        </w:trPr>
        <w:tc>
          <w:tcPr>
            <w:tcW w:w="983" w:type="dxa"/>
            <w:shd w:val="clear" w:color="auto" w:fill="auto"/>
            <w:vAlign w:val="center"/>
            <w:hideMark/>
          </w:tcPr>
          <w:p w14:paraId="58CA468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18555</w:t>
            </w:r>
          </w:p>
        </w:tc>
        <w:tc>
          <w:tcPr>
            <w:tcW w:w="2126" w:type="dxa"/>
            <w:shd w:val="clear" w:color="auto" w:fill="auto"/>
            <w:vAlign w:val="center"/>
            <w:hideMark/>
          </w:tcPr>
          <w:p w14:paraId="62FFE90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0E9C934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27CAF8C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0BA54F82" w14:textId="77777777" w:rsidTr="006431CF">
        <w:trPr>
          <w:trHeight w:val="315"/>
          <w:jc w:val="center"/>
        </w:trPr>
        <w:tc>
          <w:tcPr>
            <w:tcW w:w="983" w:type="dxa"/>
            <w:shd w:val="clear" w:color="auto" w:fill="auto"/>
            <w:vAlign w:val="center"/>
            <w:hideMark/>
          </w:tcPr>
          <w:p w14:paraId="7DC8EEA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18558</w:t>
            </w:r>
          </w:p>
        </w:tc>
        <w:tc>
          <w:tcPr>
            <w:tcW w:w="2126" w:type="dxa"/>
            <w:shd w:val="clear" w:color="auto" w:fill="auto"/>
            <w:vAlign w:val="center"/>
            <w:hideMark/>
          </w:tcPr>
          <w:p w14:paraId="2078895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B38734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FABC4A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05012409" w14:textId="77777777" w:rsidTr="006431CF">
        <w:trPr>
          <w:trHeight w:val="315"/>
          <w:jc w:val="center"/>
        </w:trPr>
        <w:tc>
          <w:tcPr>
            <w:tcW w:w="983" w:type="dxa"/>
            <w:shd w:val="clear" w:color="auto" w:fill="auto"/>
            <w:vAlign w:val="center"/>
            <w:hideMark/>
          </w:tcPr>
          <w:p w14:paraId="5FE7F13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18580</w:t>
            </w:r>
          </w:p>
        </w:tc>
        <w:tc>
          <w:tcPr>
            <w:tcW w:w="2126" w:type="dxa"/>
            <w:shd w:val="clear" w:color="auto" w:fill="auto"/>
            <w:vAlign w:val="center"/>
            <w:hideMark/>
          </w:tcPr>
          <w:p w14:paraId="601D8D4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8C2469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01A1E1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68A3140" w14:textId="77777777" w:rsidTr="006431CF">
        <w:trPr>
          <w:trHeight w:val="315"/>
          <w:jc w:val="center"/>
        </w:trPr>
        <w:tc>
          <w:tcPr>
            <w:tcW w:w="983" w:type="dxa"/>
            <w:shd w:val="clear" w:color="auto" w:fill="auto"/>
            <w:vAlign w:val="center"/>
            <w:hideMark/>
          </w:tcPr>
          <w:p w14:paraId="17D0324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18626</w:t>
            </w:r>
          </w:p>
        </w:tc>
        <w:tc>
          <w:tcPr>
            <w:tcW w:w="2126" w:type="dxa"/>
            <w:shd w:val="clear" w:color="auto" w:fill="auto"/>
            <w:vAlign w:val="center"/>
            <w:hideMark/>
          </w:tcPr>
          <w:p w14:paraId="2925C12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28706D7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C236FE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294505C" w14:textId="77777777" w:rsidTr="006431CF">
        <w:trPr>
          <w:trHeight w:val="315"/>
          <w:jc w:val="center"/>
        </w:trPr>
        <w:tc>
          <w:tcPr>
            <w:tcW w:w="983" w:type="dxa"/>
            <w:shd w:val="clear" w:color="auto" w:fill="auto"/>
            <w:vAlign w:val="center"/>
            <w:hideMark/>
          </w:tcPr>
          <w:p w14:paraId="2E904B6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18628</w:t>
            </w:r>
          </w:p>
        </w:tc>
        <w:tc>
          <w:tcPr>
            <w:tcW w:w="2126" w:type="dxa"/>
            <w:shd w:val="clear" w:color="auto" w:fill="auto"/>
            <w:vAlign w:val="center"/>
            <w:hideMark/>
          </w:tcPr>
          <w:p w14:paraId="70AA731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560DC85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9CB980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1D86053" w14:textId="77777777" w:rsidTr="006431CF">
        <w:trPr>
          <w:trHeight w:val="315"/>
          <w:jc w:val="center"/>
        </w:trPr>
        <w:tc>
          <w:tcPr>
            <w:tcW w:w="983" w:type="dxa"/>
            <w:shd w:val="clear" w:color="auto" w:fill="auto"/>
            <w:vAlign w:val="center"/>
            <w:hideMark/>
          </w:tcPr>
          <w:p w14:paraId="4EDBB10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18641</w:t>
            </w:r>
          </w:p>
        </w:tc>
        <w:tc>
          <w:tcPr>
            <w:tcW w:w="2126" w:type="dxa"/>
            <w:shd w:val="clear" w:color="auto" w:fill="auto"/>
            <w:vAlign w:val="center"/>
            <w:hideMark/>
          </w:tcPr>
          <w:p w14:paraId="5D22A6E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15695AC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5CBADD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F396DDE" w14:textId="77777777" w:rsidTr="006431CF">
        <w:trPr>
          <w:trHeight w:val="315"/>
          <w:jc w:val="center"/>
        </w:trPr>
        <w:tc>
          <w:tcPr>
            <w:tcW w:w="983" w:type="dxa"/>
            <w:shd w:val="clear" w:color="auto" w:fill="auto"/>
            <w:vAlign w:val="center"/>
            <w:hideMark/>
          </w:tcPr>
          <w:p w14:paraId="14F446D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18648</w:t>
            </w:r>
          </w:p>
        </w:tc>
        <w:tc>
          <w:tcPr>
            <w:tcW w:w="2126" w:type="dxa"/>
            <w:shd w:val="clear" w:color="auto" w:fill="auto"/>
            <w:vAlign w:val="center"/>
            <w:hideMark/>
          </w:tcPr>
          <w:p w14:paraId="7A4E752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2EF14B3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9DF1BC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30FB67B9" w14:textId="77777777" w:rsidTr="006431CF">
        <w:trPr>
          <w:trHeight w:val="315"/>
          <w:jc w:val="center"/>
        </w:trPr>
        <w:tc>
          <w:tcPr>
            <w:tcW w:w="983" w:type="dxa"/>
            <w:shd w:val="clear" w:color="auto" w:fill="auto"/>
            <w:vAlign w:val="center"/>
            <w:hideMark/>
          </w:tcPr>
          <w:p w14:paraId="5938D01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18658</w:t>
            </w:r>
          </w:p>
        </w:tc>
        <w:tc>
          <w:tcPr>
            <w:tcW w:w="2126" w:type="dxa"/>
            <w:shd w:val="clear" w:color="auto" w:fill="auto"/>
            <w:vAlign w:val="center"/>
            <w:hideMark/>
          </w:tcPr>
          <w:p w14:paraId="7392DDB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451730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23B6A59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Proizvodna oprema</w:t>
            </w:r>
          </w:p>
        </w:tc>
      </w:tr>
      <w:tr w:rsidR="005877DB" w:rsidRPr="005877DB" w14:paraId="410586C1" w14:textId="77777777" w:rsidTr="006431CF">
        <w:trPr>
          <w:trHeight w:val="315"/>
          <w:jc w:val="center"/>
        </w:trPr>
        <w:tc>
          <w:tcPr>
            <w:tcW w:w="983" w:type="dxa"/>
            <w:shd w:val="clear" w:color="auto" w:fill="auto"/>
            <w:vAlign w:val="center"/>
            <w:hideMark/>
          </w:tcPr>
          <w:p w14:paraId="37C7043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18659</w:t>
            </w:r>
          </w:p>
        </w:tc>
        <w:tc>
          <w:tcPr>
            <w:tcW w:w="2126" w:type="dxa"/>
            <w:shd w:val="clear" w:color="auto" w:fill="auto"/>
            <w:vAlign w:val="center"/>
            <w:hideMark/>
          </w:tcPr>
          <w:p w14:paraId="68F8996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2422CB5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5DF427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Proizvodna oprema</w:t>
            </w:r>
          </w:p>
        </w:tc>
      </w:tr>
      <w:tr w:rsidR="005877DB" w:rsidRPr="005877DB" w14:paraId="2D0AFF85" w14:textId="77777777" w:rsidTr="006431CF">
        <w:trPr>
          <w:trHeight w:val="315"/>
          <w:jc w:val="center"/>
        </w:trPr>
        <w:tc>
          <w:tcPr>
            <w:tcW w:w="983" w:type="dxa"/>
            <w:shd w:val="clear" w:color="auto" w:fill="auto"/>
            <w:vAlign w:val="center"/>
            <w:hideMark/>
          </w:tcPr>
          <w:p w14:paraId="0C0F647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18660</w:t>
            </w:r>
          </w:p>
        </w:tc>
        <w:tc>
          <w:tcPr>
            <w:tcW w:w="2126" w:type="dxa"/>
            <w:shd w:val="clear" w:color="auto" w:fill="auto"/>
            <w:vAlign w:val="center"/>
            <w:hideMark/>
          </w:tcPr>
          <w:p w14:paraId="458D241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2AE1C1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C78456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Proizvodna oprema</w:t>
            </w:r>
          </w:p>
        </w:tc>
      </w:tr>
      <w:tr w:rsidR="005877DB" w:rsidRPr="005877DB" w14:paraId="06447C69" w14:textId="77777777" w:rsidTr="006431CF">
        <w:trPr>
          <w:trHeight w:val="315"/>
          <w:jc w:val="center"/>
        </w:trPr>
        <w:tc>
          <w:tcPr>
            <w:tcW w:w="983" w:type="dxa"/>
            <w:shd w:val="clear" w:color="auto" w:fill="auto"/>
            <w:vAlign w:val="center"/>
            <w:hideMark/>
          </w:tcPr>
          <w:p w14:paraId="19F9644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18664</w:t>
            </w:r>
          </w:p>
        </w:tc>
        <w:tc>
          <w:tcPr>
            <w:tcW w:w="2126" w:type="dxa"/>
            <w:shd w:val="clear" w:color="auto" w:fill="auto"/>
            <w:vAlign w:val="center"/>
            <w:hideMark/>
          </w:tcPr>
          <w:p w14:paraId="0F883B1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7850295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364EC0B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241EB8B" w14:textId="77777777" w:rsidTr="006431CF">
        <w:trPr>
          <w:trHeight w:val="315"/>
          <w:jc w:val="center"/>
        </w:trPr>
        <w:tc>
          <w:tcPr>
            <w:tcW w:w="983" w:type="dxa"/>
            <w:shd w:val="clear" w:color="auto" w:fill="auto"/>
            <w:vAlign w:val="center"/>
            <w:hideMark/>
          </w:tcPr>
          <w:p w14:paraId="0C657DA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18665</w:t>
            </w:r>
          </w:p>
        </w:tc>
        <w:tc>
          <w:tcPr>
            <w:tcW w:w="2126" w:type="dxa"/>
            <w:shd w:val="clear" w:color="auto" w:fill="auto"/>
            <w:vAlign w:val="center"/>
            <w:hideMark/>
          </w:tcPr>
          <w:p w14:paraId="2C91F0F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75D52AC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DD6532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02548D77" w14:textId="77777777" w:rsidTr="006431CF">
        <w:trPr>
          <w:trHeight w:val="315"/>
          <w:jc w:val="center"/>
        </w:trPr>
        <w:tc>
          <w:tcPr>
            <w:tcW w:w="983" w:type="dxa"/>
            <w:shd w:val="clear" w:color="auto" w:fill="auto"/>
            <w:vAlign w:val="center"/>
            <w:hideMark/>
          </w:tcPr>
          <w:p w14:paraId="65F6198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18709</w:t>
            </w:r>
          </w:p>
        </w:tc>
        <w:tc>
          <w:tcPr>
            <w:tcW w:w="2126" w:type="dxa"/>
            <w:shd w:val="clear" w:color="auto" w:fill="auto"/>
            <w:vAlign w:val="center"/>
            <w:hideMark/>
          </w:tcPr>
          <w:p w14:paraId="2D3EF8F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3E2AF5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A6C931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Proizvodna oprema</w:t>
            </w:r>
          </w:p>
        </w:tc>
      </w:tr>
      <w:tr w:rsidR="005877DB" w:rsidRPr="005877DB" w14:paraId="03E40442" w14:textId="77777777" w:rsidTr="006431CF">
        <w:trPr>
          <w:trHeight w:val="315"/>
          <w:jc w:val="center"/>
        </w:trPr>
        <w:tc>
          <w:tcPr>
            <w:tcW w:w="983" w:type="dxa"/>
            <w:shd w:val="clear" w:color="auto" w:fill="auto"/>
            <w:vAlign w:val="center"/>
            <w:hideMark/>
          </w:tcPr>
          <w:p w14:paraId="00C3BE1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18713</w:t>
            </w:r>
          </w:p>
        </w:tc>
        <w:tc>
          <w:tcPr>
            <w:tcW w:w="2126" w:type="dxa"/>
            <w:shd w:val="clear" w:color="auto" w:fill="auto"/>
            <w:vAlign w:val="center"/>
            <w:hideMark/>
          </w:tcPr>
          <w:p w14:paraId="706114A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5761813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2A7A14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32BD7451" w14:textId="77777777" w:rsidTr="006431CF">
        <w:trPr>
          <w:trHeight w:val="315"/>
          <w:jc w:val="center"/>
        </w:trPr>
        <w:tc>
          <w:tcPr>
            <w:tcW w:w="983" w:type="dxa"/>
            <w:shd w:val="clear" w:color="auto" w:fill="auto"/>
            <w:vAlign w:val="center"/>
            <w:hideMark/>
          </w:tcPr>
          <w:p w14:paraId="5D84001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18715</w:t>
            </w:r>
          </w:p>
        </w:tc>
        <w:tc>
          <w:tcPr>
            <w:tcW w:w="2126" w:type="dxa"/>
            <w:shd w:val="clear" w:color="auto" w:fill="auto"/>
            <w:vAlign w:val="center"/>
            <w:hideMark/>
          </w:tcPr>
          <w:p w14:paraId="2C03467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14B34F9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3E00760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CDF640E" w14:textId="77777777" w:rsidTr="006431CF">
        <w:trPr>
          <w:trHeight w:val="315"/>
          <w:jc w:val="center"/>
        </w:trPr>
        <w:tc>
          <w:tcPr>
            <w:tcW w:w="983" w:type="dxa"/>
            <w:shd w:val="clear" w:color="auto" w:fill="auto"/>
            <w:vAlign w:val="center"/>
            <w:hideMark/>
          </w:tcPr>
          <w:p w14:paraId="2924059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18736</w:t>
            </w:r>
          </w:p>
        </w:tc>
        <w:tc>
          <w:tcPr>
            <w:tcW w:w="2126" w:type="dxa"/>
            <w:shd w:val="clear" w:color="auto" w:fill="auto"/>
            <w:vAlign w:val="center"/>
            <w:hideMark/>
          </w:tcPr>
          <w:p w14:paraId="65F84F1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01FF3D9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37EB671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0238BA00" w14:textId="77777777" w:rsidTr="006431CF">
        <w:trPr>
          <w:trHeight w:val="315"/>
          <w:jc w:val="center"/>
        </w:trPr>
        <w:tc>
          <w:tcPr>
            <w:tcW w:w="983" w:type="dxa"/>
            <w:shd w:val="clear" w:color="auto" w:fill="auto"/>
            <w:vAlign w:val="center"/>
            <w:hideMark/>
          </w:tcPr>
          <w:p w14:paraId="010E577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18773</w:t>
            </w:r>
          </w:p>
        </w:tc>
        <w:tc>
          <w:tcPr>
            <w:tcW w:w="2126" w:type="dxa"/>
            <w:shd w:val="clear" w:color="auto" w:fill="auto"/>
            <w:vAlign w:val="center"/>
            <w:hideMark/>
          </w:tcPr>
          <w:p w14:paraId="1E3F073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73039FC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D160E8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227EA356" w14:textId="77777777" w:rsidTr="006431CF">
        <w:trPr>
          <w:trHeight w:val="315"/>
          <w:jc w:val="center"/>
        </w:trPr>
        <w:tc>
          <w:tcPr>
            <w:tcW w:w="983" w:type="dxa"/>
            <w:shd w:val="clear" w:color="auto" w:fill="auto"/>
            <w:vAlign w:val="center"/>
            <w:hideMark/>
          </w:tcPr>
          <w:p w14:paraId="55443AD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18793</w:t>
            </w:r>
          </w:p>
        </w:tc>
        <w:tc>
          <w:tcPr>
            <w:tcW w:w="2126" w:type="dxa"/>
            <w:shd w:val="clear" w:color="auto" w:fill="auto"/>
            <w:vAlign w:val="center"/>
            <w:hideMark/>
          </w:tcPr>
          <w:p w14:paraId="3591FD5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3CB1863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175E27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2CBBD113" w14:textId="77777777" w:rsidTr="006431CF">
        <w:trPr>
          <w:trHeight w:val="315"/>
          <w:jc w:val="center"/>
        </w:trPr>
        <w:tc>
          <w:tcPr>
            <w:tcW w:w="983" w:type="dxa"/>
            <w:shd w:val="clear" w:color="auto" w:fill="auto"/>
            <w:vAlign w:val="center"/>
            <w:hideMark/>
          </w:tcPr>
          <w:p w14:paraId="6F4CF07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18822</w:t>
            </w:r>
          </w:p>
        </w:tc>
        <w:tc>
          <w:tcPr>
            <w:tcW w:w="2126" w:type="dxa"/>
            <w:shd w:val="clear" w:color="auto" w:fill="auto"/>
            <w:vAlign w:val="center"/>
            <w:hideMark/>
          </w:tcPr>
          <w:p w14:paraId="75B2AD0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2A413C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B984C8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Proizvodna oprema</w:t>
            </w:r>
          </w:p>
        </w:tc>
      </w:tr>
      <w:tr w:rsidR="005877DB" w:rsidRPr="005877DB" w14:paraId="3461E490" w14:textId="77777777" w:rsidTr="006431CF">
        <w:trPr>
          <w:trHeight w:val="315"/>
          <w:jc w:val="center"/>
        </w:trPr>
        <w:tc>
          <w:tcPr>
            <w:tcW w:w="983" w:type="dxa"/>
            <w:shd w:val="clear" w:color="auto" w:fill="auto"/>
            <w:vAlign w:val="center"/>
            <w:hideMark/>
          </w:tcPr>
          <w:p w14:paraId="3C50821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18830</w:t>
            </w:r>
          </w:p>
        </w:tc>
        <w:tc>
          <w:tcPr>
            <w:tcW w:w="2126" w:type="dxa"/>
            <w:shd w:val="clear" w:color="auto" w:fill="auto"/>
            <w:vAlign w:val="center"/>
            <w:hideMark/>
          </w:tcPr>
          <w:p w14:paraId="779AC0E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06E7725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81ABA1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D139856" w14:textId="77777777" w:rsidTr="006431CF">
        <w:trPr>
          <w:trHeight w:val="315"/>
          <w:jc w:val="center"/>
        </w:trPr>
        <w:tc>
          <w:tcPr>
            <w:tcW w:w="983" w:type="dxa"/>
            <w:shd w:val="clear" w:color="auto" w:fill="auto"/>
            <w:vAlign w:val="center"/>
            <w:hideMark/>
          </w:tcPr>
          <w:p w14:paraId="2A8A4AD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18832</w:t>
            </w:r>
          </w:p>
        </w:tc>
        <w:tc>
          <w:tcPr>
            <w:tcW w:w="2126" w:type="dxa"/>
            <w:shd w:val="clear" w:color="auto" w:fill="auto"/>
            <w:vAlign w:val="center"/>
            <w:hideMark/>
          </w:tcPr>
          <w:p w14:paraId="166614D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53A43C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74855E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634C7B29" w14:textId="77777777" w:rsidTr="006431CF">
        <w:trPr>
          <w:trHeight w:val="315"/>
          <w:jc w:val="center"/>
        </w:trPr>
        <w:tc>
          <w:tcPr>
            <w:tcW w:w="983" w:type="dxa"/>
            <w:shd w:val="clear" w:color="auto" w:fill="auto"/>
            <w:vAlign w:val="center"/>
            <w:hideMark/>
          </w:tcPr>
          <w:p w14:paraId="73C8284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18849</w:t>
            </w:r>
          </w:p>
        </w:tc>
        <w:tc>
          <w:tcPr>
            <w:tcW w:w="2126" w:type="dxa"/>
            <w:shd w:val="clear" w:color="auto" w:fill="auto"/>
            <w:vAlign w:val="center"/>
            <w:hideMark/>
          </w:tcPr>
          <w:p w14:paraId="60BD401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5751BE8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6061B2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22C43065" w14:textId="77777777" w:rsidTr="006431CF">
        <w:trPr>
          <w:trHeight w:val="315"/>
          <w:jc w:val="center"/>
        </w:trPr>
        <w:tc>
          <w:tcPr>
            <w:tcW w:w="983" w:type="dxa"/>
            <w:shd w:val="clear" w:color="auto" w:fill="auto"/>
            <w:vAlign w:val="center"/>
            <w:hideMark/>
          </w:tcPr>
          <w:p w14:paraId="081DC59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18858</w:t>
            </w:r>
          </w:p>
        </w:tc>
        <w:tc>
          <w:tcPr>
            <w:tcW w:w="2126" w:type="dxa"/>
            <w:shd w:val="clear" w:color="auto" w:fill="auto"/>
            <w:vAlign w:val="center"/>
            <w:hideMark/>
          </w:tcPr>
          <w:p w14:paraId="7930EDD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5214AB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93C20D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69F488F5" w14:textId="77777777" w:rsidTr="006431CF">
        <w:trPr>
          <w:trHeight w:val="315"/>
          <w:jc w:val="center"/>
        </w:trPr>
        <w:tc>
          <w:tcPr>
            <w:tcW w:w="983" w:type="dxa"/>
            <w:shd w:val="clear" w:color="auto" w:fill="auto"/>
            <w:vAlign w:val="center"/>
            <w:hideMark/>
          </w:tcPr>
          <w:p w14:paraId="5B81623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18859</w:t>
            </w:r>
          </w:p>
        </w:tc>
        <w:tc>
          <w:tcPr>
            <w:tcW w:w="2126" w:type="dxa"/>
            <w:shd w:val="clear" w:color="auto" w:fill="auto"/>
            <w:vAlign w:val="center"/>
            <w:hideMark/>
          </w:tcPr>
          <w:p w14:paraId="0DA0C0E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B1616B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9735E4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8E95F4A" w14:textId="77777777" w:rsidTr="006431CF">
        <w:trPr>
          <w:trHeight w:val="315"/>
          <w:jc w:val="center"/>
        </w:trPr>
        <w:tc>
          <w:tcPr>
            <w:tcW w:w="983" w:type="dxa"/>
            <w:shd w:val="clear" w:color="auto" w:fill="auto"/>
            <w:vAlign w:val="center"/>
            <w:hideMark/>
          </w:tcPr>
          <w:p w14:paraId="6536FD9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18866</w:t>
            </w:r>
          </w:p>
        </w:tc>
        <w:tc>
          <w:tcPr>
            <w:tcW w:w="2126" w:type="dxa"/>
            <w:shd w:val="clear" w:color="auto" w:fill="auto"/>
            <w:vAlign w:val="center"/>
            <w:hideMark/>
          </w:tcPr>
          <w:p w14:paraId="09AA5FF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831759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C78949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C156818" w14:textId="77777777" w:rsidTr="006431CF">
        <w:trPr>
          <w:trHeight w:val="315"/>
          <w:jc w:val="center"/>
        </w:trPr>
        <w:tc>
          <w:tcPr>
            <w:tcW w:w="983" w:type="dxa"/>
            <w:shd w:val="clear" w:color="auto" w:fill="auto"/>
            <w:vAlign w:val="center"/>
            <w:hideMark/>
          </w:tcPr>
          <w:p w14:paraId="3BF96C1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18878</w:t>
            </w:r>
          </w:p>
        </w:tc>
        <w:tc>
          <w:tcPr>
            <w:tcW w:w="2126" w:type="dxa"/>
            <w:shd w:val="clear" w:color="auto" w:fill="auto"/>
            <w:vAlign w:val="center"/>
            <w:hideMark/>
          </w:tcPr>
          <w:p w14:paraId="6AB41F1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B18CD4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2188118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Proizvodna oprema</w:t>
            </w:r>
          </w:p>
        </w:tc>
      </w:tr>
      <w:tr w:rsidR="005877DB" w:rsidRPr="003F6800" w14:paraId="3EC13584" w14:textId="77777777" w:rsidTr="006431CF">
        <w:trPr>
          <w:trHeight w:val="315"/>
          <w:jc w:val="center"/>
        </w:trPr>
        <w:tc>
          <w:tcPr>
            <w:tcW w:w="983" w:type="dxa"/>
            <w:shd w:val="clear" w:color="auto" w:fill="auto"/>
            <w:vAlign w:val="center"/>
            <w:hideMark/>
          </w:tcPr>
          <w:p w14:paraId="5C474AD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lastRenderedPageBreak/>
              <w:t>18881</w:t>
            </w:r>
          </w:p>
        </w:tc>
        <w:tc>
          <w:tcPr>
            <w:tcW w:w="2126" w:type="dxa"/>
            <w:shd w:val="clear" w:color="auto" w:fill="auto"/>
            <w:vAlign w:val="center"/>
            <w:hideMark/>
          </w:tcPr>
          <w:p w14:paraId="360E158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55DDC6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CDE146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Z - Mašine za pružanje usluga i oprema</w:t>
            </w:r>
          </w:p>
        </w:tc>
      </w:tr>
      <w:tr w:rsidR="005877DB" w:rsidRPr="005877DB" w14:paraId="336027AA" w14:textId="77777777" w:rsidTr="006431CF">
        <w:trPr>
          <w:trHeight w:val="315"/>
          <w:jc w:val="center"/>
        </w:trPr>
        <w:tc>
          <w:tcPr>
            <w:tcW w:w="983" w:type="dxa"/>
            <w:shd w:val="clear" w:color="auto" w:fill="auto"/>
            <w:vAlign w:val="center"/>
            <w:hideMark/>
          </w:tcPr>
          <w:p w14:paraId="152EE61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18891</w:t>
            </w:r>
          </w:p>
        </w:tc>
        <w:tc>
          <w:tcPr>
            <w:tcW w:w="2126" w:type="dxa"/>
            <w:shd w:val="clear" w:color="auto" w:fill="auto"/>
            <w:vAlign w:val="center"/>
            <w:hideMark/>
          </w:tcPr>
          <w:p w14:paraId="433DD1B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35A3B07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3B50A7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106BBEB8" w14:textId="77777777" w:rsidTr="006431CF">
        <w:trPr>
          <w:trHeight w:val="315"/>
          <w:jc w:val="center"/>
        </w:trPr>
        <w:tc>
          <w:tcPr>
            <w:tcW w:w="983" w:type="dxa"/>
            <w:shd w:val="clear" w:color="auto" w:fill="auto"/>
            <w:vAlign w:val="center"/>
            <w:hideMark/>
          </w:tcPr>
          <w:p w14:paraId="0ADE7ED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18912</w:t>
            </w:r>
          </w:p>
        </w:tc>
        <w:tc>
          <w:tcPr>
            <w:tcW w:w="2126" w:type="dxa"/>
            <w:shd w:val="clear" w:color="auto" w:fill="auto"/>
            <w:vAlign w:val="center"/>
            <w:hideMark/>
          </w:tcPr>
          <w:p w14:paraId="14B424D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DF725A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D6D2D3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0515118D" w14:textId="77777777" w:rsidTr="006431CF">
        <w:trPr>
          <w:trHeight w:val="315"/>
          <w:jc w:val="center"/>
        </w:trPr>
        <w:tc>
          <w:tcPr>
            <w:tcW w:w="983" w:type="dxa"/>
            <w:shd w:val="clear" w:color="auto" w:fill="auto"/>
            <w:vAlign w:val="center"/>
            <w:hideMark/>
          </w:tcPr>
          <w:p w14:paraId="10804D8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18913</w:t>
            </w:r>
          </w:p>
        </w:tc>
        <w:tc>
          <w:tcPr>
            <w:tcW w:w="2126" w:type="dxa"/>
            <w:shd w:val="clear" w:color="auto" w:fill="auto"/>
            <w:vAlign w:val="center"/>
            <w:hideMark/>
          </w:tcPr>
          <w:p w14:paraId="252AB56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727DA18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8A9CC7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6ED71052" w14:textId="77777777" w:rsidTr="006431CF">
        <w:trPr>
          <w:trHeight w:val="315"/>
          <w:jc w:val="center"/>
        </w:trPr>
        <w:tc>
          <w:tcPr>
            <w:tcW w:w="983" w:type="dxa"/>
            <w:shd w:val="clear" w:color="auto" w:fill="auto"/>
            <w:vAlign w:val="center"/>
            <w:hideMark/>
          </w:tcPr>
          <w:p w14:paraId="144F036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18930</w:t>
            </w:r>
          </w:p>
        </w:tc>
        <w:tc>
          <w:tcPr>
            <w:tcW w:w="2126" w:type="dxa"/>
            <w:shd w:val="clear" w:color="auto" w:fill="auto"/>
            <w:vAlign w:val="center"/>
            <w:hideMark/>
          </w:tcPr>
          <w:p w14:paraId="36431EB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47FE8CE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B7050C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1B12036" w14:textId="77777777" w:rsidTr="006431CF">
        <w:trPr>
          <w:trHeight w:val="315"/>
          <w:jc w:val="center"/>
        </w:trPr>
        <w:tc>
          <w:tcPr>
            <w:tcW w:w="983" w:type="dxa"/>
            <w:shd w:val="clear" w:color="auto" w:fill="auto"/>
            <w:vAlign w:val="center"/>
            <w:hideMark/>
          </w:tcPr>
          <w:p w14:paraId="4B99FE9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18942</w:t>
            </w:r>
          </w:p>
        </w:tc>
        <w:tc>
          <w:tcPr>
            <w:tcW w:w="2126" w:type="dxa"/>
            <w:shd w:val="clear" w:color="auto" w:fill="auto"/>
            <w:vAlign w:val="center"/>
            <w:hideMark/>
          </w:tcPr>
          <w:p w14:paraId="6DC7E65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28DCF73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003ED3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19A0B5C7" w14:textId="77777777" w:rsidTr="006431CF">
        <w:trPr>
          <w:trHeight w:val="315"/>
          <w:jc w:val="center"/>
        </w:trPr>
        <w:tc>
          <w:tcPr>
            <w:tcW w:w="983" w:type="dxa"/>
            <w:shd w:val="clear" w:color="auto" w:fill="auto"/>
            <w:vAlign w:val="center"/>
            <w:hideMark/>
          </w:tcPr>
          <w:p w14:paraId="332DBCC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18955</w:t>
            </w:r>
          </w:p>
        </w:tc>
        <w:tc>
          <w:tcPr>
            <w:tcW w:w="2126" w:type="dxa"/>
            <w:shd w:val="clear" w:color="auto" w:fill="auto"/>
            <w:vAlign w:val="center"/>
            <w:hideMark/>
          </w:tcPr>
          <w:p w14:paraId="7CAF7C7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7348176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2FB6F9F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Proizvodna oprema</w:t>
            </w:r>
          </w:p>
        </w:tc>
      </w:tr>
      <w:tr w:rsidR="005877DB" w:rsidRPr="005877DB" w14:paraId="7589A64B" w14:textId="77777777" w:rsidTr="006431CF">
        <w:trPr>
          <w:trHeight w:val="315"/>
          <w:jc w:val="center"/>
        </w:trPr>
        <w:tc>
          <w:tcPr>
            <w:tcW w:w="983" w:type="dxa"/>
            <w:shd w:val="clear" w:color="auto" w:fill="auto"/>
            <w:vAlign w:val="center"/>
            <w:hideMark/>
          </w:tcPr>
          <w:p w14:paraId="456A517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18956</w:t>
            </w:r>
          </w:p>
        </w:tc>
        <w:tc>
          <w:tcPr>
            <w:tcW w:w="2126" w:type="dxa"/>
            <w:shd w:val="clear" w:color="auto" w:fill="auto"/>
            <w:vAlign w:val="center"/>
            <w:hideMark/>
          </w:tcPr>
          <w:p w14:paraId="1AC4D2B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BD5B4E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208A527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Proizvodna oprema</w:t>
            </w:r>
          </w:p>
        </w:tc>
      </w:tr>
      <w:tr w:rsidR="005877DB" w:rsidRPr="005877DB" w14:paraId="3352630E" w14:textId="77777777" w:rsidTr="006431CF">
        <w:trPr>
          <w:trHeight w:val="315"/>
          <w:jc w:val="center"/>
        </w:trPr>
        <w:tc>
          <w:tcPr>
            <w:tcW w:w="983" w:type="dxa"/>
            <w:shd w:val="clear" w:color="auto" w:fill="auto"/>
            <w:vAlign w:val="center"/>
            <w:hideMark/>
          </w:tcPr>
          <w:p w14:paraId="3CBD850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18960A</w:t>
            </w:r>
          </w:p>
        </w:tc>
        <w:tc>
          <w:tcPr>
            <w:tcW w:w="2126" w:type="dxa"/>
            <w:shd w:val="clear" w:color="auto" w:fill="auto"/>
            <w:vAlign w:val="center"/>
            <w:hideMark/>
          </w:tcPr>
          <w:p w14:paraId="4DA457A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34C33E7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13F454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1D2EE8BE" w14:textId="77777777" w:rsidTr="006431CF">
        <w:trPr>
          <w:trHeight w:val="315"/>
          <w:jc w:val="center"/>
        </w:trPr>
        <w:tc>
          <w:tcPr>
            <w:tcW w:w="983" w:type="dxa"/>
            <w:shd w:val="clear" w:color="auto" w:fill="auto"/>
            <w:vAlign w:val="center"/>
            <w:hideMark/>
          </w:tcPr>
          <w:p w14:paraId="7AAEDFE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18962</w:t>
            </w:r>
          </w:p>
        </w:tc>
        <w:tc>
          <w:tcPr>
            <w:tcW w:w="2126" w:type="dxa"/>
            <w:shd w:val="clear" w:color="auto" w:fill="auto"/>
            <w:vAlign w:val="center"/>
            <w:hideMark/>
          </w:tcPr>
          <w:p w14:paraId="21CFCC1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3BD5C39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2BDFA1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3F6800" w14:paraId="6F4D3DB1" w14:textId="77777777" w:rsidTr="006431CF">
        <w:trPr>
          <w:trHeight w:val="315"/>
          <w:jc w:val="center"/>
        </w:trPr>
        <w:tc>
          <w:tcPr>
            <w:tcW w:w="983" w:type="dxa"/>
            <w:shd w:val="clear" w:color="auto" w:fill="auto"/>
            <w:vAlign w:val="center"/>
            <w:hideMark/>
          </w:tcPr>
          <w:p w14:paraId="2BA38BF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18976</w:t>
            </w:r>
          </w:p>
        </w:tc>
        <w:tc>
          <w:tcPr>
            <w:tcW w:w="2126" w:type="dxa"/>
            <w:shd w:val="clear" w:color="auto" w:fill="auto"/>
            <w:vAlign w:val="center"/>
            <w:hideMark/>
          </w:tcPr>
          <w:p w14:paraId="3C3CDBB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5C4FD2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7130919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485B5465" w14:textId="77777777" w:rsidTr="006431CF">
        <w:trPr>
          <w:trHeight w:val="315"/>
          <w:jc w:val="center"/>
        </w:trPr>
        <w:tc>
          <w:tcPr>
            <w:tcW w:w="983" w:type="dxa"/>
            <w:shd w:val="clear" w:color="auto" w:fill="auto"/>
            <w:vAlign w:val="center"/>
            <w:hideMark/>
          </w:tcPr>
          <w:p w14:paraId="01449D3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18977</w:t>
            </w:r>
          </w:p>
        </w:tc>
        <w:tc>
          <w:tcPr>
            <w:tcW w:w="2126" w:type="dxa"/>
            <w:shd w:val="clear" w:color="auto" w:fill="auto"/>
            <w:vAlign w:val="center"/>
            <w:hideMark/>
          </w:tcPr>
          <w:p w14:paraId="4050592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57988B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027E750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447D7A46" w14:textId="77777777" w:rsidTr="006431CF">
        <w:trPr>
          <w:trHeight w:val="315"/>
          <w:jc w:val="center"/>
        </w:trPr>
        <w:tc>
          <w:tcPr>
            <w:tcW w:w="983" w:type="dxa"/>
            <w:shd w:val="clear" w:color="auto" w:fill="auto"/>
            <w:vAlign w:val="center"/>
            <w:hideMark/>
          </w:tcPr>
          <w:p w14:paraId="72C186E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18983</w:t>
            </w:r>
          </w:p>
        </w:tc>
        <w:tc>
          <w:tcPr>
            <w:tcW w:w="2126" w:type="dxa"/>
            <w:shd w:val="clear" w:color="auto" w:fill="auto"/>
            <w:vAlign w:val="center"/>
            <w:hideMark/>
          </w:tcPr>
          <w:p w14:paraId="05611F1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79F280C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67445BA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15112F16" w14:textId="77777777" w:rsidTr="006431CF">
        <w:trPr>
          <w:trHeight w:val="315"/>
          <w:jc w:val="center"/>
        </w:trPr>
        <w:tc>
          <w:tcPr>
            <w:tcW w:w="983" w:type="dxa"/>
            <w:shd w:val="clear" w:color="auto" w:fill="auto"/>
            <w:vAlign w:val="center"/>
            <w:hideMark/>
          </w:tcPr>
          <w:p w14:paraId="1CC8B06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18989</w:t>
            </w:r>
          </w:p>
        </w:tc>
        <w:tc>
          <w:tcPr>
            <w:tcW w:w="2126" w:type="dxa"/>
            <w:shd w:val="clear" w:color="auto" w:fill="auto"/>
            <w:vAlign w:val="center"/>
            <w:hideMark/>
          </w:tcPr>
          <w:p w14:paraId="5A23A17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23F5B0A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2387353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5E1D488" w14:textId="77777777" w:rsidTr="006431CF">
        <w:trPr>
          <w:trHeight w:val="315"/>
          <w:jc w:val="center"/>
        </w:trPr>
        <w:tc>
          <w:tcPr>
            <w:tcW w:w="983" w:type="dxa"/>
            <w:shd w:val="clear" w:color="auto" w:fill="auto"/>
            <w:vAlign w:val="center"/>
            <w:hideMark/>
          </w:tcPr>
          <w:p w14:paraId="4F4829F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18991</w:t>
            </w:r>
          </w:p>
        </w:tc>
        <w:tc>
          <w:tcPr>
            <w:tcW w:w="2126" w:type="dxa"/>
            <w:shd w:val="clear" w:color="auto" w:fill="auto"/>
            <w:vAlign w:val="center"/>
            <w:hideMark/>
          </w:tcPr>
          <w:p w14:paraId="1E7FEEA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2CF386C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1585B79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0807668D" w14:textId="77777777" w:rsidTr="006431CF">
        <w:trPr>
          <w:trHeight w:val="315"/>
          <w:jc w:val="center"/>
        </w:trPr>
        <w:tc>
          <w:tcPr>
            <w:tcW w:w="983" w:type="dxa"/>
            <w:shd w:val="clear" w:color="auto" w:fill="auto"/>
            <w:vAlign w:val="center"/>
            <w:hideMark/>
          </w:tcPr>
          <w:p w14:paraId="03A33EB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19000</w:t>
            </w:r>
          </w:p>
        </w:tc>
        <w:tc>
          <w:tcPr>
            <w:tcW w:w="2126" w:type="dxa"/>
            <w:shd w:val="clear" w:color="auto" w:fill="auto"/>
            <w:vAlign w:val="center"/>
            <w:hideMark/>
          </w:tcPr>
          <w:p w14:paraId="28AA067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DC6D31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6F9D7E6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1554071D" w14:textId="77777777" w:rsidTr="006431CF">
        <w:trPr>
          <w:trHeight w:val="315"/>
          <w:jc w:val="center"/>
        </w:trPr>
        <w:tc>
          <w:tcPr>
            <w:tcW w:w="983" w:type="dxa"/>
            <w:shd w:val="clear" w:color="auto" w:fill="auto"/>
            <w:vAlign w:val="center"/>
            <w:hideMark/>
          </w:tcPr>
          <w:p w14:paraId="1EF5F1F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19011</w:t>
            </w:r>
          </w:p>
        </w:tc>
        <w:tc>
          <w:tcPr>
            <w:tcW w:w="2126" w:type="dxa"/>
            <w:shd w:val="clear" w:color="auto" w:fill="auto"/>
            <w:vAlign w:val="center"/>
            <w:hideMark/>
          </w:tcPr>
          <w:p w14:paraId="5C51245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2FEB141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86F6A7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CE03F0F" w14:textId="77777777" w:rsidTr="006431CF">
        <w:trPr>
          <w:trHeight w:val="315"/>
          <w:jc w:val="center"/>
        </w:trPr>
        <w:tc>
          <w:tcPr>
            <w:tcW w:w="983" w:type="dxa"/>
            <w:shd w:val="clear" w:color="auto" w:fill="auto"/>
            <w:vAlign w:val="center"/>
            <w:hideMark/>
          </w:tcPr>
          <w:p w14:paraId="53A199A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19020</w:t>
            </w:r>
          </w:p>
        </w:tc>
        <w:tc>
          <w:tcPr>
            <w:tcW w:w="2126" w:type="dxa"/>
            <w:shd w:val="clear" w:color="auto" w:fill="auto"/>
            <w:vAlign w:val="center"/>
            <w:hideMark/>
          </w:tcPr>
          <w:p w14:paraId="798FBB3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A0ECF6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45377DC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4A691DFC" w14:textId="77777777" w:rsidTr="006431CF">
        <w:trPr>
          <w:trHeight w:val="315"/>
          <w:jc w:val="center"/>
        </w:trPr>
        <w:tc>
          <w:tcPr>
            <w:tcW w:w="983" w:type="dxa"/>
            <w:shd w:val="clear" w:color="auto" w:fill="auto"/>
            <w:vAlign w:val="center"/>
            <w:hideMark/>
          </w:tcPr>
          <w:p w14:paraId="41E01C8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19025</w:t>
            </w:r>
          </w:p>
        </w:tc>
        <w:tc>
          <w:tcPr>
            <w:tcW w:w="2126" w:type="dxa"/>
            <w:shd w:val="clear" w:color="auto" w:fill="auto"/>
            <w:vAlign w:val="center"/>
            <w:hideMark/>
          </w:tcPr>
          <w:p w14:paraId="4DB27D0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537301D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7E1A1A1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3FC67DC5" w14:textId="77777777" w:rsidTr="006431CF">
        <w:trPr>
          <w:trHeight w:val="315"/>
          <w:jc w:val="center"/>
        </w:trPr>
        <w:tc>
          <w:tcPr>
            <w:tcW w:w="983" w:type="dxa"/>
            <w:shd w:val="clear" w:color="auto" w:fill="auto"/>
            <w:vAlign w:val="center"/>
            <w:hideMark/>
          </w:tcPr>
          <w:p w14:paraId="3DB016C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19036</w:t>
            </w:r>
          </w:p>
        </w:tc>
        <w:tc>
          <w:tcPr>
            <w:tcW w:w="2126" w:type="dxa"/>
            <w:shd w:val="clear" w:color="auto" w:fill="auto"/>
            <w:vAlign w:val="center"/>
            <w:hideMark/>
          </w:tcPr>
          <w:p w14:paraId="2767908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4B20BE5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233295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3CD6B821" w14:textId="77777777" w:rsidTr="006431CF">
        <w:trPr>
          <w:trHeight w:val="315"/>
          <w:jc w:val="center"/>
        </w:trPr>
        <w:tc>
          <w:tcPr>
            <w:tcW w:w="983" w:type="dxa"/>
            <w:shd w:val="clear" w:color="auto" w:fill="auto"/>
            <w:vAlign w:val="center"/>
            <w:hideMark/>
          </w:tcPr>
          <w:p w14:paraId="3CD3D61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19047</w:t>
            </w:r>
          </w:p>
        </w:tc>
        <w:tc>
          <w:tcPr>
            <w:tcW w:w="2126" w:type="dxa"/>
            <w:shd w:val="clear" w:color="auto" w:fill="auto"/>
            <w:vAlign w:val="center"/>
            <w:hideMark/>
          </w:tcPr>
          <w:p w14:paraId="25CA17C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4FF608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6426BAB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551C1A75" w14:textId="77777777" w:rsidTr="006431CF">
        <w:trPr>
          <w:trHeight w:val="315"/>
          <w:jc w:val="center"/>
        </w:trPr>
        <w:tc>
          <w:tcPr>
            <w:tcW w:w="983" w:type="dxa"/>
            <w:shd w:val="clear" w:color="auto" w:fill="auto"/>
            <w:vAlign w:val="center"/>
            <w:hideMark/>
          </w:tcPr>
          <w:p w14:paraId="1462B12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19050</w:t>
            </w:r>
          </w:p>
        </w:tc>
        <w:tc>
          <w:tcPr>
            <w:tcW w:w="2126" w:type="dxa"/>
            <w:shd w:val="clear" w:color="auto" w:fill="auto"/>
            <w:vAlign w:val="center"/>
            <w:hideMark/>
          </w:tcPr>
          <w:p w14:paraId="293376A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365C52D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EE3D2D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3F841F8E" w14:textId="77777777" w:rsidTr="006431CF">
        <w:trPr>
          <w:trHeight w:val="315"/>
          <w:jc w:val="center"/>
        </w:trPr>
        <w:tc>
          <w:tcPr>
            <w:tcW w:w="983" w:type="dxa"/>
            <w:shd w:val="clear" w:color="auto" w:fill="auto"/>
            <w:vAlign w:val="center"/>
            <w:hideMark/>
          </w:tcPr>
          <w:p w14:paraId="322FD59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19051</w:t>
            </w:r>
          </w:p>
        </w:tc>
        <w:tc>
          <w:tcPr>
            <w:tcW w:w="2126" w:type="dxa"/>
            <w:shd w:val="clear" w:color="auto" w:fill="auto"/>
            <w:vAlign w:val="center"/>
            <w:hideMark/>
          </w:tcPr>
          <w:p w14:paraId="7022E37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057C461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B9A74E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67175809" w14:textId="77777777" w:rsidTr="006431CF">
        <w:trPr>
          <w:trHeight w:val="315"/>
          <w:jc w:val="center"/>
        </w:trPr>
        <w:tc>
          <w:tcPr>
            <w:tcW w:w="983" w:type="dxa"/>
            <w:shd w:val="clear" w:color="auto" w:fill="auto"/>
            <w:vAlign w:val="center"/>
            <w:hideMark/>
          </w:tcPr>
          <w:p w14:paraId="4ABB6FA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19080</w:t>
            </w:r>
          </w:p>
        </w:tc>
        <w:tc>
          <w:tcPr>
            <w:tcW w:w="2126" w:type="dxa"/>
            <w:shd w:val="clear" w:color="auto" w:fill="auto"/>
            <w:vAlign w:val="center"/>
            <w:hideMark/>
          </w:tcPr>
          <w:p w14:paraId="13B7A7E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07AFEB0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2D9582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DFC1375" w14:textId="77777777" w:rsidTr="006431CF">
        <w:trPr>
          <w:trHeight w:val="315"/>
          <w:jc w:val="center"/>
        </w:trPr>
        <w:tc>
          <w:tcPr>
            <w:tcW w:w="983" w:type="dxa"/>
            <w:shd w:val="clear" w:color="auto" w:fill="auto"/>
            <w:vAlign w:val="center"/>
            <w:hideMark/>
          </w:tcPr>
          <w:p w14:paraId="05992DE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19081</w:t>
            </w:r>
          </w:p>
        </w:tc>
        <w:tc>
          <w:tcPr>
            <w:tcW w:w="2126" w:type="dxa"/>
            <w:shd w:val="clear" w:color="auto" w:fill="auto"/>
            <w:vAlign w:val="center"/>
            <w:hideMark/>
          </w:tcPr>
          <w:p w14:paraId="6082150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796ED81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2C65871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2CE122DF" w14:textId="77777777" w:rsidTr="006431CF">
        <w:trPr>
          <w:trHeight w:val="315"/>
          <w:jc w:val="center"/>
        </w:trPr>
        <w:tc>
          <w:tcPr>
            <w:tcW w:w="983" w:type="dxa"/>
            <w:shd w:val="clear" w:color="auto" w:fill="auto"/>
            <w:vAlign w:val="center"/>
            <w:hideMark/>
          </w:tcPr>
          <w:p w14:paraId="5A835FB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19082</w:t>
            </w:r>
          </w:p>
        </w:tc>
        <w:tc>
          <w:tcPr>
            <w:tcW w:w="2126" w:type="dxa"/>
            <w:shd w:val="clear" w:color="auto" w:fill="auto"/>
            <w:vAlign w:val="center"/>
            <w:hideMark/>
          </w:tcPr>
          <w:p w14:paraId="7CFCFFF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0F4C84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19B416F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764536CA" w14:textId="77777777" w:rsidTr="006431CF">
        <w:trPr>
          <w:trHeight w:val="315"/>
          <w:jc w:val="center"/>
        </w:trPr>
        <w:tc>
          <w:tcPr>
            <w:tcW w:w="983" w:type="dxa"/>
            <w:shd w:val="clear" w:color="auto" w:fill="auto"/>
            <w:vAlign w:val="center"/>
            <w:hideMark/>
          </w:tcPr>
          <w:p w14:paraId="5403A08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19097</w:t>
            </w:r>
          </w:p>
        </w:tc>
        <w:tc>
          <w:tcPr>
            <w:tcW w:w="2126" w:type="dxa"/>
            <w:shd w:val="clear" w:color="auto" w:fill="auto"/>
            <w:vAlign w:val="center"/>
            <w:hideMark/>
          </w:tcPr>
          <w:p w14:paraId="2A31200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9A651A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3C968A5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6FF5E794" w14:textId="77777777" w:rsidTr="006431CF">
        <w:trPr>
          <w:trHeight w:val="315"/>
          <w:jc w:val="center"/>
        </w:trPr>
        <w:tc>
          <w:tcPr>
            <w:tcW w:w="983" w:type="dxa"/>
            <w:shd w:val="clear" w:color="auto" w:fill="auto"/>
            <w:vAlign w:val="center"/>
            <w:hideMark/>
          </w:tcPr>
          <w:p w14:paraId="5853DCC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19111</w:t>
            </w:r>
          </w:p>
        </w:tc>
        <w:tc>
          <w:tcPr>
            <w:tcW w:w="2126" w:type="dxa"/>
            <w:shd w:val="clear" w:color="auto" w:fill="auto"/>
            <w:vAlign w:val="center"/>
            <w:hideMark/>
          </w:tcPr>
          <w:p w14:paraId="24492EE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269A579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0A1F5B1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4057E59A" w14:textId="77777777" w:rsidTr="006431CF">
        <w:trPr>
          <w:trHeight w:val="315"/>
          <w:jc w:val="center"/>
        </w:trPr>
        <w:tc>
          <w:tcPr>
            <w:tcW w:w="983" w:type="dxa"/>
            <w:shd w:val="clear" w:color="auto" w:fill="auto"/>
            <w:vAlign w:val="center"/>
            <w:hideMark/>
          </w:tcPr>
          <w:p w14:paraId="47C2066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19122</w:t>
            </w:r>
          </w:p>
        </w:tc>
        <w:tc>
          <w:tcPr>
            <w:tcW w:w="2126" w:type="dxa"/>
            <w:shd w:val="clear" w:color="auto" w:fill="auto"/>
            <w:vAlign w:val="center"/>
            <w:hideMark/>
          </w:tcPr>
          <w:p w14:paraId="797BD3E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1E7D8A9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13A303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CF815F9" w14:textId="77777777" w:rsidTr="006431CF">
        <w:trPr>
          <w:trHeight w:val="315"/>
          <w:jc w:val="center"/>
        </w:trPr>
        <w:tc>
          <w:tcPr>
            <w:tcW w:w="983" w:type="dxa"/>
            <w:shd w:val="clear" w:color="auto" w:fill="auto"/>
            <w:vAlign w:val="center"/>
            <w:hideMark/>
          </w:tcPr>
          <w:p w14:paraId="07100CF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19140</w:t>
            </w:r>
          </w:p>
        </w:tc>
        <w:tc>
          <w:tcPr>
            <w:tcW w:w="2126" w:type="dxa"/>
            <w:shd w:val="clear" w:color="auto" w:fill="auto"/>
            <w:vAlign w:val="center"/>
            <w:hideMark/>
          </w:tcPr>
          <w:p w14:paraId="0DCDB57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27B7ABB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C434D4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074F9BAD" w14:textId="77777777" w:rsidTr="006431CF">
        <w:trPr>
          <w:trHeight w:val="315"/>
          <w:jc w:val="center"/>
        </w:trPr>
        <w:tc>
          <w:tcPr>
            <w:tcW w:w="983" w:type="dxa"/>
            <w:shd w:val="clear" w:color="auto" w:fill="auto"/>
            <w:vAlign w:val="center"/>
            <w:hideMark/>
          </w:tcPr>
          <w:p w14:paraId="646FDD5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19146</w:t>
            </w:r>
          </w:p>
        </w:tc>
        <w:tc>
          <w:tcPr>
            <w:tcW w:w="2126" w:type="dxa"/>
            <w:shd w:val="clear" w:color="auto" w:fill="auto"/>
            <w:vAlign w:val="center"/>
            <w:hideMark/>
          </w:tcPr>
          <w:p w14:paraId="328BB51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34AFF73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DAB14F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C99375B" w14:textId="77777777" w:rsidTr="006431CF">
        <w:trPr>
          <w:trHeight w:val="315"/>
          <w:jc w:val="center"/>
        </w:trPr>
        <w:tc>
          <w:tcPr>
            <w:tcW w:w="983" w:type="dxa"/>
            <w:shd w:val="clear" w:color="auto" w:fill="auto"/>
            <w:vAlign w:val="center"/>
            <w:hideMark/>
          </w:tcPr>
          <w:p w14:paraId="1413F6D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19147</w:t>
            </w:r>
          </w:p>
        </w:tc>
        <w:tc>
          <w:tcPr>
            <w:tcW w:w="2126" w:type="dxa"/>
            <w:shd w:val="clear" w:color="auto" w:fill="auto"/>
            <w:vAlign w:val="center"/>
            <w:hideMark/>
          </w:tcPr>
          <w:p w14:paraId="5CF087E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129A191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3CC2148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1C38F83A" w14:textId="77777777" w:rsidTr="006431CF">
        <w:trPr>
          <w:trHeight w:val="315"/>
          <w:jc w:val="center"/>
        </w:trPr>
        <w:tc>
          <w:tcPr>
            <w:tcW w:w="983" w:type="dxa"/>
            <w:shd w:val="clear" w:color="auto" w:fill="auto"/>
            <w:vAlign w:val="center"/>
            <w:hideMark/>
          </w:tcPr>
          <w:p w14:paraId="1CED9B7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19176</w:t>
            </w:r>
          </w:p>
        </w:tc>
        <w:tc>
          <w:tcPr>
            <w:tcW w:w="2126" w:type="dxa"/>
            <w:shd w:val="clear" w:color="auto" w:fill="auto"/>
            <w:vAlign w:val="center"/>
            <w:hideMark/>
          </w:tcPr>
          <w:p w14:paraId="6272E6F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D12B84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233E73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0D1D128E" w14:textId="77777777" w:rsidTr="006431CF">
        <w:trPr>
          <w:trHeight w:val="315"/>
          <w:jc w:val="center"/>
        </w:trPr>
        <w:tc>
          <w:tcPr>
            <w:tcW w:w="983" w:type="dxa"/>
            <w:shd w:val="clear" w:color="auto" w:fill="auto"/>
            <w:vAlign w:val="center"/>
            <w:hideMark/>
          </w:tcPr>
          <w:p w14:paraId="5097901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19181</w:t>
            </w:r>
          </w:p>
        </w:tc>
        <w:tc>
          <w:tcPr>
            <w:tcW w:w="2126" w:type="dxa"/>
            <w:shd w:val="clear" w:color="auto" w:fill="auto"/>
            <w:vAlign w:val="center"/>
            <w:hideMark/>
          </w:tcPr>
          <w:p w14:paraId="61802DC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D69208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512CBB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Proizvodna oprema</w:t>
            </w:r>
          </w:p>
        </w:tc>
      </w:tr>
      <w:tr w:rsidR="005877DB" w:rsidRPr="005877DB" w14:paraId="2F8C510D" w14:textId="77777777" w:rsidTr="006431CF">
        <w:trPr>
          <w:trHeight w:val="315"/>
          <w:jc w:val="center"/>
        </w:trPr>
        <w:tc>
          <w:tcPr>
            <w:tcW w:w="983" w:type="dxa"/>
            <w:shd w:val="clear" w:color="auto" w:fill="auto"/>
            <w:vAlign w:val="center"/>
            <w:hideMark/>
          </w:tcPr>
          <w:p w14:paraId="2F5D8F7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19191</w:t>
            </w:r>
          </w:p>
        </w:tc>
        <w:tc>
          <w:tcPr>
            <w:tcW w:w="2126" w:type="dxa"/>
            <w:shd w:val="clear" w:color="auto" w:fill="auto"/>
            <w:vAlign w:val="center"/>
            <w:hideMark/>
          </w:tcPr>
          <w:p w14:paraId="3356168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08AA553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994E11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61D4B384" w14:textId="77777777" w:rsidTr="006431CF">
        <w:trPr>
          <w:trHeight w:val="315"/>
          <w:jc w:val="center"/>
        </w:trPr>
        <w:tc>
          <w:tcPr>
            <w:tcW w:w="983" w:type="dxa"/>
            <w:shd w:val="clear" w:color="auto" w:fill="auto"/>
            <w:vAlign w:val="center"/>
            <w:hideMark/>
          </w:tcPr>
          <w:p w14:paraId="350E38D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19212</w:t>
            </w:r>
          </w:p>
        </w:tc>
        <w:tc>
          <w:tcPr>
            <w:tcW w:w="2126" w:type="dxa"/>
            <w:shd w:val="clear" w:color="auto" w:fill="auto"/>
            <w:vAlign w:val="center"/>
            <w:hideMark/>
          </w:tcPr>
          <w:p w14:paraId="7DA65C4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722EEC0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D21B97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Proizvodna oprema</w:t>
            </w:r>
          </w:p>
        </w:tc>
      </w:tr>
      <w:tr w:rsidR="005877DB" w:rsidRPr="003F6800" w14:paraId="1A52F64C" w14:textId="77777777" w:rsidTr="006431CF">
        <w:trPr>
          <w:trHeight w:val="315"/>
          <w:jc w:val="center"/>
        </w:trPr>
        <w:tc>
          <w:tcPr>
            <w:tcW w:w="983" w:type="dxa"/>
            <w:shd w:val="clear" w:color="auto" w:fill="auto"/>
            <w:vAlign w:val="center"/>
            <w:hideMark/>
          </w:tcPr>
          <w:p w14:paraId="37F7AC0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19213</w:t>
            </w:r>
          </w:p>
        </w:tc>
        <w:tc>
          <w:tcPr>
            <w:tcW w:w="2126" w:type="dxa"/>
            <w:shd w:val="clear" w:color="auto" w:fill="auto"/>
            <w:vAlign w:val="center"/>
            <w:hideMark/>
          </w:tcPr>
          <w:p w14:paraId="338EDFD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B2EBC9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1B04984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202B801D" w14:textId="77777777" w:rsidTr="006431CF">
        <w:trPr>
          <w:trHeight w:val="315"/>
          <w:jc w:val="center"/>
        </w:trPr>
        <w:tc>
          <w:tcPr>
            <w:tcW w:w="983" w:type="dxa"/>
            <w:shd w:val="clear" w:color="auto" w:fill="auto"/>
            <w:vAlign w:val="center"/>
            <w:hideMark/>
          </w:tcPr>
          <w:p w14:paraId="7BBF89E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19214</w:t>
            </w:r>
          </w:p>
        </w:tc>
        <w:tc>
          <w:tcPr>
            <w:tcW w:w="2126" w:type="dxa"/>
            <w:shd w:val="clear" w:color="auto" w:fill="auto"/>
            <w:vAlign w:val="center"/>
            <w:hideMark/>
          </w:tcPr>
          <w:p w14:paraId="7E1ABAB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279B6C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7264CD7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7F980B79" w14:textId="77777777" w:rsidTr="006431CF">
        <w:trPr>
          <w:trHeight w:val="315"/>
          <w:jc w:val="center"/>
        </w:trPr>
        <w:tc>
          <w:tcPr>
            <w:tcW w:w="983" w:type="dxa"/>
            <w:shd w:val="clear" w:color="auto" w:fill="auto"/>
            <w:vAlign w:val="center"/>
            <w:hideMark/>
          </w:tcPr>
          <w:p w14:paraId="3FDE946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19215</w:t>
            </w:r>
          </w:p>
        </w:tc>
        <w:tc>
          <w:tcPr>
            <w:tcW w:w="2126" w:type="dxa"/>
            <w:shd w:val="clear" w:color="auto" w:fill="auto"/>
            <w:vAlign w:val="center"/>
            <w:hideMark/>
          </w:tcPr>
          <w:p w14:paraId="58F0124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CFA05F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6EC4665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6C6216F5" w14:textId="77777777" w:rsidTr="006431CF">
        <w:trPr>
          <w:trHeight w:val="315"/>
          <w:jc w:val="center"/>
        </w:trPr>
        <w:tc>
          <w:tcPr>
            <w:tcW w:w="983" w:type="dxa"/>
            <w:shd w:val="clear" w:color="auto" w:fill="auto"/>
            <w:vAlign w:val="center"/>
            <w:hideMark/>
          </w:tcPr>
          <w:p w14:paraId="06FD0D6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19228</w:t>
            </w:r>
          </w:p>
        </w:tc>
        <w:tc>
          <w:tcPr>
            <w:tcW w:w="2126" w:type="dxa"/>
            <w:shd w:val="clear" w:color="auto" w:fill="auto"/>
            <w:vAlign w:val="center"/>
            <w:hideMark/>
          </w:tcPr>
          <w:p w14:paraId="34F715C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060B87C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3659DC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0E9362F" w14:textId="77777777" w:rsidTr="006431CF">
        <w:trPr>
          <w:trHeight w:val="315"/>
          <w:jc w:val="center"/>
        </w:trPr>
        <w:tc>
          <w:tcPr>
            <w:tcW w:w="983" w:type="dxa"/>
            <w:shd w:val="clear" w:color="auto" w:fill="auto"/>
            <w:vAlign w:val="center"/>
            <w:hideMark/>
          </w:tcPr>
          <w:p w14:paraId="0A179C0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lastRenderedPageBreak/>
              <w:t>19237</w:t>
            </w:r>
          </w:p>
        </w:tc>
        <w:tc>
          <w:tcPr>
            <w:tcW w:w="2126" w:type="dxa"/>
            <w:shd w:val="clear" w:color="auto" w:fill="auto"/>
            <w:vAlign w:val="center"/>
            <w:hideMark/>
          </w:tcPr>
          <w:p w14:paraId="46C9AF7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425CD91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F01536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387D1DD1" w14:textId="77777777" w:rsidTr="006431CF">
        <w:trPr>
          <w:trHeight w:val="315"/>
          <w:jc w:val="center"/>
        </w:trPr>
        <w:tc>
          <w:tcPr>
            <w:tcW w:w="983" w:type="dxa"/>
            <w:shd w:val="clear" w:color="auto" w:fill="auto"/>
            <w:vAlign w:val="center"/>
            <w:hideMark/>
          </w:tcPr>
          <w:p w14:paraId="3DD0A9E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19263</w:t>
            </w:r>
          </w:p>
        </w:tc>
        <w:tc>
          <w:tcPr>
            <w:tcW w:w="2126" w:type="dxa"/>
            <w:shd w:val="clear" w:color="auto" w:fill="auto"/>
            <w:vAlign w:val="center"/>
            <w:hideMark/>
          </w:tcPr>
          <w:p w14:paraId="0911D98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0CD20F9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71ADED7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030B6DF3" w14:textId="77777777" w:rsidTr="006431CF">
        <w:trPr>
          <w:trHeight w:val="315"/>
          <w:jc w:val="center"/>
        </w:trPr>
        <w:tc>
          <w:tcPr>
            <w:tcW w:w="983" w:type="dxa"/>
            <w:shd w:val="clear" w:color="auto" w:fill="auto"/>
            <w:vAlign w:val="center"/>
            <w:hideMark/>
          </w:tcPr>
          <w:p w14:paraId="32EDBE5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19284</w:t>
            </w:r>
          </w:p>
        </w:tc>
        <w:tc>
          <w:tcPr>
            <w:tcW w:w="2126" w:type="dxa"/>
            <w:shd w:val="clear" w:color="auto" w:fill="auto"/>
            <w:vAlign w:val="center"/>
            <w:hideMark/>
          </w:tcPr>
          <w:p w14:paraId="65AC845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265D20C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DBEFD6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74A1189" w14:textId="77777777" w:rsidTr="006431CF">
        <w:trPr>
          <w:trHeight w:val="315"/>
          <w:jc w:val="center"/>
        </w:trPr>
        <w:tc>
          <w:tcPr>
            <w:tcW w:w="983" w:type="dxa"/>
            <w:shd w:val="clear" w:color="auto" w:fill="auto"/>
            <w:vAlign w:val="center"/>
            <w:hideMark/>
          </w:tcPr>
          <w:p w14:paraId="6885B27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19286A</w:t>
            </w:r>
          </w:p>
        </w:tc>
        <w:tc>
          <w:tcPr>
            <w:tcW w:w="2126" w:type="dxa"/>
            <w:shd w:val="clear" w:color="auto" w:fill="auto"/>
            <w:vAlign w:val="center"/>
            <w:hideMark/>
          </w:tcPr>
          <w:p w14:paraId="6C1D032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00F0AA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C18322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02E6C15E" w14:textId="77777777" w:rsidTr="006431CF">
        <w:trPr>
          <w:trHeight w:val="315"/>
          <w:jc w:val="center"/>
        </w:trPr>
        <w:tc>
          <w:tcPr>
            <w:tcW w:w="983" w:type="dxa"/>
            <w:shd w:val="clear" w:color="auto" w:fill="auto"/>
            <w:vAlign w:val="center"/>
            <w:hideMark/>
          </w:tcPr>
          <w:p w14:paraId="4F8F942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19287A</w:t>
            </w:r>
          </w:p>
        </w:tc>
        <w:tc>
          <w:tcPr>
            <w:tcW w:w="2126" w:type="dxa"/>
            <w:shd w:val="clear" w:color="auto" w:fill="auto"/>
            <w:vAlign w:val="center"/>
            <w:hideMark/>
          </w:tcPr>
          <w:p w14:paraId="52337EC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C934D4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A0813A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3191AE76" w14:textId="77777777" w:rsidTr="006431CF">
        <w:trPr>
          <w:trHeight w:val="315"/>
          <w:jc w:val="center"/>
        </w:trPr>
        <w:tc>
          <w:tcPr>
            <w:tcW w:w="983" w:type="dxa"/>
            <w:shd w:val="clear" w:color="auto" w:fill="auto"/>
            <w:vAlign w:val="center"/>
            <w:hideMark/>
          </w:tcPr>
          <w:p w14:paraId="6994E28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19288A</w:t>
            </w:r>
          </w:p>
        </w:tc>
        <w:tc>
          <w:tcPr>
            <w:tcW w:w="2126" w:type="dxa"/>
            <w:shd w:val="clear" w:color="auto" w:fill="auto"/>
            <w:vAlign w:val="center"/>
            <w:hideMark/>
          </w:tcPr>
          <w:p w14:paraId="0FC240E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2A41178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E2FF9D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535620B" w14:textId="77777777" w:rsidTr="006431CF">
        <w:trPr>
          <w:trHeight w:val="315"/>
          <w:jc w:val="center"/>
        </w:trPr>
        <w:tc>
          <w:tcPr>
            <w:tcW w:w="983" w:type="dxa"/>
            <w:shd w:val="clear" w:color="auto" w:fill="auto"/>
            <w:vAlign w:val="center"/>
            <w:hideMark/>
          </w:tcPr>
          <w:p w14:paraId="3CDEC58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19289A</w:t>
            </w:r>
          </w:p>
        </w:tc>
        <w:tc>
          <w:tcPr>
            <w:tcW w:w="2126" w:type="dxa"/>
            <w:shd w:val="clear" w:color="auto" w:fill="auto"/>
            <w:vAlign w:val="center"/>
            <w:hideMark/>
          </w:tcPr>
          <w:p w14:paraId="494C8BA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8968E0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2D3DF9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111EA84" w14:textId="77777777" w:rsidTr="006431CF">
        <w:trPr>
          <w:trHeight w:val="315"/>
          <w:jc w:val="center"/>
        </w:trPr>
        <w:tc>
          <w:tcPr>
            <w:tcW w:w="983" w:type="dxa"/>
            <w:shd w:val="clear" w:color="auto" w:fill="auto"/>
            <w:vAlign w:val="center"/>
            <w:hideMark/>
          </w:tcPr>
          <w:p w14:paraId="1BFF370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19290A</w:t>
            </w:r>
          </w:p>
        </w:tc>
        <w:tc>
          <w:tcPr>
            <w:tcW w:w="2126" w:type="dxa"/>
            <w:shd w:val="clear" w:color="auto" w:fill="auto"/>
            <w:vAlign w:val="center"/>
            <w:hideMark/>
          </w:tcPr>
          <w:p w14:paraId="28F0060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B25052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64285B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3D81280F" w14:textId="77777777" w:rsidTr="006431CF">
        <w:trPr>
          <w:trHeight w:val="315"/>
          <w:jc w:val="center"/>
        </w:trPr>
        <w:tc>
          <w:tcPr>
            <w:tcW w:w="983" w:type="dxa"/>
            <w:shd w:val="clear" w:color="auto" w:fill="auto"/>
            <w:vAlign w:val="center"/>
            <w:hideMark/>
          </w:tcPr>
          <w:p w14:paraId="575ECD2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19291A</w:t>
            </w:r>
          </w:p>
        </w:tc>
        <w:tc>
          <w:tcPr>
            <w:tcW w:w="2126" w:type="dxa"/>
            <w:shd w:val="clear" w:color="auto" w:fill="auto"/>
            <w:vAlign w:val="center"/>
            <w:hideMark/>
          </w:tcPr>
          <w:p w14:paraId="6AF12D1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15C39C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A21608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E052354" w14:textId="77777777" w:rsidTr="006431CF">
        <w:trPr>
          <w:trHeight w:val="315"/>
          <w:jc w:val="center"/>
        </w:trPr>
        <w:tc>
          <w:tcPr>
            <w:tcW w:w="983" w:type="dxa"/>
            <w:shd w:val="clear" w:color="auto" w:fill="auto"/>
            <w:vAlign w:val="center"/>
            <w:hideMark/>
          </w:tcPr>
          <w:p w14:paraId="1EEA9B7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19292A</w:t>
            </w:r>
          </w:p>
        </w:tc>
        <w:tc>
          <w:tcPr>
            <w:tcW w:w="2126" w:type="dxa"/>
            <w:shd w:val="clear" w:color="auto" w:fill="auto"/>
            <w:vAlign w:val="center"/>
            <w:hideMark/>
          </w:tcPr>
          <w:p w14:paraId="295A2FA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3E28E8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2581C23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0928B8CE" w14:textId="77777777" w:rsidTr="006431CF">
        <w:trPr>
          <w:trHeight w:val="315"/>
          <w:jc w:val="center"/>
        </w:trPr>
        <w:tc>
          <w:tcPr>
            <w:tcW w:w="983" w:type="dxa"/>
            <w:shd w:val="clear" w:color="auto" w:fill="auto"/>
            <w:vAlign w:val="center"/>
            <w:hideMark/>
          </w:tcPr>
          <w:p w14:paraId="26293BD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19293A</w:t>
            </w:r>
          </w:p>
        </w:tc>
        <w:tc>
          <w:tcPr>
            <w:tcW w:w="2126" w:type="dxa"/>
            <w:shd w:val="clear" w:color="auto" w:fill="auto"/>
            <w:vAlign w:val="center"/>
            <w:hideMark/>
          </w:tcPr>
          <w:p w14:paraId="16E85C6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B2E8E7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41C9FB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42C9C1E" w14:textId="77777777" w:rsidTr="006431CF">
        <w:trPr>
          <w:trHeight w:val="315"/>
          <w:jc w:val="center"/>
        </w:trPr>
        <w:tc>
          <w:tcPr>
            <w:tcW w:w="983" w:type="dxa"/>
            <w:shd w:val="clear" w:color="auto" w:fill="auto"/>
            <w:vAlign w:val="center"/>
            <w:hideMark/>
          </w:tcPr>
          <w:p w14:paraId="7A4671A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19294A</w:t>
            </w:r>
          </w:p>
        </w:tc>
        <w:tc>
          <w:tcPr>
            <w:tcW w:w="2126" w:type="dxa"/>
            <w:shd w:val="clear" w:color="auto" w:fill="auto"/>
            <w:vAlign w:val="center"/>
            <w:hideMark/>
          </w:tcPr>
          <w:p w14:paraId="7B83040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C3F9EF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FC2831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3AF57148" w14:textId="77777777" w:rsidTr="006431CF">
        <w:trPr>
          <w:trHeight w:val="315"/>
          <w:jc w:val="center"/>
        </w:trPr>
        <w:tc>
          <w:tcPr>
            <w:tcW w:w="983" w:type="dxa"/>
            <w:shd w:val="clear" w:color="auto" w:fill="auto"/>
            <w:vAlign w:val="center"/>
            <w:hideMark/>
          </w:tcPr>
          <w:p w14:paraId="7E6E07A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19295A</w:t>
            </w:r>
          </w:p>
        </w:tc>
        <w:tc>
          <w:tcPr>
            <w:tcW w:w="2126" w:type="dxa"/>
            <w:shd w:val="clear" w:color="auto" w:fill="auto"/>
            <w:vAlign w:val="center"/>
            <w:hideMark/>
          </w:tcPr>
          <w:p w14:paraId="5E28B34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A72F01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671131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3581A51" w14:textId="77777777" w:rsidTr="006431CF">
        <w:trPr>
          <w:trHeight w:val="315"/>
          <w:jc w:val="center"/>
        </w:trPr>
        <w:tc>
          <w:tcPr>
            <w:tcW w:w="983" w:type="dxa"/>
            <w:shd w:val="clear" w:color="auto" w:fill="auto"/>
            <w:vAlign w:val="center"/>
            <w:hideMark/>
          </w:tcPr>
          <w:p w14:paraId="7507A58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19296A</w:t>
            </w:r>
          </w:p>
        </w:tc>
        <w:tc>
          <w:tcPr>
            <w:tcW w:w="2126" w:type="dxa"/>
            <w:shd w:val="clear" w:color="auto" w:fill="auto"/>
            <w:vAlign w:val="center"/>
            <w:hideMark/>
          </w:tcPr>
          <w:p w14:paraId="41662C1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7B67EE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F2ED96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6882589C" w14:textId="77777777" w:rsidTr="006431CF">
        <w:trPr>
          <w:trHeight w:val="315"/>
          <w:jc w:val="center"/>
        </w:trPr>
        <w:tc>
          <w:tcPr>
            <w:tcW w:w="983" w:type="dxa"/>
            <w:shd w:val="clear" w:color="auto" w:fill="auto"/>
            <w:vAlign w:val="center"/>
            <w:hideMark/>
          </w:tcPr>
          <w:p w14:paraId="25F668A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19297A</w:t>
            </w:r>
          </w:p>
        </w:tc>
        <w:tc>
          <w:tcPr>
            <w:tcW w:w="2126" w:type="dxa"/>
            <w:shd w:val="clear" w:color="auto" w:fill="auto"/>
            <w:vAlign w:val="center"/>
            <w:hideMark/>
          </w:tcPr>
          <w:p w14:paraId="791A60C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3FEB6E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DBAF62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6C8252FA" w14:textId="77777777" w:rsidTr="006431CF">
        <w:trPr>
          <w:trHeight w:val="315"/>
          <w:jc w:val="center"/>
        </w:trPr>
        <w:tc>
          <w:tcPr>
            <w:tcW w:w="983" w:type="dxa"/>
            <w:shd w:val="clear" w:color="auto" w:fill="auto"/>
            <w:vAlign w:val="center"/>
            <w:hideMark/>
          </w:tcPr>
          <w:p w14:paraId="6B8E511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19298A</w:t>
            </w:r>
          </w:p>
        </w:tc>
        <w:tc>
          <w:tcPr>
            <w:tcW w:w="2126" w:type="dxa"/>
            <w:shd w:val="clear" w:color="auto" w:fill="auto"/>
            <w:vAlign w:val="center"/>
            <w:hideMark/>
          </w:tcPr>
          <w:p w14:paraId="4DC9687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2BAB04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F0922A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15D90288" w14:textId="77777777" w:rsidTr="006431CF">
        <w:trPr>
          <w:trHeight w:val="315"/>
          <w:jc w:val="center"/>
        </w:trPr>
        <w:tc>
          <w:tcPr>
            <w:tcW w:w="983" w:type="dxa"/>
            <w:shd w:val="clear" w:color="auto" w:fill="auto"/>
            <w:vAlign w:val="center"/>
            <w:hideMark/>
          </w:tcPr>
          <w:p w14:paraId="5EB62E8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19299A</w:t>
            </w:r>
          </w:p>
        </w:tc>
        <w:tc>
          <w:tcPr>
            <w:tcW w:w="2126" w:type="dxa"/>
            <w:shd w:val="clear" w:color="auto" w:fill="auto"/>
            <w:vAlign w:val="center"/>
            <w:hideMark/>
          </w:tcPr>
          <w:p w14:paraId="0E2354C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7C78DD9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3D9CEA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38CD9E29" w14:textId="77777777" w:rsidTr="006431CF">
        <w:trPr>
          <w:trHeight w:val="315"/>
          <w:jc w:val="center"/>
        </w:trPr>
        <w:tc>
          <w:tcPr>
            <w:tcW w:w="983" w:type="dxa"/>
            <w:shd w:val="clear" w:color="auto" w:fill="auto"/>
            <w:vAlign w:val="center"/>
            <w:hideMark/>
          </w:tcPr>
          <w:p w14:paraId="4142E18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19300A</w:t>
            </w:r>
          </w:p>
        </w:tc>
        <w:tc>
          <w:tcPr>
            <w:tcW w:w="2126" w:type="dxa"/>
            <w:shd w:val="clear" w:color="auto" w:fill="auto"/>
            <w:vAlign w:val="center"/>
            <w:hideMark/>
          </w:tcPr>
          <w:p w14:paraId="3DD3459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D20D51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F9BD88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3EF9AE63" w14:textId="77777777" w:rsidTr="006431CF">
        <w:trPr>
          <w:trHeight w:val="315"/>
          <w:jc w:val="center"/>
        </w:trPr>
        <w:tc>
          <w:tcPr>
            <w:tcW w:w="983" w:type="dxa"/>
            <w:shd w:val="clear" w:color="auto" w:fill="auto"/>
            <w:vAlign w:val="center"/>
            <w:hideMark/>
          </w:tcPr>
          <w:p w14:paraId="433967C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19301A</w:t>
            </w:r>
          </w:p>
        </w:tc>
        <w:tc>
          <w:tcPr>
            <w:tcW w:w="2126" w:type="dxa"/>
            <w:shd w:val="clear" w:color="auto" w:fill="auto"/>
            <w:vAlign w:val="center"/>
            <w:hideMark/>
          </w:tcPr>
          <w:p w14:paraId="0C502CA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7ACE65F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B2BEB9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8A226DF" w14:textId="77777777" w:rsidTr="006431CF">
        <w:trPr>
          <w:trHeight w:val="315"/>
          <w:jc w:val="center"/>
        </w:trPr>
        <w:tc>
          <w:tcPr>
            <w:tcW w:w="983" w:type="dxa"/>
            <w:shd w:val="clear" w:color="auto" w:fill="auto"/>
            <w:vAlign w:val="center"/>
            <w:hideMark/>
          </w:tcPr>
          <w:p w14:paraId="0BA3DE1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19302A</w:t>
            </w:r>
          </w:p>
        </w:tc>
        <w:tc>
          <w:tcPr>
            <w:tcW w:w="2126" w:type="dxa"/>
            <w:shd w:val="clear" w:color="auto" w:fill="auto"/>
            <w:vAlign w:val="center"/>
            <w:hideMark/>
          </w:tcPr>
          <w:p w14:paraId="288BCED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68A76E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8FF63B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882A3A9" w14:textId="77777777" w:rsidTr="006431CF">
        <w:trPr>
          <w:trHeight w:val="315"/>
          <w:jc w:val="center"/>
        </w:trPr>
        <w:tc>
          <w:tcPr>
            <w:tcW w:w="983" w:type="dxa"/>
            <w:shd w:val="clear" w:color="auto" w:fill="auto"/>
            <w:vAlign w:val="center"/>
            <w:hideMark/>
          </w:tcPr>
          <w:p w14:paraId="5FBA115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19303A</w:t>
            </w:r>
          </w:p>
        </w:tc>
        <w:tc>
          <w:tcPr>
            <w:tcW w:w="2126" w:type="dxa"/>
            <w:shd w:val="clear" w:color="auto" w:fill="auto"/>
            <w:vAlign w:val="center"/>
            <w:hideMark/>
          </w:tcPr>
          <w:p w14:paraId="0038897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3FE063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341A5C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3248B10D" w14:textId="77777777" w:rsidTr="006431CF">
        <w:trPr>
          <w:trHeight w:val="315"/>
          <w:jc w:val="center"/>
        </w:trPr>
        <w:tc>
          <w:tcPr>
            <w:tcW w:w="983" w:type="dxa"/>
            <w:shd w:val="clear" w:color="auto" w:fill="auto"/>
            <w:vAlign w:val="center"/>
            <w:hideMark/>
          </w:tcPr>
          <w:p w14:paraId="26CD75E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19304A</w:t>
            </w:r>
          </w:p>
        </w:tc>
        <w:tc>
          <w:tcPr>
            <w:tcW w:w="2126" w:type="dxa"/>
            <w:shd w:val="clear" w:color="auto" w:fill="auto"/>
            <w:vAlign w:val="center"/>
            <w:hideMark/>
          </w:tcPr>
          <w:p w14:paraId="3330CD0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723547A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10B870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9E79698" w14:textId="77777777" w:rsidTr="006431CF">
        <w:trPr>
          <w:trHeight w:val="315"/>
          <w:jc w:val="center"/>
        </w:trPr>
        <w:tc>
          <w:tcPr>
            <w:tcW w:w="983" w:type="dxa"/>
            <w:shd w:val="clear" w:color="auto" w:fill="auto"/>
            <w:vAlign w:val="center"/>
            <w:hideMark/>
          </w:tcPr>
          <w:p w14:paraId="29BD037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19305A</w:t>
            </w:r>
          </w:p>
        </w:tc>
        <w:tc>
          <w:tcPr>
            <w:tcW w:w="2126" w:type="dxa"/>
            <w:shd w:val="clear" w:color="auto" w:fill="auto"/>
            <w:vAlign w:val="center"/>
            <w:hideMark/>
          </w:tcPr>
          <w:p w14:paraId="533A8CA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832255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6CF4DC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37B219A2" w14:textId="77777777" w:rsidTr="006431CF">
        <w:trPr>
          <w:trHeight w:val="315"/>
          <w:jc w:val="center"/>
        </w:trPr>
        <w:tc>
          <w:tcPr>
            <w:tcW w:w="983" w:type="dxa"/>
            <w:shd w:val="clear" w:color="auto" w:fill="auto"/>
            <w:vAlign w:val="center"/>
            <w:hideMark/>
          </w:tcPr>
          <w:p w14:paraId="2489341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19306A</w:t>
            </w:r>
          </w:p>
        </w:tc>
        <w:tc>
          <w:tcPr>
            <w:tcW w:w="2126" w:type="dxa"/>
            <w:shd w:val="clear" w:color="auto" w:fill="auto"/>
            <w:vAlign w:val="center"/>
            <w:hideMark/>
          </w:tcPr>
          <w:p w14:paraId="3EA10FC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3E73DE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93F97E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3ABD897" w14:textId="77777777" w:rsidTr="006431CF">
        <w:trPr>
          <w:trHeight w:val="315"/>
          <w:jc w:val="center"/>
        </w:trPr>
        <w:tc>
          <w:tcPr>
            <w:tcW w:w="983" w:type="dxa"/>
            <w:shd w:val="clear" w:color="auto" w:fill="auto"/>
            <w:vAlign w:val="center"/>
            <w:hideMark/>
          </w:tcPr>
          <w:p w14:paraId="468E2A9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19307A</w:t>
            </w:r>
          </w:p>
        </w:tc>
        <w:tc>
          <w:tcPr>
            <w:tcW w:w="2126" w:type="dxa"/>
            <w:shd w:val="clear" w:color="auto" w:fill="auto"/>
            <w:vAlign w:val="center"/>
            <w:hideMark/>
          </w:tcPr>
          <w:p w14:paraId="57052C1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7C7A2A0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5AB320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959451C" w14:textId="77777777" w:rsidTr="006431CF">
        <w:trPr>
          <w:trHeight w:val="315"/>
          <w:jc w:val="center"/>
        </w:trPr>
        <w:tc>
          <w:tcPr>
            <w:tcW w:w="983" w:type="dxa"/>
            <w:shd w:val="clear" w:color="auto" w:fill="auto"/>
            <w:vAlign w:val="center"/>
            <w:hideMark/>
          </w:tcPr>
          <w:p w14:paraId="32A0F7C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19308</w:t>
            </w:r>
          </w:p>
        </w:tc>
        <w:tc>
          <w:tcPr>
            <w:tcW w:w="2126" w:type="dxa"/>
            <w:shd w:val="clear" w:color="auto" w:fill="auto"/>
            <w:vAlign w:val="center"/>
            <w:hideMark/>
          </w:tcPr>
          <w:p w14:paraId="644EDF8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40E2A53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1E856D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1256ECED" w14:textId="77777777" w:rsidTr="006431CF">
        <w:trPr>
          <w:trHeight w:val="315"/>
          <w:jc w:val="center"/>
        </w:trPr>
        <w:tc>
          <w:tcPr>
            <w:tcW w:w="983" w:type="dxa"/>
            <w:shd w:val="clear" w:color="auto" w:fill="auto"/>
            <w:vAlign w:val="center"/>
            <w:hideMark/>
          </w:tcPr>
          <w:p w14:paraId="50BD216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19318A</w:t>
            </w:r>
          </w:p>
        </w:tc>
        <w:tc>
          <w:tcPr>
            <w:tcW w:w="2126" w:type="dxa"/>
            <w:shd w:val="clear" w:color="auto" w:fill="auto"/>
            <w:vAlign w:val="center"/>
            <w:hideMark/>
          </w:tcPr>
          <w:p w14:paraId="02B8662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7732F2C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898A09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2CFB7AD7" w14:textId="77777777" w:rsidTr="006431CF">
        <w:trPr>
          <w:trHeight w:val="315"/>
          <w:jc w:val="center"/>
        </w:trPr>
        <w:tc>
          <w:tcPr>
            <w:tcW w:w="983" w:type="dxa"/>
            <w:shd w:val="clear" w:color="auto" w:fill="auto"/>
            <w:vAlign w:val="center"/>
            <w:hideMark/>
          </w:tcPr>
          <w:p w14:paraId="2BCBE8A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19319A</w:t>
            </w:r>
          </w:p>
        </w:tc>
        <w:tc>
          <w:tcPr>
            <w:tcW w:w="2126" w:type="dxa"/>
            <w:shd w:val="clear" w:color="auto" w:fill="auto"/>
            <w:vAlign w:val="center"/>
            <w:hideMark/>
          </w:tcPr>
          <w:p w14:paraId="48A872F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14EEE4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C1717D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0CAAA581" w14:textId="77777777" w:rsidTr="006431CF">
        <w:trPr>
          <w:trHeight w:val="315"/>
          <w:jc w:val="center"/>
        </w:trPr>
        <w:tc>
          <w:tcPr>
            <w:tcW w:w="983" w:type="dxa"/>
            <w:shd w:val="clear" w:color="auto" w:fill="auto"/>
            <w:vAlign w:val="center"/>
            <w:hideMark/>
          </w:tcPr>
          <w:p w14:paraId="46A44B3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19323</w:t>
            </w:r>
          </w:p>
        </w:tc>
        <w:tc>
          <w:tcPr>
            <w:tcW w:w="2126" w:type="dxa"/>
            <w:shd w:val="clear" w:color="auto" w:fill="auto"/>
            <w:vAlign w:val="center"/>
            <w:hideMark/>
          </w:tcPr>
          <w:p w14:paraId="27E6774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4F7A2FF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D8EDC6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314B3CF5" w14:textId="77777777" w:rsidTr="006431CF">
        <w:trPr>
          <w:trHeight w:val="315"/>
          <w:jc w:val="center"/>
        </w:trPr>
        <w:tc>
          <w:tcPr>
            <w:tcW w:w="983" w:type="dxa"/>
            <w:shd w:val="clear" w:color="auto" w:fill="auto"/>
            <w:vAlign w:val="center"/>
            <w:hideMark/>
          </w:tcPr>
          <w:p w14:paraId="099BF4E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19331</w:t>
            </w:r>
          </w:p>
        </w:tc>
        <w:tc>
          <w:tcPr>
            <w:tcW w:w="2126" w:type="dxa"/>
            <w:shd w:val="clear" w:color="auto" w:fill="auto"/>
            <w:vAlign w:val="center"/>
            <w:hideMark/>
          </w:tcPr>
          <w:p w14:paraId="3F0FB7E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90F25A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3523965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EA79C1B" w14:textId="77777777" w:rsidTr="006431CF">
        <w:trPr>
          <w:trHeight w:val="315"/>
          <w:jc w:val="center"/>
        </w:trPr>
        <w:tc>
          <w:tcPr>
            <w:tcW w:w="983" w:type="dxa"/>
            <w:shd w:val="clear" w:color="auto" w:fill="auto"/>
            <w:vAlign w:val="center"/>
            <w:hideMark/>
          </w:tcPr>
          <w:p w14:paraId="2E6E431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19335</w:t>
            </w:r>
          </w:p>
        </w:tc>
        <w:tc>
          <w:tcPr>
            <w:tcW w:w="2126" w:type="dxa"/>
            <w:shd w:val="clear" w:color="auto" w:fill="auto"/>
            <w:vAlign w:val="center"/>
            <w:hideMark/>
          </w:tcPr>
          <w:p w14:paraId="570FC8A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1390A01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2E5A061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690F269A" w14:textId="77777777" w:rsidTr="006431CF">
        <w:trPr>
          <w:trHeight w:val="315"/>
          <w:jc w:val="center"/>
        </w:trPr>
        <w:tc>
          <w:tcPr>
            <w:tcW w:w="983" w:type="dxa"/>
            <w:shd w:val="clear" w:color="auto" w:fill="auto"/>
            <w:vAlign w:val="center"/>
            <w:hideMark/>
          </w:tcPr>
          <w:p w14:paraId="0F1CA12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19339</w:t>
            </w:r>
          </w:p>
        </w:tc>
        <w:tc>
          <w:tcPr>
            <w:tcW w:w="2126" w:type="dxa"/>
            <w:shd w:val="clear" w:color="auto" w:fill="auto"/>
            <w:vAlign w:val="center"/>
            <w:hideMark/>
          </w:tcPr>
          <w:p w14:paraId="585F643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5E94159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20C9DD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062A07E2" w14:textId="77777777" w:rsidTr="006431CF">
        <w:trPr>
          <w:trHeight w:val="315"/>
          <w:jc w:val="center"/>
        </w:trPr>
        <w:tc>
          <w:tcPr>
            <w:tcW w:w="983" w:type="dxa"/>
            <w:shd w:val="clear" w:color="auto" w:fill="auto"/>
            <w:vAlign w:val="center"/>
            <w:hideMark/>
          </w:tcPr>
          <w:p w14:paraId="0548CD7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19344</w:t>
            </w:r>
          </w:p>
        </w:tc>
        <w:tc>
          <w:tcPr>
            <w:tcW w:w="2126" w:type="dxa"/>
            <w:shd w:val="clear" w:color="auto" w:fill="auto"/>
            <w:vAlign w:val="center"/>
            <w:hideMark/>
          </w:tcPr>
          <w:p w14:paraId="54FF412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5F7400E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052DE6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63E29F19" w14:textId="77777777" w:rsidTr="006431CF">
        <w:trPr>
          <w:trHeight w:val="315"/>
          <w:jc w:val="center"/>
        </w:trPr>
        <w:tc>
          <w:tcPr>
            <w:tcW w:w="983" w:type="dxa"/>
            <w:shd w:val="clear" w:color="auto" w:fill="auto"/>
            <w:vAlign w:val="center"/>
            <w:hideMark/>
          </w:tcPr>
          <w:p w14:paraId="157D180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19352</w:t>
            </w:r>
          </w:p>
        </w:tc>
        <w:tc>
          <w:tcPr>
            <w:tcW w:w="2126" w:type="dxa"/>
            <w:shd w:val="clear" w:color="auto" w:fill="auto"/>
            <w:vAlign w:val="center"/>
            <w:hideMark/>
          </w:tcPr>
          <w:p w14:paraId="7B0EE1B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04F562F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4E1576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4328376" w14:textId="77777777" w:rsidTr="006431CF">
        <w:trPr>
          <w:trHeight w:val="315"/>
          <w:jc w:val="center"/>
        </w:trPr>
        <w:tc>
          <w:tcPr>
            <w:tcW w:w="983" w:type="dxa"/>
            <w:shd w:val="clear" w:color="auto" w:fill="auto"/>
            <w:vAlign w:val="center"/>
            <w:hideMark/>
          </w:tcPr>
          <w:p w14:paraId="07FE610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19353</w:t>
            </w:r>
          </w:p>
        </w:tc>
        <w:tc>
          <w:tcPr>
            <w:tcW w:w="2126" w:type="dxa"/>
            <w:shd w:val="clear" w:color="auto" w:fill="auto"/>
            <w:vAlign w:val="center"/>
            <w:hideMark/>
          </w:tcPr>
          <w:p w14:paraId="44DCB59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23015B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9BEB4F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126BA73E" w14:textId="77777777" w:rsidTr="006431CF">
        <w:trPr>
          <w:trHeight w:val="315"/>
          <w:jc w:val="center"/>
        </w:trPr>
        <w:tc>
          <w:tcPr>
            <w:tcW w:w="983" w:type="dxa"/>
            <w:shd w:val="clear" w:color="auto" w:fill="auto"/>
            <w:vAlign w:val="center"/>
            <w:hideMark/>
          </w:tcPr>
          <w:p w14:paraId="30EA242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19362</w:t>
            </w:r>
          </w:p>
        </w:tc>
        <w:tc>
          <w:tcPr>
            <w:tcW w:w="2126" w:type="dxa"/>
            <w:shd w:val="clear" w:color="auto" w:fill="auto"/>
            <w:vAlign w:val="center"/>
            <w:hideMark/>
          </w:tcPr>
          <w:p w14:paraId="2178CCC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2557A8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44ABE1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Proizvodna oprema</w:t>
            </w:r>
          </w:p>
        </w:tc>
      </w:tr>
      <w:tr w:rsidR="005877DB" w:rsidRPr="005877DB" w14:paraId="4872681B" w14:textId="77777777" w:rsidTr="006431CF">
        <w:trPr>
          <w:trHeight w:val="315"/>
          <w:jc w:val="center"/>
        </w:trPr>
        <w:tc>
          <w:tcPr>
            <w:tcW w:w="983" w:type="dxa"/>
            <w:shd w:val="clear" w:color="auto" w:fill="auto"/>
            <w:vAlign w:val="center"/>
            <w:hideMark/>
          </w:tcPr>
          <w:p w14:paraId="46FBA70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19363</w:t>
            </w:r>
          </w:p>
        </w:tc>
        <w:tc>
          <w:tcPr>
            <w:tcW w:w="2126" w:type="dxa"/>
            <w:shd w:val="clear" w:color="auto" w:fill="auto"/>
            <w:vAlign w:val="center"/>
            <w:hideMark/>
          </w:tcPr>
          <w:p w14:paraId="3F447A0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10A7CB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A5F635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Proizvodna oprema</w:t>
            </w:r>
          </w:p>
        </w:tc>
      </w:tr>
      <w:tr w:rsidR="005877DB" w:rsidRPr="005877DB" w14:paraId="22051551" w14:textId="77777777" w:rsidTr="006431CF">
        <w:trPr>
          <w:trHeight w:val="315"/>
          <w:jc w:val="center"/>
        </w:trPr>
        <w:tc>
          <w:tcPr>
            <w:tcW w:w="983" w:type="dxa"/>
            <w:shd w:val="clear" w:color="auto" w:fill="auto"/>
            <w:vAlign w:val="center"/>
            <w:hideMark/>
          </w:tcPr>
          <w:p w14:paraId="68109E6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19364</w:t>
            </w:r>
          </w:p>
        </w:tc>
        <w:tc>
          <w:tcPr>
            <w:tcW w:w="2126" w:type="dxa"/>
            <w:shd w:val="clear" w:color="auto" w:fill="auto"/>
            <w:vAlign w:val="center"/>
            <w:hideMark/>
          </w:tcPr>
          <w:p w14:paraId="609B053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6247A6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3078B6A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Proizvodna oprema</w:t>
            </w:r>
          </w:p>
        </w:tc>
      </w:tr>
      <w:tr w:rsidR="005877DB" w:rsidRPr="005877DB" w14:paraId="1EB48A39" w14:textId="77777777" w:rsidTr="006431CF">
        <w:trPr>
          <w:trHeight w:val="315"/>
          <w:jc w:val="center"/>
        </w:trPr>
        <w:tc>
          <w:tcPr>
            <w:tcW w:w="983" w:type="dxa"/>
            <w:shd w:val="clear" w:color="auto" w:fill="auto"/>
            <w:vAlign w:val="center"/>
            <w:hideMark/>
          </w:tcPr>
          <w:p w14:paraId="380F91A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19365</w:t>
            </w:r>
          </w:p>
        </w:tc>
        <w:tc>
          <w:tcPr>
            <w:tcW w:w="2126" w:type="dxa"/>
            <w:shd w:val="clear" w:color="auto" w:fill="auto"/>
            <w:vAlign w:val="center"/>
            <w:hideMark/>
          </w:tcPr>
          <w:p w14:paraId="48547E1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C7686A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A17D0D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Proizvodna oprema</w:t>
            </w:r>
          </w:p>
        </w:tc>
      </w:tr>
      <w:tr w:rsidR="005877DB" w:rsidRPr="005877DB" w14:paraId="6F64CC02" w14:textId="77777777" w:rsidTr="006431CF">
        <w:trPr>
          <w:trHeight w:val="315"/>
          <w:jc w:val="center"/>
        </w:trPr>
        <w:tc>
          <w:tcPr>
            <w:tcW w:w="983" w:type="dxa"/>
            <w:shd w:val="clear" w:color="auto" w:fill="auto"/>
            <w:vAlign w:val="center"/>
            <w:hideMark/>
          </w:tcPr>
          <w:p w14:paraId="0F2781A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19378</w:t>
            </w:r>
          </w:p>
        </w:tc>
        <w:tc>
          <w:tcPr>
            <w:tcW w:w="2126" w:type="dxa"/>
            <w:shd w:val="clear" w:color="auto" w:fill="auto"/>
            <w:vAlign w:val="center"/>
            <w:hideMark/>
          </w:tcPr>
          <w:p w14:paraId="79A6A2E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08C5A9E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2213DF2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1CF8C69" w14:textId="77777777" w:rsidTr="006431CF">
        <w:trPr>
          <w:trHeight w:val="315"/>
          <w:jc w:val="center"/>
        </w:trPr>
        <w:tc>
          <w:tcPr>
            <w:tcW w:w="983" w:type="dxa"/>
            <w:shd w:val="clear" w:color="auto" w:fill="auto"/>
            <w:vAlign w:val="center"/>
            <w:hideMark/>
          </w:tcPr>
          <w:p w14:paraId="08F357B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19383</w:t>
            </w:r>
          </w:p>
        </w:tc>
        <w:tc>
          <w:tcPr>
            <w:tcW w:w="2126" w:type="dxa"/>
            <w:shd w:val="clear" w:color="auto" w:fill="auto"/>
            <w:vAlign w:val="center"/>
            <w:hideMark/>
          </w:tcPr>
          <w:p w14:paraId="7A7821F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DBB62C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8C8938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6F49543E" w14:textId="77777777" w:rsidTr="006431CF">
        <w:trPr>
          <w:trHeight w:val="315"/>
          <w:jc w:val="center"/>
        </w:trPr>
        <w:tc>
          <w:tcPr>
            <w:tcW w:w="983" w:type="dxa"/>
            <w:shd w:val="clear" w:color="auto" w:fill="auto"/>
            <w:vAlign w:val="center"/>
            <w:hideMark/>
          </w:tcPr>
          <w:p w14:paraId="224A7C1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19384</w:t>
            </w:r>
          </w:p>
        </w:tc>
        <w:tc>
          <w:tcPr>
            <w:tcW w:w="2126" w:type="dxa"/>
            <w:shd w:val="clear" w:color="auto" w:fill="auto"/>
            <w:vAlign w:val="center"/>
            <w:hideMark/>
          </w:tcPr>
          <w:p w14:paraId="1E87B0C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5694EEF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2AA0A0E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79780ADD" w14:textId="77777777" w:rsidTr="006431CF">
        <w:trPr>
          <w:trHeight w:val="315"/>
          <w:jc w:val="center"/>
        </w:trPr>
        <w:tc>
          <w:tcPr>
            <w:tcW w:w="983" w:type="dxa"/>
            <w:shd w:val="clear" w:color="auto" w:fill="auto"/>
            <w:vAlign w:val="center"/>
            <w:hideMark/>
          </w:tcPr>
          <w:p w14:paraId="6B31D3A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lastRenderedPageBreak/>
              <w:t>19387A</w:t>
            </w:r>
          </w:p>
        </w:tc>
        <w:tc>
          <w:tcPr>
            <w:tcW w:w="2126" w:type="dxa"/>
            <w:shd w:val="clear" w:color="auto" w:fill="auto"/>
            <w:vAlign w:val="center"/>
            <w:hideMark/>
          </w:tcPr>
          <w:p w14:paraId="71923EC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127F5BA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3AEB8C7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10250FF4" w14:textId="77777777" w:rsidTr="006431CF">
        <w:trPr>
          <w:trHeight w:val="315"/>
          <w:jc w:val="center"/>
        </w:trPr>
        <w:tc>
          <w:tcPr>
            <w:tcW w:w="983" w:type="dxa"/>
            <w:shd w:val="clear" w:color="auto" w:fill="auto"/>
            <w:vAlign w:val="center"/>
            <w:hideMark/>
          </w:tcPr>
          <w:p w14:paraId="0D45C07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19391</w:t>
            </w:r>
          </w:p>
        </w:tc>
        <w:tc>
          <w:tcPr>
            <w:tcW w:w="2126" w:type="dxa"/>
            <w:shd w:val="clear" w:color="auto" w:fill="auto"/>
            <w:vAlign w:val="center"/>
            <w:hideMark/>
          </w:tcPr>
          <w:p w14:paraId="47F64D2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4EFAD7E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8390FF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0080434B" w14:textId="77777777" w:rsidTr="006431CF">
        <w:trPr>
          <w:trHeight w:val="315"/>
          <w:jc w:val="center"/>
        </w:trPr>
        <w:tc>
          <w:tcPr>
            <w:tcW w:w="983" w:type="dxa"/>
            <w:shd w:val="clear" w:color="auto" w:fill="auto"/>
            <w:vAlign w:val="center"/>
            <w:hideMark/>
          </w:tcPr>
          <w:p w14:paraId="78E1CC1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19394</w:t>
            </w:r>
          </w:p>
        </w:tc>
        <w:tc>
          <w:tcPr>
            <w:tcW w:w="2126" w:type="dxa"/>
            <w:shd w:val="clear" w:color="auto" w:fill="auto"/>
            <w:vAlign w:val="center"/>
            <w:hideMark/>
          </w:tcPr>
          <w:p w14:paraId="095FA75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5A44AF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7ADCB7B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5915ADED" w14:textId="77777777" w:rsidTr="006431CF">
        <w:trPr>
          <w:trHeight w:val="315"/>
          <w:jc w:val="center"/>
        </w:trPr>
        <w:tc>
          <w:tcPr>
            <w:tcW w:w="983" w:type="dxa"/>
            <w:shd w:val="clear" w:color="auto" w:fill="auto"/>
            <w:vAlign w:val="center"/>
            <w:hideMark/>
          </w:tcPr>
          <w:p w14:paraId="53A2521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19401</w:t>
            </w:r>
          </w:p>
        </w:tc>
        <w:tc>
          <w:tcPr>
            <w:tcW w:w="2126" w:type="dxa"/>
            <w:shd w:val="clear" w:color="auto" w:fill="auto"/>
            <w:vAlign w:val="center"/>
            <w:hideMark/>
          </w:tcPr>
          <w:p w14:paraId="1533040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12E928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2B7326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207EC4DA" w14:textId="77777777" w:rsidTr="006431CF">
        <w:trPr>
          <w:trHeight w:val="315"/>
          <w:jc w:val="center"/>
        </w:trPr>
        <w:tc>
          <w:tcPr>
            <w:tcW w:w="983" w:type="dxa"/>
            <w:shd w:val="clear" w:color="auto" w:fill="auto"/>
            <w:vAlign w:val="center"/>
            <w:hideMark/>
          </w:tcPr>
          <w:p w14:paraId="2FBE376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19454</w:t>
            </w:r>
          </w:p>
        </w:tc>
        <w:tc>
          <w:tcPr>
            <w:tcW w:w="2126" w:type="dxa"/>
            <w:shd w:val="clear" w:color="auto" w:fill="auto"/>
            <w:vAlign w:val="center"/>
            <w:hideMark/>
          </w:tcPr>
          <w:p w14:paraId="2F5FA61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3735AA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7B69AF8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4CB54A16" w14:textId="77777777" w:rsidTr="006431CF">
        <w:trPr>
          <w:trHeight w:val="315"/>
          <w:jc w:val="center"/>
        </w:trPr>
        <w:tc>
          <w:tcPr>
            <w:tcW w:w="983" w:type="dxa"/>
            <w:shd w:val="clear" w:color="auto" w:fill="auto"/>
            <w:vAlign w:val="center"/>
            <w:hideMark/>
          </w:tcPr>
          <w:p w14:paraId="3A52A2B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19455</w:t>
            </w:r>
          </w:p>
        </w:tc>
        <w:tc>
          <w:tcPr>
            <w:tcW w:w="2126" w:type="dxa"/>
            <w:shd w:val="clear" w:color="auto" w:fill="auto"/>
            <w:vAlign w:val="center"/>
            <w:hideMark/>
          </w:tcPr>
          <w:p w14:paraId="0F38C67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023368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31EF845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43A70066" w14:textId="77777777" w:rsidTr="006431CF">
        <w:trPr>
          <w:trHeight w:val="315"/>
          <w:jc w:val="center"/>
        </w:trPr>
        <w:tc>
          <w:tcPr>
            <w:tcW w:w="983" w:type="dxa"/>
            <w:shd w:val="clear" w:color="auto" w:fill="auto"/>
            <w:vAlign w:val="center"/>
            <w:hideMark/>
          </w:tcPr>
          <w:p w14:paraId="61E7FC3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19460</w:t>
            </w:r>
          </w:p>
        </w:tc>
        <w:tc>
          <w:tcPr>
            <w:tcW w:w="2126" w:type="dxa"/>
            <w:shd w:val="clear" w:color="auto" w:fill="auto"/>
            <w:vAlign w:val="center"/>
            <w:hideMark/>
          </w:tcPr>
          <w:p w14:paraId="1BC3BC1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3F13D70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772E3B5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0A6FA5C7" w14:textId="77777777" w:rsidTr="006431CF">
        <w:trPr>
          <w:trHeight w:val="315"/>
          <w:jc w:val="center"/>
        </w:trPr>
        <w:tc>
          <w:tcPr>
            <w:tcW w:w="983" w:type="dxa"/>
            <w:shd w:val="clear" w:color="auto" w:fill="auto"/>
            <w:vAlign w:val="center"/>
            <w:hideMark/>
          </w:tcPr>
          <w:p w14:paraId="78C71EB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19467</w:t>
            </w:r>
          </w:p>
        </w:tc>
        <w:tc>
          <w:tcPr>
            <w:tcW w:w="2126" w:type="dxa"/>
            <w:shd w:val="clear" w:color="auto" w:fill="auto"/>
            <w:vAlign w:val="center"/>
            <w:hideMark/>
          </w:tcPr>
          <w:p w14:paraId="09F1841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Preduzetnik</w:t>
            </w:r>
          </w:p>
        </w:tc>
        <w:tc>
          <w:tcPr>
            <w:tcW w:w="2268" w:type="dxa"/>
            <w:shd w:val="clear" w:color="auto" w:fill="auto"/>
            <w:vAlign w:val="center"/>
            <w:hideMark/>
          </w:tcPr>
          <w:p w14:paraId="1165D9F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0B67067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38FA6B25" w14:textId="77777777" w:rsidTr="006431CF">
        <w:trPr>
          <w:trHeight w:val="315"/>
          <w:jc w:val="center"/>
        </w:trPr>
        <w:tc>
          <w:tcPr>
            <w:tcW w:w="983" w:type="dxa"/>
            <w:shd w:val="clear" w:color="auto" w:fill="auto"/>
            <w:vAlign w:val="center"/>
            <w:hideMark/>
          </w:tcPr>
          <w:p w14:paraId="78376CA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19483</w:t>
            </w:r>
          </w:p>
        </w:tc>
        <w:tc>
          <w:tcPr>
            <w:tcW w:w="2126" w:type="dxa"/>
            <w:shd w:val="clear" w:color="auto" w:fill="auto"/>
            <w:vAlign w:val="center"/>
            <w:hideMark/>
          </w:tcPr>
          <w:p w14:paraId="015026B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7AE9676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673009F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3F6800" w14:paraId="38E0CD18" w14:textId="77777777" w:rsidTr="006431CF">
        <w:trPr>
          <w:trHeight w:val="315"/>
          <w:jc w:val="center"/>
        </w:trPr>
        <w:tc>
          <w:tcPr>
            <w:tcW w:w="983" w:type="dxa"/>
            <w:shd w:val="clear" w:color="auto" w:fill="auto"/>
            <w:vAlign w:val="center"/>
            <w:hideMark/>
          </w:tcPr>
          <w:p w14:paraId="79ED494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19497</w:t>
            </w:r>
          </w:p>
        </w:tc>
        <w:tc>
          <w:tcPr>
            <w:tcW w:w="2126" w:type="dxa"/>
            <w:shd w:val="clear" w:color="auto" w:fill="auto"/>
            <w:vAlign w:val="center"/>
            <w:hideMark/>
          </w:tcPr>
          <w:p w14:paraId="1F21E72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72AE082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197BAE7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72319C9B" w14:textId="77777777" w:rsidTr="006431CF">
        <w:trPr>
          <w:trHeight w:val="315"/>
          <w:jc w:val="center"/>
        </w:trPr>
        <w:tc>
          <w:tcPr>
            <w:tcW w:w="983" w:type="dxa"/>
            <w:shd w:val="clear" w:color="auto" w:fill="auto"/>
            <w:vAlign w:val="center"/>
            <w:hideMark/>
          </w:tcPr>
          <w:p w14:paraId="2328DE9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19503</w:t>
            </w:r>
          </w:p>
        </w:tc>
        <w:tc>
          <w:tcPr>
            <w:tcW w:w="2126" w:type="dxa"/>
            <w:shd w:val="clear" w:color="auto" w:fill="auto"/>
            <w:vAlign w:val="center"/>
            <w:hideMark/>
          </w:tcPr>
          <w:p w14:paraId="71F054F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Preduzetnik</w:t>
            </w:r>
          </w:p>
        </w:tc>
        <w:tc>
          <w:tcPr>
            <w:tcW w:w="2268" w:type="dxa"/>
            <w:shd w:val="clear" w:color="auto" w:fill="auto"/>
            <w:vAlign w:val="center"/>
            <w:hideMark/>
          </w:tcPr>
          <w:p w14:paraId="2BF9841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1E4C5A5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7C64E459" w14:textId="77777777" w:rsidTr="006431CF">
        <w:trPr>
          <w:trHeight w:val="315"/>
          <w:jc w:val="center"/>
        </w:trPr>
        <w:tc>
          <w:tcPr>
            <w:tcW w:w="983" w:type="dxa"/>
            <w:shd w:val="clear" w:color="auto" w:fill="auto"/>
            <w:vAlign w:val="center"/>
            <w:hideMark/>
          </w:tcPr>
          <w:p w14:paraId="7451D59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19504</w:t>
            </w:r>
          </w:p>
        </w:tc>
        <w:tc>
          <w:tcPr>
            <w:tcW w:w="2126" w:type="dxa"/>
            <w:shd w:val="clear" w:color="auto" w:fill="auto"/>
            <w:vAlign w:val="center"/>
            <w:hideMark/>
          </w:tcPr>
          <w:p w14:paraId="027B5E9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Preduzetnik</w:t>
            </w:r>
          </w:p>
        </w:tc>
        <w:tc>
          <w:tcPr>
            <w:tcW w:w="2268" w:type="dxa"/>
            <w:shd w:val="clear" w:color="auto" w:fill="auto"/>
            <w:vAlign w:val="center"/>
            <w:hideMark/>
          </w:tcPr>
          <w:p w14:paraId="51E7A56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3EC0901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3F6800" w14:paraId="212B4667" w14:textId="77777777" w:rsidTr="006431CF">
        <w:trPr>
          <w:trHeight w:val="315"/>
          <w:jc w:val="center"/>
        </w:trPr>
        <w:tc>
          <w:tcPr>
            <w:tcW w:w="983" w:type="dxa"/>
            <w:shd w:val="clear" w:color="auto" w:fill="auto"/>
            <w:vAlign w:val="center"/>
            <w:hideMark/>
          </w:tcPr>
          <w:p w14:paraId="45991F4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19533</w:t>
            </w:r>
          </w:p>
        </w:tc>
        <w:tc>
          <w:tcPr>
            <w:tcW w:w="2126" w:type="dxa"/>
            <w:shd w:val="clear" w:color="auto" w:fill="auto"/>
            <w:vAlign w:val="center"/>
            <w:hideMark/>
          </w:tcPr>
          <w:p w14:paraId="1E526EE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B75EBB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55E083C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6C5F880E" w14:textId="77777777" w:rsidTr="006431CF">
        <w:trPr>
          <w:trHeight w:val="315"/>
          <w:jc w:val="center"/>
        </w:trPr>
        <w:tc>
          <w:tcPr>
            <w:tcW w:w="983" w:type="dxa"/>
            <w:shd w:val="clear" w:color="auto" w:fill="auto"/>
            <w:vAlign w:val="center"/>
            <w:hideMark/>
          </w:tcPr>
          <w:p w14:paraId="1438953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19534</w:t>
            </w:r>
          </w:p>
        </w:tc>
        <w:tc>
          <w:tcPr>
            <w:tcW w:w="2126" w:type="dxa"/>
            <w:shd w:val="clear" w:color="auto" w:fill="auto"/>
            <w:vAlign w:val="center"/>
            <w:hideMark/>
          </w:tcPr>
          <w:p w14:paraId="59C22B5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9065F5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548423D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26286011" w14:textId="77777777" w:rsidTr="006431CF">
        <w:trPr>
          <w:trHeight w:val="315"/>
          <w:jc w:val="center"/>
        </w:trPr>
        <w:tc>
          <w:tcPr>
            <w:tcW w:w="983" w:type="dxa"/>
            <w:shd w:val="clear" w:color="auto" w:fill="auto"/>
            <w:vAlign w:val="center"/>
            <w:hideMark/>
          </w:tcPr>
          <w:p w14:paraId="27F36D9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19535</w:t>
            </w:r>
          </w:p>
        </w:tc>
        <w:tc>
          <w:tcPr>
            <w:tcW w:w="2126" w:type="dxa"/>
            <w:shd w:val="clear" w:color="auto" w:fill="auto"/>
            <w:vAlign w:val="center"/>
            <w:hideMark/>
          </w:tcPr>
          <w:p w14:paraId="40BFC79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857E8B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7F882CB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4A34288F" w14:textId="77777777" w:rsidTr="006431CF">
        <w:trPr>
          <w:trHeight w:val="315"/>
          <w:jc w:val="center"/>
        </w:trPr>
        <w:tc>
          <w:tcPr>
            <w:tcW w:w="983" w:type="dxa"/>
            <w:shd w:val="clear" w:color="auto" w:fill="auto"/>
            <w:vAlign w:val="center"/>
            <w:hideMark/>
          </w:tcPr>
          <w:p w14:paraId="75FA421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19536</w:t>
            </w:r>
          </w:p>
        </w:tc>
        <w:tc>
          <w:tcPr>
            <w:tcW w:w="2126" w:type="dxa"/>
            <w:shd w:val="clear" w:color="auto" w:fill="auto"/>
            <w:vAlign w:val="center"/>
            <w:hideMark/>
          </w:tcPr>
          <w:p w14:paraId="1CC75FD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27B4F7D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64952EE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198AB5C2" w14:textId="77777777" w:rsidTr="006431CF">
        <w:trPr>
          <w:trHeight w:val="315"/>
          <w:jc w:val="center"/>
        </w:trPr>
        <w:tc>
          <w:tcPr>
            <w:tcW w:w="983" w:type="dxa"/>
            <w:shd w:val="clear" w:color="auto" w:fill="auto"/>
            <w:vAlign w:val="center"/>
            <w:hideMark/>
          </w:tcPr>
          <w:p w14:paraId="4E04BFF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19537</w:t>
            </w:r>
          </w:p>
        </w:tc>
        <w:tc>
          <w:tcPr>
            <w:tcW w:w="2126" w:type="dxa"/>
            <w:shd w:val="clear" w:color="auto" w:fill="auto"/>
            <w:vAlign w:val="center"/>
            <w:hideMark/>
          </w:tcPr>
          <w:p w14:paraId="2745C55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AB08D8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2232FFC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2F6905C8" w14:textId="77777777" w:rsidTr="006431CF">
        <w:trPr>
          <w:trHeight w:val="315"/>
          <w:jc w:val="center"/>
        </w:trPr>
        <w:tc>
          <w:tcPr>
            <w:tcW w:w="983" w:type="dxa"/>
            <w:shd w:val="clear" w:color="auto" w:fill="auto"/>
            <w:vAlign w:val="center"/>
            <w:hideMark/>
          </w:tcPr>
          <w:p w14:paraId="796B85C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19538</w:t>
            </w:r>
          </w:p>
        </w:tc>
        <w:tc>
          <w:tcPr>
            <w:tcW w:w="2126" w:type="dxa"/>
            <w:shd w:val="clear" w:color="auto" w:fill="auto"/>
            <w:vAlign w:val="center"/>
            <w:hideMark/>
          </w:tcPr>
          <w:p w14:paraId="2CF7126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D89085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2D123AD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6DE51618" w14:textId="77777777" w:rsidTr="006431CF">
        <w:trPr>
          <w:trHeight w:val="315"/>
          <w:jc w:val="center"/>
        </w:trPr>
        <w:tc>
          <w:tcPr>
            <w:tcW w:w="983" w:type="dxa"/>
            <w:shd w:val="clear" w:color="auto" w:fill="auto"/>
            <w:vAlign w:val="center"/>
            <w:hideMark/>
          </w:tcPr>
          <w:p w14:paraId="6B0F86C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19554</w:t>
            </w:r>
          </w:p>
        </w:tc>
        <w:tc>
          <w:tcPr>
            <w:tcW w:w="2126" w:type="dxa"/>
            <w:shd w:val="clear" w:color="auto" w:fill="auto"/>
            <w:vAlign w:val="center"/>
            <w:hideMark/>
          </w:tcPr>
          <w:p w14:paraId="4DB3225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C39428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BBA874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6A7C01FC" w14:textId="77777777" w:rsidTr="006431CF">
        <w:trPr>
          <w:trHeight w:val="315"/>
          <w:jc w:val="center"/>
        </w:trPr>
        <w:tc>
          <w:tcPr>
            <w:tcW w:w="983" w:type="dxa"/>
            <w:shd w:val="clear" w:color="auto" w:fill="auto"/>
            <w:vAlign w:val="center"/>
            <w:hideMark/>
          </w:tcPr>
          <w:p w14:paraId="088D8C6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19555</w:t>
            </w:r>
          </w:p>
        </w:tc>
        <w:tc>
          <w:tcPr>
            <w:tcW w:w="2126" w:type="dxa"/>
            <w:shd w:val="clear" w:color="auto" w:fill="auto"/>
            <w:vAlign w:val="center"/>
            <w:hideMark/>
          </w:tcPr>
          <w:p w14:paraId="39513F9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7D013F5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33E81BB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6A963BDF" w14:textId="77777777" w:rsidTr="006431CF">
        <w:trPr>
          <w:trHeight w:val="315"/>
          <w:jc w:val="center"/>
        </w:trPr>
        <w:tc>
          <w:tcPr>
            <w:tcW w:w="983" w:type="dxa"/>
            <w:shd w:val="clear" w:color="auto" w:fill="auto"/>
            <w:vAlign w:val="center"/>
            <w:hideMark/>
          </w:tcPr>
          <w:p w14:paraId="32651DD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19579</w:t>
            </w:r>
          </w:p>
        </w:tc>
        <w:tc>
          <w:tcPr>
            <w:tcW w:w="2126" w:type="dxa"/>
            <w:shd w:val="clear" w:color="auto" w:fill="auto"/>
            <w:vAlign w:val="center"/>
            <w:hideMark/>
          </w:tcPr>
          <w:p w14:paraId="6C361C7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Preduzetnik</w:t>
            </w:r>
          </w:p>
        </w:tc>
        <w:tc>
          <w:tcPr>
            <w:tcW w:w="2268" w:type="dxa"/>
            <w:shd w:val="clear" w:color="auto" w:fill="auto"/>
            <w:vAlign w:val="center"/>
            <w:hideMark/>
          </w:tcPr>
          <w:p w14:paraId="72EEE1E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515CA79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5544EF2D" w14:textId="77777777" w:rsidTr="006431CF">
        <w:trPr>
          <w:trHeight w:val="315"/>
          <w:jc w:val="center"/>
        </w:trPr>
        <w:tc>
          <w:tcPr>
            <w:tcW w:w="983" w:type="dxa"/>
            <w:shd w:val="clear" w:color="auto" w:fill="auto"/>
            <w:vAlign w:val="center"/>
            <w:hideMark/>
          </w:tcPr>
          <w:p w14:paraId="2083C90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19580A</w:t>
            </w:r>
          </w:p>
        </w:tc>
        <w:tc>
          <w:tcPr>
            <w:tcW w:w="2126" w:type="dxa"/>
            <w:shd w:val="clear" w:color="auto" w:fill="auto"/>
            <w:vAlign w:val="center"/>
            <w:hideMark/>
          </w:tcPr>
          <w:p w14:paraId="7AC4FF4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7281C41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774CB83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5C16C67A" w14:textId="77777777" w:rsidTr="006431CF">
        <w:trPr>
          <w:trHeight w:val="315"/>
          <w:jc w:val="center"/>
        </w:trPr>
        <w:tc>
          <w:tcPr>
            <w:tcW w:w="983" w:type="dxa"/>
            <w:shd w:val="clear" w:color="auto" w:fill="auto"/>
            <w:vAlign w:val="center"/>
            <w:hideMark/>
          </w:tcPr>
          <w:p w14:paraId="5098644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19600</w:t>
            </w:r>
          </w:p>
        </w:tc>
        <w:tc>
          <w:tcPr>
            <w:tcW w:w="2126" w:type="dxa"/>
            <w:shd w:val="clear" w:color="auto" w:fill="auto"/>
            <w:vAlign w:val="center"/>
            <w:hideMark/>
          </w:tcPr>
          <w:p w14:paraId="014C6E0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C25179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60800E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00F38BA" w14:textId="77777777" w:rsidTr="006431CF">
        <w:trPr>
          <w:trHeight w:val="315"/>
          <w:jc w:val="center"/>
        </w:trPr>
        <w:tc>
          <w:tcPr>
            <w:tcW w:w="983" w:type="dxa"/>
            <w:shd w:val="clear" w:color="auto" w:fill="auto"/>
            <w:vAlign w:val="center"/>
            <w:hideMark/>
          </w:tcPr>
          <w:p w14:paraId="70C9112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19608</w:t>
            </w:r>
          </w:p>
        </w:tc>
        <w:tc>
          <w:tcPr>
            <w:tcW w:w="2126" w:type="dxa"/>
            <w:shd w:val="clear" w:color="auto" w:fill="auto"/>
            <w:vAlign w:val="center"/>
            <w:hideMark/>
          </w:tcPr>
          <w:p w14:paraId="6CA324E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9CAE2B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76886F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Proizvodna oprema</w:t>
            </w:r>
          </w:p>
        </w:tc>
      </w:tr>
      <w:tr w:rsidR="005877DB" w:rsidRPr="005877DB" w14:paraId="2BB45FF4" w14:textId="77777777" w:rsidTr="006431CF">
        <w:trPr>
          <w:trHeight w:val="315"/>
          <w:jc w:val="center"/>
        </w:trPr>
        <w:tc>
          <w:tcPr>
            <w:tcW w:w="983" w:type="dxa"/>
            <w:shd w:val="clear" w:color="auto" w:fill="auto"/>
            <w:vAlign w:val="center"/>
            <w:hideMark/>
          </w:tcPr>
          <w:p w14:paraId="730026D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19609</w:t>
            </w:r>
          </w:p>
        </w:tc>
        <w:tc>
          <w:tcPr>
            <w:tcW w:w="2126" w:type="dxa"/>
            <w:shd w:val="clear" w:color="auto" w:fill="auto"/>
            <w:vAlign w:val="center"/>
            <w:hideMark/>
          </w:tcPr>
          <w:p w14:paraId="67DED5D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ABE0A0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79434A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Proizvodna oprema</w:t>
            </w:r>
          </w:p>
        </w:tc>
      </w:tr>
      <w:tr w:rsidR="005877DB" w:rsidRPr="005877DB" w14:paraId="1E4E9CEA" w14:textId="77777777" w:rsidTr="006431CF">
        <w:trPr>
          <w:trHeight w:val="315"/>
          <w:jc w:val="center"/>
        </w:trPr>
        <w:tc>
          <w:tcPr>
            <w:tcW w:w="983" w:type="dxa"/>
            <w:shd w:val="clear" w:color="auto" w:fill="auto"/>
            <w:vAlign w:val="center"/>
            <w:hideMark/>
          </w:tcPr>
          <w:p w14:paraId="41D1EE7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19610</w:t>
            </w:r>
          </w:p>
        </w:tc>
        <w:tc>
          <w:tcPr>
            <w:tcW w:w="2126" w:type="dxa"/>
            <w:shd w:val="clear" w:color="auto" w:fill="auto"/>
            <w:vAlign w:val="center"/>
            <w:hideMark/>
          </w:tcPr>
          <w:p w14:paraId="2DB5B7A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2F54320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C1009A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Proizvodna oprema</w:t>
            </w:r>
          </w:p>
        </w:tc>
      </w:tr>
      <w:tr w:rsidR="005877DB" w:rsidRPr="005877DB" w14:paraId="7C52B3E9" w14:textId="77777777" w:rsidTr="006431CF">
        <w:trPr>
          <w:trHeight w:val="315"/>
          <w:jc w:val="center"/>
        </w:trPr>
        <w:tc>
          <w:tcPr>
            <w:tcW w:w="983" w:type="dxa"/>
            <w:shd w:val="clear" w:color="auto" w:fill="auto"/>
            <w:vAlign w:val="center"/>
            <w:hideMark/>
          </w:tcPr>
          <w:p w14:paraId="48E689A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19611</w:t>
            </w:r>
          </w:p>
        </w:tc>
        <w:tc>
          <w:tcPr>
            <w:tcW w:w="2126" w:type="dxa"/>
            <w:shd w:val="clear" w:color="auto" w:fill="auto"/>
            <w:vAlign w:val="center"/>
            <w:hideMark/>
          </w:tcPr>
          <w:p w14:paraId="4F3BEB4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8BD657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24EB922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Proizvodna oprema</w:t>
            </w:r>
          </w:p>
        </w:tc>
      </w:tr>
      <w:tr w:rsidR="005877DB" w:rsidRPr="003F6800" w14:paraId="7ED5E15D" w14:textId="77777777" w:rsidTr="006431CF">
        <w:trPr>
          <w:trHeight w:val="315"/>
          <w:jc w:val="center"/>
        </w:trPr>
        <w:tc>
          <w:tcPr>
            <w:tcW w:w="983" w:type="dxa"/>
            <w:shd w:val="clear" w:color="auto" w:fill="auto"/>
            <w:vAlign w:val="center"/>
            <w:hideMark/>
          </w:tcPr>
          <w:p w14:paraId="0BCCF85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19629</w:t>
            </w:r>
          </w:p>
        </w:tc>
        <w:tc>
          <w:tcPr>
            <w:tcW w:w="2126" w:type="dxa"/>
            <w:shd w:val="clear" w:color="auto" w:fill="auto"/>
            <w:vAlign w:val="center"/>
            <w:hideMark/>
          </w:tcPr>
          <w:p w14:paraId="5160F86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026617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2B76924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0ADB46B0" w14:textId="77777777" w:rsidTr="006431CF">
        <w:trPr>
          <w:trHeight w:val="315"/>
          <w:jc w:val="center"/>
        </w:trPr>
        <w:tc>
          <w:tcPr>
            <w:tcW w:w="983" w:type="dxa"/>
            <w:shd w:val="clear" w:color="auto" w:fill="auto"/>
            <w:vAlign w:val="center"/>
            <w:hideMark/>
          </w:tcPr>
          <w:p w14:paraId="6E33A27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19630</w:t>
            </w:r>
          </w:p>
        </w:tc>
        <w:tc>
          <w:tcPr>
            <w:tcW w:w="2126" w:type="dxa"/>
            <w:shd w:val="clear" w:color="auto" w:fill="auto"/>
            <w:vAlign w:val="center"/>
            <w:hideMark/>
          </w:tcPr>
          <w:p w14:paraId="4DEDC9C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6621FC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6D69B1E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7B889BE4" w14:textId="77777777" w:rsidTr="006431CF">
        <w:trPr>
          <w:trHeight w:val="315"/>
          <w:jc w:val="center"/>
        </w:trPr>
        <w:tc>
          <w:tcPr>
            <w:tcW w:w="983" w:type="dxa"/>
            <w:shd w:val="clear" w:color="auto" w:fill="auto"/>
            <w:vAlign w:val="center"/>
            <w:hideMark/>
          </w:tcPr>
          <w:p w14:paraId="193377F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19634</w:t>
            </w:r>
          </w:p>
        </w:tc>
        <w:tc>
          <w:tcPr>
            <w:tcW w:w="2126" w:type="dxa"/>
            <w:shd w:val="clear" w:color="auto" w:fill="auto"/>
            <w:vAlign w:val="center"/>
            <w:hideMark/>
          </w:tcPr>
          <w:p w14:paraId="668E617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7F3E4CE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1418192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3B65B77E" w14:textId="77777777" w:rsidTr="006431CF">
        <w:trPr>
          <w:trHeight w:val="315"/>
          <w:jc w:val="center"/>
        </w:trPr>
        <w:tc>
          <w:tcPr>
            <w:tcW w:w="983" w:type="dxa"/>
            <w:shd w:val="clear" w:color="auto" w:fill="auto"/>
            <w:vAlign w:val="center"/>
            <w:hideMark/>
          </w:tcPr>
          <w:p w14:paraId="42D16DA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19643</w:t>
            </w:r>
          </w:p>
        </w:tc>
        <w:tc>
          <w:tcPr>
            <w:tcW w:w="2126" w:type="dxa"/>
            <w:shd w:val="clear" w:color="auto" w:fill="auto"/>
            <w:vAlign w:val="center"/>
            <w:hideMark/>
          </w:tcPr>
          <w:p w14:paraId="77690C1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1400C4F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C90003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3F6800" w14:paraId="52B0BAA7" w14:textId="77777777" w:rsidTr="006431CF">
        <w:trPr>
          <w:trHeight w:val="315"/>
          <w:jc w:val="center"/>
        </w:trPr>
        <w:tc>
          <w:tcPr>
            <w:tcW w:w="983" w:type="dxa"/>
            <w:shd w:val="clear" w:color="auto" w:fill="auto"/>
            <w:vAlign w:val="center"/>
            <w:hideMark/>
          </w:tcPr>
          <w:p w14:paraId="483D318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19653</w:t>
            </w:r>
          </w:p>
        </w:tc>
        <w:tc>
          <w:tcPr>
            <w:tcW w:w="2126" w:type="dxa"/>
            <w:shd w:val="clear" w:color="auto" w:fill="auto"/>
            <w:vAlign w:val="center"/>
            <w:hideMark/>
          </w:tcPr>
          <w:p w14:paraId="6EA17F8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4A5369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12BA6F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Z - Mašine za pružanje usluga i oprema</w:t>
            </w:r>
          </w:p>
        </w:tc>
      </w:tr>
      <w:tr w:rsidR="005877DB" w:rsidRPr="005877DB" w14:paraId="04A0A72B" w14:textId="77777777" w:rsidTr="006431CF">
        <w:trPr>
          <w:trHeight w:val="315"/>
          <w:jc w:val="center"/>
        </w:trPr>
        <w:tc>
          <w:tcPr>
            <w:tcW w:w="983" w:type="dxa"/>
            <w:shd w:val="clear" w:color="auto" w:fill="auto"/>
            <w:vAlign w:val="center"/>
            <w:hideMark/>
          </w:tcPr>
          <w:p w14:paraId="60F5749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19659</w:t>
            </w:r>
          </w:p>
        </w:tc>
        <w:tc>
          <w:tcPr>
            <w:tcW w:w="2126" w:type="dxa"/>
            <w:shd w:val="clear" w:color="auto" w:fill="auto"/>
            <w:vAlign w:val="center"/>
            <w:hideMark/>
          </w:tcPr>
          <w:p w14:paraId="4387334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4C703E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1ECCDD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6D14CB76" w14:textId="77777777" w:rsidTr="006431CF">
        <w:trPr>
          <w:trHeight w:val="315"/>
          <w:jc w:val="center"/>
        </w:trPr>
        <w:tc>
          <w:tcPr>
            <w:tcW w:w="983" w:type="dxa"/>
            <w:shd w:val="clear" w:color="auto" w:fill="auto"/>
            <w:vAlign w:val="center"/>
            <w:hideMark/>
          </w:tcPr>
          <w:p w14:paraId="2239C0B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19665</w:t>
            </w:r>
          </w:p>
        </w:tc>
        <w:tc>
          <w:tcPr>
            <w:tcW w:w="2126" w:type="dxa"/>
            <w:shd w:val="clear" w:color="auto" w:fill="auto"/>
            <w:vAlign w:val="center"/>
            <w:hideMark/>
          </w:tcPr>
          <w:p w14:paraId="1CA3DB4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51F99E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38609A8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19045BB4" w14:textId="77777777" w:rsidTr="006431CF">
        <w:trPr>
          <w:trHeight w:val="315"/>
          <w:jc w:val="center"/>
        </w:trPr>
        <w:tc>
          <w:tcPr>
            <w:tcW w:w="983" w:type="dxa"/>
            <w:shd w:val="clear" w:color="auto" w:fill="auto"/>
            <w:vAlign w:val="center"/>
            <w:hideMark/>
          </w:tcPr>
          <w:p w14:paraId="51CE645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19678</w:t>
            </w:r>
          </w:p>
        </w:tc>
        <w:tc>
          <w:tcPr>
            <w:tcW w:w="2126" w:type="dxa"/>
            <w:shd w:val="clear" w:color="auto" w:fill="auto"/>
            <w:vAlign w:val="center"/>
            <w:hideMark/>
          </w:tcPr>
          <w:p w14:paraId="75EBCB1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71DB5D1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78F217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26B0165E" w14:textId="77777777" w:rsidTr="006431CF">
        <w:trPr>
          <w:trHeight w:val="315"/>
          <w:jc w:val="center"/>
        </w:trPr>
        <w:tc>
          <w:tcPr>
            <w:tcW w:w="983" w:type="dxa"/>
            <w:shd w:val="clear" w:color="auto" w:fill="auto"/>
            <w:vAlign w:val="center"/>
            <w:hideMark/>
          </w:tcPr>
          <w:p w14:paraId="573ED11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19683</w:t>
            </w:r>
          </w:p>
        </w:tc>
        <w:tc>
          <w:tcPr>
            <w:tcW w:w="2126" w:type="dxa"/>
            <w:shd w:val="clear" w:color="auto" w:fill="auto"/>
            <w:vAlign w:val="center"/>
            <w:hideMark/>
          </w:tcPr>
          <w:p w14:paraId="1FE780B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F42033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7283005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1F92995B" w14:textId="77777777" w:rsidTr="006431CF">
        <w:trPr>
          <w:trHeight w:val="315"/>
          <w:jc w:val="center"/>
        </w:trPr>
        <w:tc>
          <w:tcPr>
            <w:tcW w:w="983" w:type="dxa"/>
            <w:shd w:val="clear" w:color="auto" w:fill="auto"/>
            <w:vAlign w:val="center"/>
            <w:hideMark/>
          </w:tcPr>
          <w:p w14:paraId="4C56E03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19689</w:t>
            </w:r>
          </w:p>
        </w:tc>
        <w:tc>
          <w:tcPr>
            <w:tcW w:w="2126" w:type="dxa"/>
            <w:shd w:val="clear" w:color="auto" w:fill="auto"/>
            <w:vAlign w:val="center"/>
            <w:hideMark/>
          </w:tcPr>
          <w:p w14:paraId="3BE3EC6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31F015A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27AE43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882C9BC" w14:textId="77777777" w:rsidTr="006431CF">
        <w:trPr>
          <w:trHeight w:val="315"/>
          <w:jc w:val="center"/>
        </w:trPr>
        <w:tc>
          <w:tcPr>
            <w:tcW w:w="983" w:type="dxa"/>
            <w:shd w:val="clear" w:color="auto" w:fill="auto"/>
            <w:vAlign w:val="center"/>
            <w:hideMark/>
          </w:tcPr>
          <w:p w14:paraId="5611FD7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19692</w:t>
            </w:r>
          </w:p>
        </w:tc>
        <w:tc>
          <w:tcPr>
            <w:tcW w:w="2126" w:type="dxa"/>
            <w:shd w:val="clear" w:color="auto" w:fill="auto"/>
            <w:vAlign w:val="center"/>
            <w:hideMark/>
          </w:tcPr>
          <w:p w14:paraId="0B34B98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0BE7C5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26B3BDB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4A5DF6F" w14:textId="77777777" w:rsidTr="006431CF">
        <w:trPr>
          <w:trHeight w:val="315"/>
          <w:jc w:val="center"/>
        </w:trPr>
        <w:tc>
          <w:tcPr>
            <w:tcW w:w="983" w:type="dxa"/>
            <w:shd w:val="clear" w:color="auto" w:fill="auto"/>
            <w:vAlign w:val="center"/>
            <w:hideMark/>
          </w:tcPr>
          <w:p w14:paraId="2C8220F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lastRenderedPageBreak/>
              <w:t>19693</w:t>
            </w:r>
          </w:p>
        </w:tc>
        <w:tc>
          <w:tcPr>
            <w:tcW w:w="2126" w:type="dxa"/>
            <w:shd w:val="clear" w:color="auto" w:fill="auto"/>
            <w:vAlign w:val="center"/>
            <w:hideMark/>
          </w:tcPr>
          <w:p w14:paraId="1737F9B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974256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7CC535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F37BE23" w14:textId="77777777" w:rsidTr="006431CF">
        <w:trPr>
          <w:trHeight w:val="315"/>
          <w:jc w:val="center"/>
        </w:trPr>
        <w:tc>
          <w:tcPr>
            <w:tcW w:w="983" w:type="dxa"/>
            <w:shd w:val="clear" w:color="auto" w:fill="auto"/>
            <w:vAlign w:val="center"/>
            <w:hideMark/>
          </w:tcPr>
          <w:p w14:paraId="7A79935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19694</w:t>
            </w:r>
          </w:p>
        </w:tc>
        <w:tc>
          <w:tcPr>
            <w:tcW w:w="2126" w:type="dxa"/>
            <w:shd w:val="clear" w:color="auto" w:fill="auto"/>
            <w:vAlign w:val="center"/>
            <w:hideMark/>
          </w:tcPr>
          <w:p w14:paraId="25157D2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46EAB8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4B6ADD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845E4FE" w14:textId="77777777" w:rsidTr="006431CF">
        <w:trPr>
          <w:trHeight w:val="315"/>
          <w:jc w:val="center"/>
        </w:trPr>
        <w:tc>
          <w:tcPr>
            <w:tcW w:w="983" w:type="dxa"/>
            <w:shd w:val="clear" w:color="auto" w:fill="auto"/>
            <w:vAlign w:val="center"/>
            <w:hideMark/>
          </w:tcPr>
          <w:p w14:paraId="288624E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19695</w:t>
            </w:r>
          </w:p>
        </w:tc>
        <w:tc>
          <w:tcPr>
            <w:tcW w:w="2126" w:type="dxa"/>
            <w:shd w:val="clear" w:color="auto" w:fill="auto"/>
            <w:vAlign w:val="center"/>
            <w:hideMark/>
          </w:tcPr>
          <w:p w14:paraId="3D43544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B04891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80B659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A57544B" w14:textId="77777777" w:rsidTr="006431CF">
        <w:trPr>
          <w:trHeight w:val="315"/>
          <w:jc w:val="center"/>
        </w:trPr>
        <w:tc>
          <w:tcPr>
            <w:tcW w:w="983" w:type="dxa"/>
            <w:shd w:val="clear" w:color="auto" w:fill="auto"/>
            <w:vAlign w:val="center"/>
            <w:hideMark/>
          </w:tcPr>
          <w:p w14:paraId="3C6EBD8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19697</w:t>
            </w:r>
          </w:p>
        </w:tc>
        <w:tc>
          <w:tcPr>
            <w:tcW w:w="2126" w:type="dxa"/>
            <w:shd w:val="clear" w:color="auto" w:fill="auto"/>
            <w:vAlign w:val="center"/>
            <w:hideMark/>
          </w:tcPr>
          <w:p w14:paraId="7F69313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0192EB8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C62189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00094C04" w14:textId="77777777" w:rsidTr="006431CF">
        <w:trPr>
          <w:trHeight w:val="315"/>
          <w:jc w:val="center"/>
        </w:trPr>
        <w:tc>
          <w:tcPr>
            <w:tcW w:w="983" w:type="dxa"/>
            <w:shd w:val="clear" w:color="auto" w:fill="auto"/>
            <w:vAlign w:val="center"/>
            <w:hideMark/>
          </w:tcPr>
          <w:p w14:paraId="6349A00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19715</w:t>
            </w:r>
          </w:p>
        </w:tc>
        <w:tc>
          <w:tcPr>
            <w:tcW w:w="2126" w:type="dxa"/>
            <w:shd w:val="clear" w:color="auto" w:fill="auto"/>
            <w:vAlign w:val="center"/>
            <w:hideMark/>
          </w:tcPr>
          <w:p w14:paraId="1A8D242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3AFDBE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7C95206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3F6800" w14:paraId="457DE00D" w14:textId="77777777" w:rsidTr="006431CF">
        <w:trPr>
          <w:trHeight w:val="315"/>
          <w:jc w:val="center"/>
        </w:trPr>
        <w:tc>
          <w:tcPr>
            <w:tcW w:w="983" w:type="dxa"/>
            <w:shd w:val="clear" w:color="auto" w:fill="auto"/>
            <w:vAlign w:val="center"/>
            <w:hideMark/>
          </w:tcPr>
          <w:p w14:paraId="7FB5F04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19718</w:t>
            </w:r>
          </w:p>
        </w:tc>
        <w:tc>
          <w:tcPr>
            <w:tcW w:w="2126" w:type="dxa"/>
            <w:shd w:val="clear" w:color="auto" w:fill="auto"/>
            <w:vAlign w:val="center"/>
            <w:hideMark/>
          </w:tcPr>
          <w:p w14:paraId="01CF777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F26BCD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5C26545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3F032D9B" w14:textId="77777777" w:rsidTr="006431CF">
        <w:trPr>
          <w:trHeight w:val="315"/>
          <w:jc w:val="center"/>
        </w:trPr>
        <w:tc>
          <w:tcPr>
            <w:tcW w:w="983" w:type="dxa"/>
            <w:shd w:val="clear" w:color="auto" w:fill="auto"/>
            <w:vAlign w:val="center"/>
            <w:hideMark/>
          </w:tcPr>
          <w:p w14:paraId="09091BC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19721</w:t>
            </w:r>
          </w:p>
        </w:tc>
        <w:tc>
          <w:tcPr>
            <w:tcW w:w="2126" w:type="dxa"/>
            <w:shd w:val="clear" w:color="auto" w:fill="auto"/>
            <w:vAlign w:val="center"/>
            <w:hideMark/>
          </w:tcPr>
          <w:p w14:paraId="3D7B7EF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5C2326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46156CF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7E321662" w14:textId="77777777" w:rsidTr="006431CF">
        <w:trPr>
          <w:trHeight w:val="315"/>
          <w:jc w:val="center"/>
        </w:trPr>
        <w:tc>
          <w:tcPr>
            <w:tcW w:w="983" w:type="dxa"/>
            <w:shd w:val="clear" w:color="auto" w:fill="auto"/>
            <w:vAlign w:val="center"/>
            <w:hideMark/>
          </w:tcPr>
          <w:p w14:paraId="77F96B4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19744</w:t>
            </w:r>
          </w:p>
        </w:tc>
        <w:tc>
          <w:tcPr>
            <w:tcW w:w="2126" w:type="dxa"/>
            <w:shd w:val="clear" w:color="auto" w:fill="auto"/>
            <w:vAlign w:val="center"/>
            <w:hideMark/>
          </w:tcPr>
          <w:p w14:paraId="36953FB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16B9F68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733182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335F0CD7" w14:textId="77777777" w:rsidTr="006431CF">
        <w:trPr>
          <w:trHeight w:val="315"/>
          <w:jc w:val="center"/>
        </w:trPr>
        <w:tc>
          <w:tcPr>
            <w:tcW w:w="983" w:type="dxa"/>
            <w:shd w:val="clear" w:color="auto" w:fill="auto"/>
            <w:vAlign w:val="center"/>
            <w:hideMark/>
          </w:tcPr>
          <w:p w14:paraId="6291B0C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19766</w:t>
            </w:r>
          </w:p>
        </w:tc>
        <w:tc>
          <w:tcPr>
            <w:tcW w:w="2126" w:type="dxa"/>
            <w:shd w:val="clear" w:color="auto" w:fill="auto"/>
            <w:vAlign w:val="center"/>
            <w:hideMark/>
          </w:tcPr>
          <w:p w14:paraId="0A38846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53C851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6DCB829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31815B14" w14:textId="77777777" w:rsidTr="006431CF">
        <w:trPr>
          <w:trHeight w:val="315"/>
          <w:jc w:val="center"/>
        </w:trPr>
        <w:tc>
          <w:tcPr>
            <w:tcW w:w="983" w:type="dxa"/>
            <w:shd w:val="clear" w:color="auto" w:fill="auto"/>
            <w:vAlign w:val="center"/>
            <w:hideMark/>
          </w:tcPr>
          <w:p w14:paraId="607C705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19771</w:t>
            </w:r>
          </w:p>
        </w:tc>
        <w:tc>
          <w:tcPr>
            <w:tcW w:w="2126" w:type="dxa"/>
            <w:shd w:val="clear" w:color="auto" w:fill="auto"/>
            <w:vAlign w:val="center"/>
            <w:hideMark/>
          </w:tcPr>
          <w:p w14:paraId="20EEAA7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Preduzetnik</w:t>
            </w:r>
          </w:p>
        </w:tc>
        <w:tc>
          <w:tcPr>
            <w:tcW w:w="2268" w:type="dxa"/>
            <w:shd w:val="clear" w:color="auto" w:fill="auto"/>
            <w:vAlign w:val="center"/>
            <w:hideMark/>
          </w:tcPr>
          <w:p w14:paraId="7F0DC66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4E8077D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3887430E" w14:textId="77777777" w:rsidTr="006431CF">
        <w:trPr>
          <w:trHeight w:val="315"/>
          <w:jc w:val="center"/>
        </w:trPr>
        <w:tc>
          <w:tcPr>
            <w:tcW w:w="983" w:type="dxa"/>
            <w:shd w:val="clear" w:color="auto" w:fill="auto"/>
            <w:vAlign w:val="center"/>
            <w:hideMark/>
          </w:tcPr>
          <w:p w14:paraId="4A8FD30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19783</w:t>
            </w:r>
          </w:p>
        </w:tc>
        <w:tc>
          <w:tcPr>
            <w:tcW w:w="2126" w:type="dxa"/>
            <w:shd w:val="clear" w:color="auto" w:fill="auto"/>
            <w:vAlign w:val="center"/>
            <w:hideMark/>
          </w:tcPr>
          <w:p w14:paraId="0AA069D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47087DC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2BCED32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3C584045" w14:textId="77777777" w:rsidTr="006431CF">
        <w:trPr>
          <w:trHeight w:val="315"/>
          <w:jc w:val="center"/>
        </w:trPr>
        <w:tc>
          <w:tcPr>
            <w:tcW w:w="983" w:type="dxa"/>
            <w:shd w:val="clear" w:color="auto" w:fill="auto"/>
            <w:vAlign w:val="center"/>
            <w:hideMark/>
          </w:tcPr>
          <w:p w14:paraId="3824394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19784</w:t>
            </w:r>
          </w:p>
        </w:tc>
        <w:tc>
          <w:tcPr>
            <w:tcW w:w="2126" w:type="dxa"/>
            <w:shd w:val="clear" w:color="auto" w:fill="auto"/>
            <w:vAlign w:val="center"/>
            <w:hideMark/>
          </w:tcPr>
          <w:p w14:paraId="60B6B77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5CA9BD3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6CD483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5AFAB39" w14:textId="77777777" w:rsidTr="006431CF">
        <w:trPr>
          <w:trHeight w:val="315"/>
          <w:jc w:val="center"/>
        </w:trPr>
        <w:tc>
          <w:tcPr>
            <w:tcW w:w="983" w:type="dxa"/>
            <w:shd w:val="clear" w:color="auto" w:fill="auto"/>
            <w:vAlign w:val="center"/>
            <w:hideMark/>
          </w:tcPr>
          <w:p w14:paraId="20A66C4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19786A</w:t>
            </w:r>
          </w:p>
        </w:tc>
        <w:tc>
          <w:tcPr>
            <w:tcW w:w="2126" w:type="dxa"/>
            <w:shd w:val="clear" w:color="auto" w:fill="auto"/>
            <w:vAlign w:val="center"/>
            <w:hideMark/>
          </w:tcPr>
          <w:p w14:paraId="2B940DF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9E8D5C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245F439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61701A5F" w14:textId="77777777" w:rsidTr="006431CF">
        <w:trPr>
          <w:trHeight w:val="315"/>
          <w:jc w:val="center"/>
        </w:trPr>
        <w:tc>
          <w:tcPr>
            <w:tcW w:w="983" w:type="dxa"/>
            <w:shd w:val="clear" w:color="auto" w:fill="auto"/>
            <w:vAlign w:val="center"/>
            <w:hideMark/>
          </w:tcPr>
          <w:p w14:paraId="6F48A79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19798</w:t>
            </w:r>
          </w:p>
        </w:tc>
        <w:tc>
          <w:tcPr>
            <w:tcW w:w="2126" w:type="dxa"/>
            <w:shd w:val="clear" w:color="auto" w:fill="auto"/>
            <w:vAlign w:val="center"/>
            <w:hideMark/>
          </w:tcPr>
          <w:p w14:paraId="5152055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2A3274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5826BEB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3F6800" w14:paraId="39B08DA2" w14:textId="77777777" w:rsidTr="006431CF">
        <w:trPr>
          <w:trHeight w:val="315"/>
          <w:jc w:val="center"/>
        </w:trPr>
        <w:tc>
          <w:tcPr>
            <w:tcW w:w="983" w:type="dxa"/>
            <w:shd w:val="clear" w:color="auto" w:fill="auto"/>
            <w:vAlign w:val="center"/>
            <w:hideMark/>
          </w:tcPr>
          <w:p w14:paraId="24B093D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19802</w:t>
            </w:r>
          </w:p>
        </w:tc>
        <w:tc>
          <w:tcPr>
            <w:tcW w:w="2126" w:type="dxa"/>
            <w:shd w:val="clear" w:color="auto" w:fill="auto"/>
            <w:vAlign w:val="center"/>
            <w:hideMark/>
          </w:tcPr>
          <w:p w14:paraId="2523829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E5556C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0AF0246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01018D5D" w14:textId="77777777" w:rsidTr="006431CF">
        <w:trPr>
          <w:trHeight w:val="315"/>
          <w:jc w:val="center"/>
        </w:trPr>
        <w:tc>
          <w:tcPr>
            <w:tcW w:w="983" w:type="dxa"/>
            <w:shd w:val="clear" w:color="auto" w:fill="auto"/>
            <w:vAlign w:val="center"/>
            <w:hideMark/>
          </w:tcPr>
          <w:p w14:paraId="4536450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19804</w:t>
            </w:r>
          </w:p>
        </w:tc>
        <w:tc>
          <w:tcPr>
            <w:tcW w:w="2126" w:type="dxa"/>
            <w:shd w:val="clear" w:color="auto" w:fill="auto"/>
            <w:vAlign w:val="center"/>
            <w:hideMark/>
          </w:tcPr>
          <w:p w14:paraId="4E0250A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9DD7C0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50EBCC1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3F6800" w14:paraId="3D84431B" w14:textId="77777777" w:rsidTr="006431CF">
        <w:trPr>
          <w:trHeight w:val="315"/>
          <w:jc w:val="center"/>
        </w:trPr>
        <w:tc>
          <w:tcPr>
            <w:tcW w:w="983" w:type="dxa"/>
            <w:shd w:val="clear" w:color="auto" w:fill="auto"/>
            <w:vAlign w:val="center"/>
            <w:hideMark/>
          </w:tcPr>
          <w:p w14:paraId="3398D7B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19808</w:t>
            </w:r>
          </w:p>
        </w:tc>
        <w:tc>
          <w:tcPr>
            <w:tcW w:w="2126" w:type="dxa"/>
            <w:shd w:val="clear" w:color="auto" w:fill="auto"/>
            <w:vAlign w:val="center"/>
            <w:hideMark/>
          </w:tcPr>
          <w:p w14:paraId="09976FE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1ACC4A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2C0100B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2ED74831" w14:textId="77777777" w:rsidTr="006431CF">
        <w:trPr>
          <w:trHeight w:val="315"/>
          <w:jc w:val="center"/>
        </w:trPr>
        <w:tc>
          <w:tcPr>
            <w:tcW w:w="983" w:type="dxa"/>
            <w:shd w:val="clear" w:color="auto" w:fill="auto"/>
            <w:vAlign w:val="center"/>
            <w:hideMark/>
          </w:tcPr>
          <w:p w14:paraId="160F38D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19809</w:t>
            </w:r>
          </w:p>
        </w:tc>
        <w:tc>
          <w:tcPr>
            <w:tcW w:w="2126" w:type="dxa"/>
            <w:shd w:val="clear" w:color="auto" w:fill="auto"/>
            <w:vAlign w:val="center"/>
            <w:hideMark/>
          </w:tcPr>
          <w:p w14:paraId="6105548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248945A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41427D8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46861EB2" w14:textId="77777777" w:rsidTr="006431CF">
        <w:trPr>
          <w:trHeight w:val="315"/>
          <w:jc w:val="center"/>
        </w:trPr>
        <w:tc>
          <w:tcPr>
            <w:tcW w:w="983" w:type="dxa"/>
            <w:shd w:val="clear" w:color="auto" w:fill="auto"/>
            <w:vAlign w:val="center"/>
            <w:hideMark/>
          </w:tcPr>
          <w:p w14:paraId="13F93B9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19813</w:t>
            </w:r>
          </w:p>
        </w:tc>
        <w:tc>
          <w:tcPr>
            <w:tcW w:w="2126" w:type="dxa"/>
            <w:shd w:val="clear" w:color="auto" w:fill="auto"/>
            <w:vAlign w:val="center"/>
            <w:hideMark/>
          </w:tcPr>
          <w:p w14:paraId="5B700E1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74DA247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FB67A7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Proizvodna oprema</w:t>
            </w:r>
          </w:p>
        </w:tc>
      </w:tr>
      <w:tr w:rsidR="005877DB" w:rsidRPr="005877DB" w14:paraId="38E04964" w14:textId="77777777" w:rsidTr="006431CF">
        <w:trPr>
          <w:trHeight w:val="315"/>
          <w:jc w:val="center"/>
        </w:trPr>
        <w:tc>
          <w:tcPr>
            <w:tcW w:w="983" w:type="dxa"/>
            <w:shd w:val="clear" w:color="auto" w:fill="auto"/>
            <w:vAlign w:val="center"/>
            <w:hideMark/>
          </w:tcPr>
          <w:p w14:paraId="2254744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19814</w:t>
            </w:r>
          </w:p>
        </w:tc>
        <w:tc>
          <w:tcPr>
            <w:tcW w:w="2126" w:type="dxa"/>
            <w:shd w:val="clear" w:color="auto" w:fill="auto"/>
            <w:vAlign w:val="center"/>
            <w:hideMark/>
          </w:tcPr>
          <w:p w14:paraId="1CFE551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412FFC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7EBB73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Proizvodna oprema</w:t>
            </w:r>
          </w:p>
        </w:tc>
      </w:tr>
      <w:tr w:rsidR="005877DB" w:rsidRPr="005877DB" w14:paraId="6659F91B" w14:textId="77777777" w:rsidTr="006431CF">
        <w:trPr>
          <w:trHeight w:val="315"/>
          <w:jc w:val="center"/>
        </w:trPr>
        <w:tc>
          <w:tcPr>
            <w:tcW w:w="983" w:type="dxa"/>
            <w:shd w:val="clear" w:color="auto" w:fill="auto"/>
            <w:vAlign w:val="center"/>
            <w:hideMark/>
          </w:tcPr>
          <w:p w14:paraId="0F6C52B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19815</w:t>
            </w:r>
          </w:p>
        </w:tc>
        <w:tc>
          <w:tcPr>
            <w:tcW w:w="2126" w:type="dxa"/>
            <w:shd w:val="clear" w:color="auto" w:fill="auto"/>
            <w:vAlign w:val="center"/>
            <w:hideMark/>
          </w:tcPr>
          <w:p w14:paraId="49AD80E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203722F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E46348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Proizvodna oprema</w:t>
            </w:r>
          </w:p>
        </w:tc>
      </w:tr>
      <w:tr w:rsidR="005877DB" w:rsidRPr="005877DB" w14:paraId="237DCDB1" w14:textId="77777777" w:rsidTr="006431CF">
        <w:trPr>
          <w:trHeight w:val="315"/>
          <w:jc w:val="center"/>
        </w:trPr>
        <w:tc>
          <w:tcPr>
            <w:tcW w:w="983" w:type="dxa"/>
            <w:shd w:val="clear" w:color="auto" w:fill="auto"/>
            <w:vAlign w:val="center"/>
            <w:hideMark/>
          </w:tcPr>
          <w:p w14:paraId="24B6678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19825</w:t>
            </w:r>
          </w:p>
        </w:tc>
        <w:tc>
          <w:tcPr>
            <w:tcW w:w="2126" w:type="dxa"/>
            <w:shd w:val="clear" w:color="auto" w:fill="auto"/>
            <w:vAlign w:val="center"/>
            <w:hideMark/>
          </w:tcPr>
          <w:p w14:paraId="04AECDB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41176C6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3AA693B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04A8993" w14:textId="77777777" w:rsidTr="006431CF">
        <w:trPr>
          <w:trHeight w:val="315"/>
          <w:jc w:val="center"/>
        </w:trPr>
        <w:tc>
          <w:tcPr>
            <w:tcW w:w="983" w:type="dxa"/>
            <w:shd w:val="clear" w:color="auto" w:fill="auto"/>
            <w:vAlign w:val="center"/>
            <w:hideMark/>
          </w:tcPr>
          <w:p w14:paraId="2C48BC9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19826</w:t>
            </w:r>
          </w:p>
        </w:tc>
        <w:tc>
          <w:tcPr>
            <w:tcW w:w="2126" w:type="dxa"/>
            <w:shd w:val="clear" w:color="auto" w:fill="auto"/>
            <w:vAlign w:val="center"/>
            <w:hideMark/>
          </w:tcPr>
          <w:p w14:paraId="7D77DD0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7A6705C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5D563C0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3F6800" w14:paraId="2C70AD08" w14:textId="77777777" w:rsidTr="006431CF">
        <w:trPr>
          <w:trHeight w:val="315"/>
          <w:jc w:val="center"/>
        </w:trPr>
        <w:tc>
          <w:tcPr>
            <w:tcW w:w="983" w:type="dxa"/>
            <w:shd w:val="clear" w:color="auto" w:fill="auto"/>
            <w:vAlign w:val="center"/>
            <w:hideMark/>
          </w:tcPr>
          <w:p w14:paraId="568CB7D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19845</w:t>
            </w:r>
          </w:p>
        </w:tc>
        <w:tc>
          <w:tcPr>
            <w:tcW w:w="2126" w:type="dxa"/>
            <w:shd w:val="clear" w:color="auto" w:fill="auto"/>
            <w:vAlign w:val="center"/>
            <w:hideMark/>
          </w:tcPr>
          <w:p w14:paraId="6F75EBC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9E40DD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5CF48A7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7F6F04AB" w14:textId="77777777" w:rsidTr="006431CF">
        <w:trPr>
          <w:trHeight w:val="315"/>
          <w:jc w:val="center"/>
        </w:trPr>
        <w:tc>
          <w:tcPr>
            <w:tcW w:w="983" w:type="dxa"/>
            <w:shd w:val="clear" w:color="auto" w:fill="auto"/>
            <w:vAlign w:val="center"/>
            <w:hideMark/>
          </w:tcPr>
          <w:p w14:paraId="79AACF6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19856</w:t>
            </w:r>
          </w:p>
        </w:tc>
        <w:tc>
          <w:tcPr>
            <w:tcW w:w="2126" w:type="dxa"/>
            <w:shd w:val="clear" w:color="auto" w:fill="auto"/>
            <w:vAlign w:val="center"/>
            <w:hideMark/>
          </w:tcPr>
          <w:p w14:paraId="28E4089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4F2AAF6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339893E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0692E545" w14:textId="77777777" w:rsidTr="006431CF">
        <w:trPr>
          <w:trHeight w:val="315"/>
          <w:jc w:val="center"/>
        </w:trPr>
        <w:tc>
          <w:tcPr>
            <w:tcW w:w="983" w:type="dxa"/>
            <w:shd w:val="clear" w:color="auto" w:fill="auto"/>
            <w:vAlign w:val="center"/>
            <w:hideMark/>
          </w:tcPr>
          <w:p w14:paraId="611308B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19868</w:t>
            </w:r>
          </w:p>
        </w:tc>
        <w:tc>
          <w:tcPr>
            <w:tcW w:w="2126" w:type="dxa"/>
            <w:shd w:val="clear" w:color="auto" w:fill="auto"/>
            <w:vAlign w:val="center"/>
            <w:hideMark/>
          </w:tcPr>
          <w:p w14:paraId="3241F9D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281BABF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8A1E9C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B3CBB84" w14:textId="77777777" w:rsidTr="006431CF">
        <w:trPr>
          <w:trHeight w:val="315"/>
          <w:jc w:val="center"/>
        </w:trPr>
        <w:tc>
          <w:tcPr>
            <w:tcW w:w="983" w:type="dxa"/>
            <w:shd w:val="clear" w:color="auto" w:fill="auto"/>
            <w:vAlign w:val="center"/>
            <w:hideMark/>
          </w:tcPr>
          <w:p w14:paraId="4C72375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19869</w:t>
            </w:r>
          </w:p>
        </w:tc>
        <w:tc>
          <w:tcPr>
            <w:tcW w:w="2126" w:type="dxa"/>
            <w:shd w:val="clear" w:color="auto" w:fill="auto"/>
            <w:vAlign w:val="center"/>
            <w:hideMark/>
          </w:tcPr>
          <w:p w14:paraId="54C21C6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35C8C22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1CC71F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0A91E03A" w14:textId="77777777" w:rsidTr="006431CF">
        <w:trPr>
          <w:trHeight w:val="315"/>
          <w:jc w:val="center"/>
        </w:trPr>
        <w:tc>
          <w:tcPr>
            <w:tcW w:w="983" w:type="dxa"/>
            <w:shd w:val="clear" w:color="auto" w:fill="auto"/>
            <w:vAlign w:val="center"/>
            <w:hideMark/>
          </w:tcPr>
          <w:p w14:paraId="73F2860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19876</w:t>
            </w:r>
          </w:p>
        </w:tc>
        <w:tc>
          <w:tcPr>
            <w:tcW w:w="2126" w:type="dxa"/>
            <w:shd w:val="clear" w:color="auto" w:fill="auto"/>
            <w:vAlign w:val="center"/>
            <w:hideMark/>
          </w:tcPr>
          <w:p w14:paraId="3A0BA00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B078B2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1B724A1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50C96B12" w14:textId="77777777" w:rsidTr="006431CF">
        <w:trPr>
          <w:trHeight w:val="315"/>
          <w:jc w:val="center"/>
        </w:trPr>
        <w:tc>
          <w:tcPr>
            <w:tcW w:w="983" w:type="dxa"/>
            <w:shd w:val="clear" w:color="auto" w:fill="auto"/>
            <w:vAlign w:val="center"/>
            <w:hideMark/>
          </w:tcPr>
          <w:p w14:paraId="1953D28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19879</w:t>
            </w:r>
          </w:p>
        </w:tc>
        <w:tc>
          <w:tcPr>
            <w:tcW w:w="2126" w:type="dxa"/>
            <w:shd w:val="clear" w:color="auto" w:fill="auto"/>
            <w:vAlign w:val="center"/>
            <w:hideMark/>
          </w:tcPr>
          <w:p w14:paraId="3FC1885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7E98945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3E80084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49B10CD8" w14:textId="77777777" w:rsidTr="006431CF">
        <w:trPr>
          <w:trHeight w:val="315"/>
          <w:jc w:val="center"/>
        </w:trPr>
        <w:tc>
          <w:tcPr>
            <w:tcW w:w="983" w:type="dxa"/>
            <w:shd w:val="clear" w:color="auto" w:fill="auto"/>
            <w:vAlign w:val="center"/>
            <w:hideMark/>
          </w:tcPr>
          <w:p w14:paraId="5A1D79F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19880</w:t>
            </w:r>
          </w:p>
        </w:tc>
        <w:tc>
          <w:tcPr>
            <w:tcW w:w="2126" w:type="dxa"/>
            <w:shd w:val="clear" w:color="auto" w:fill="auto"/>
            <w:vAlign w:val="center"/>
            <w:hideMark/>
          </w:tcPr>
          <w:p w14:paraId="37DDC0B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13621B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24B8340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35951BBF" w14:textId="77777777" w:rsidTr="006431CF">
        <w:trPr>
          <w:trHeight w:val="315"/>
          <w:jc w:val="center"/>
        </w:trPr>
        <w:tc>
          <w:tcPr>
            <w:tcW w:w="983" w:type="dxa"/>
            <w:shd w:val="clear" w:color="auto" w:fill="auto"/>
            <w:vAlign w:val="center"/>
            <w:hideMark/>
          </w:tcPr>
          <w:p w14:paraId="2846909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19882</w:t>
            </w:r>
          </w:p>
        </w:tc>
        <w:tc>
          <w:tcPr>
            <w:tcW w:w="2126" w:type="dxa"/>
            <w:shd w:val="clear" w:color="auto" w:fill="auto"/>
            <w:vAlign w:val="center"/>
            <w:hideMark/>
          </w:tcPr>
          <w:p w14:paraId="3624B2D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38EDA35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FA12F0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15AB77A" w14:textId="77777777" w:rsidTr="006431CF">
        <w:trPr>
          <w:trHeight w:val="315"/>
          <w:jc w:val="center"/>
        </w:trPr>
        <w:tc>
          <w:tcPr>
            <w:tcW w:w="983" w:type="dxa"/>
            <w:shd w:val="clear" w:color="auto" w:fill="auto"/>
            <w:vAlign w:val="center"/>
            <w:hideMark/>
          </w:tcPr>
          <w:p w14:paraId="345634D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19883</w:t>
            </w:r>
          </w:p>
        </w:tc>
        <w:tc>
          <w:tcPr>
            <w:tcW w:w="2126" w:type="dxa"/>
            <w:shd w:val="clear" w:color="auto" w:fill="auto"/>
            <w:vAlign w:val="center"/>
            <w:hideMark/>
          </w:tcPr>
          <w:p w14:paraId="6A352C3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14EEF2B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2DE2D03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630C7A11" w14:textId="77777777" w:rsidTr="006431CF">
        <w:trPr>
          <w:trHeight w:val="315"/>
          <w:jc w:val="center"/>
        </w:trPr>
        <w:tc>
          <w:tcPr>
            <w:tcW w:w="983" w:type="dxa"/>
            <w:shd w:val="clear" w:color="auto" w:fill="auto"/>
            <w:vAlign w:val="center"/>
            <w:hideMark/>
          </w:tcPr>
          <w:p w14:paraId="403DB9E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19890A</w:t>
            </w:r>
          </w:p>
        </w:tc>
        <w:tc>
          <w:tcPr>
            <w:tcW w:w="2126" w:type="dxa"/>
            <w:shd w:val="clear" w:color="auto" w:fill="auto"/>
            <w:vAlign w:val="center"/>
            <w:hideMark/>
          </w:tcPr>
          <w:p w14:paraId="1B12CDF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3B74ECF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0FB30D2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20A3D9D6" w14:textId="77777777" w:rsidTr="006431CF">
        <w:trPr>
          <w:trHeight w:val="315"/>
          <w:jc w:val="center"/>
        </w:trPr>
        <w:tc>
          <w:tcPr>
            <w:tcW w:w="983" w:type="dxa"/>
            <w:shd w:val="clear" w:color="auto" w:fill="auto"/>
            <w:vAlign w:val="center"/>
            <w:hideMark/>
          </w:tcPr>
          <w:p w14:paraId="70B3C36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19892</w:t>
            </w:r>
          </w:p>
        </w:tc>
        <w:tc>
          <w:tcPr>
            <w:tcW w:w="2126" w:type="dxa"/>
            <w:shd w:val="clear" w:color="auto" w:fill="auto"/>
            <w:vAlign w:val="center"/>
            <w:hideMark/>
          </w:tcPr>
          <w:p w14:paraId="3B5C2F7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5A95DB8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214523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3F6800" w14:paraId="1AEE50BD" w14:textId="77777777" w:rsidTr="006431CF">
        <w:trPr>
          <w:trHeight w:val="315"/>
          <w:jc w:val="center"/>
        </w:trPr>
        <w:tc>
          <w:tcPr>
            <w:tcW w:w="983" w:type="dxa"/>
            <w:shd w:val="clear" w:color="auto" w:fill="auto"/>
            <w:vAlign w:val="center"/>
            <w:hideMark/>
          </w:tcPr>
          <w:p w14:paraId="48E89AE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19899</w:t>
            </w:r>
          </w:p>
        </w:tc>
        <w:tc>
          <w:tcPr>
            <w:tcW w:w="2126" w:type="dxa"/>
            <w:shd w:val="clear" w:color="auto" w:fill="auto"/>
            <w:vAlign w:val="center"/>
            <w:hideMark/>
          </w:tcPr>
          <w:p w14:paraId="1E8B06D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Preduzetnik</w:t>
            </w:r>
          </w:p>
        </w:tc>
        <w:tc>
          <w:tcPr>
            <w:tcW w:w="2268" w:type="dxa"/>
            <w:shd w:val="clear" w:color="auto" w:fill="auto"/>
            <w:vAlign w:val="center"/>
            <w:hideMark/>
          </w:tcPr>
          <w:p w14:paraId="5692B3D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50AD08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Z - Mašine za pružanje usluga i oprema</w:t>
            </w:r>
          </w:p>
        </w:tc>
      </w:tr>
      <w:tr w:rsidR="005877DB" w:rsidRPr="003F6800" w14:paraId="6865124C" w14:textId="77777777" w:rsidTr="006431CF">
        <w:trPr>
          <w:trHeight w:val="315"/>
          <w:jc w:val="center"/>
        </w:trPr>
        <w:tc>
          <w:tcPr>
            <w:tcW w:w="983" w:type="dxa"/>
            <w:shd w:val="clear" w:color="auto" w:fill="auto"/>
            <w:vAlign w:val="center"/>
            <w:hideMark/>
          </w:tcPr>
          <w:p w14:paraId="439C350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19900</w:t>
            </w:r>
          </w:p>
        </w:tc>
        <w:tc>
          <w:tcPr>
            <w:tcW w:w="2126" w:type="dxa"/>
            <w:shd w:val="clear" w:color="auto" w:fill="auto"/>
            <w:vAlign w:val="center"/>
            <w:hideMark/>
          </w:tcPr>
          <w:p w14:paraId="5AAA591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429304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B2F15D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Z - Mašine za pružanje usluga i oprema</w:t>
            </w:r>
          </w:p>
        </w:tc>
      </w:tr>
      <w:tr w:rsidR="005877DB" w:rsidRPr="005877DB" w14:paraId="6CF7FFA2" w14:textId="77777777" w:rsidTr="006431CF">
        <w:trPr>
          <w:trHeight w:val="315"/>
          <w:jc w:val="center"/>
        </w:trPr>
        <w:tc>
          <w:tcPr>
            <w:tcW w:w="983" w:type="dxa"/>
            <w:shd w:val="clear" w:color="auto" w:fill="auto"/>
            <w:vAlign w:val="center"/>
            <w:hideMark/>
          </w:tcPr>
          <w:p w14:paraId="087BD4D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19911</w:t>
            </w:r>
          </w:p>
        </w:tc>
        <w:tc>
          <w:tcPr>
            <w:tcW w:w="2126" w:type="dxa"/>
            <w:shd w:val="clear" w:color="auto" w:fill="auto"/>
            <w:vAlign w:val="center"/>
            <w:hideMark/>
          </w:tcPr>
          <w:p w14:paraId="11A1E14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0A4D179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4A8F0D2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2BE01558" w14:textId="77777777" w:rsidTr="006431CF">
        <w:trPr>
          <w:trHeight w:val="315"/>
          <w:jc w:val="center"/>
        </w:trPr>
        <w:tc>
          <w:tcPr>
            <w:tcW w:w="983" w:type="dxa"/>
            <w:shd w:val="clear" w:color="auto" w:fill="auto"/>
            <w:vAlign w:val="center"/>
            <w:hideMark/>
          </w:tcPr>
          <w:p w14:paraId="0116D6B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19913</w:t>
            </w:r>
          </w:p>
        </w:tc>
        <w:tc>
          <w:tcPr>
            <w:tcW w:w="2126" w:type="dxa"/>
            <w:shd w:val="clear" w:color="auto" w:fill="auto"/>
            <w:vAlign w:val="center"/>
            <w:hideMark/>
          </w:tcPr>
          <w:p w14:paraId="64384E3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5F1CCFF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F625EE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13416FA9" w14:textId="77777777" w:rsidTr="006431CF">
        <w:trPr>
          <w:trHeight w:val="315"/>
          <w:jc w:val="center"/>
        </w:trPr>
        <w:tc>
          <w:tcPr>
            <w:tcW w:w="983" w:type="dxa"/>
            <w:shd w:val="clear" w:color="auto" w:fill="auto"/>
            <w:vAlign w:val="center"/>
            <w:hideMark/>
          </w:tcPr>
          <w:p w14:paraId="4E9F9ED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19918</w:t>
            </w:r>
          </w:p>
        </w:tc>
        <w:tc>
          <w:tcPr>
            <w:tcW w:w="2126" w:type="dxa"/>
            <w:shd w:val="clear" w:color="auto" w:fill="auto"/>
            <w:vAlign w:val="center"/>
            <w:hideMark/>
          </w:tcPr>
          <w:p w14:paraId="5C9CAD9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01BB4DE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9A8293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18DFC205" w14:textId="77777777" w:rsidTr="006431CF">
        <w:trPr>
          <w:trHeight w:val="315"/>
          <w:jc w:val="center"/>
        </w:trPr>
        <w:tc>
          <w:tcPr>
            <w:tcW w:w="983" w:type="dxa"/>
            <w:shd w:val="clear" w:color="auto" w:fill="auto"/>
            <w:vAlign w:val="center"/>
            <w:hideMark/>
          </w:tcPr>
          <w:p w14:paraId="5065609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19924</w:t>
            </w:r>
          </w:p>
        </w:tc>
        <w:tc>
          <w:tcPr>
            <w:tcW w:w="2126" w:type="dxa"/>
            <w:shd w:val="clear" w:color="auto" w:fill="auto"/>
            <w:vAlign w:val="center"/>
            <w:hideMark/>
          </w:tcPr>
          <w:p w14:paraId="5C37EA1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81B88E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03601A5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372A7AFA" w14:textId="77777777" w:rsidTr="006431CF">
        <w:trPr>
          <w:trHeight w:val="315"/>
          <w:jc w:val="center"/>
        </w:trPr>
        <w:tc>
          <w:tcPr>
            <w:tcW w:w="983" w:type="dxa"/>
            <w:shd w:val="clear" w:color="auto" w:fill="auto"/>
            <w:vAlign w:val="center"/>
            <w:hideMark/>
          </w:tcPr>
          <w:p w14:paraId="5B22ECB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lastRenderedPageBreak/>
              <w:t>19932</w:t>
            </w:r>
          </w:p>
        </w:tc>
        <w:tc>
          <w:tcPr>
            <w:tcW w:w="2126" w:type="dxa"/>
            <w:shd w:val="clear" w:color="auto" w:fill="auto"/>
            <w:vAlign w:val="center"/>
            <w:hideMark/>
          </w:tcPr>
          <w:p w14:paraId="65DF28F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Preduzetnik</w:t>
            </w:r>
          </w:p>
        </w:tc>
        <w:tc>
          <w:tcPr>
            <w:tcW w:w="2268" w:type="dxa"/>
            <w:shd w:val="clear" w:color="auto" w:fill="auto"/>
            <w:vAlign w:val="center"/>
            <w:hideMark/>
          </w:tcPr>
          <w:p w14:paraId="3D32ECA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65ACF47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3F6800" w14:paraId="17F1C063" w14:textId="77777777" w:rsidTr="006431CF">
        <w:trPr>
          <w:trHeight w:val="315"/>
          <w:jc w:val="center"/>
        </w:trPr>
        <w:tc>
          <w:tcPr>
            <w:tcW w:w="983" w:type="dxa"/>
            <w:shd w:val="clear" w:color="auto" w:fill="auto"/>
            <w:vAlign w:val="center"/>
            <w:hideMark/>
          </w:tcPr>
          <w:p w14:paraId="73BCA02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19935</w:t>
            </w:r>
          </w:p>
        </w:tc>
        <w:tc>
          <w:tcPr>
            <w:tcW w:w="2126" w:type="dxa"/>
            <w:shd w:val="clear" w:color="auto" w:fill="auto"/>
            <w:vAlign w:val="center"/>
            <w:hideMark/>
          </w:tcPr>
          <w:p w14:paraId="265A235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B0A623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867FA1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Z - Mašine za pružanje usluga i oprema</w:t>
            </w:r>
          </w:p>
        </w:tc>
      </w:tr>
      <w:tr w:rsidR="005877DB" w:rsidRPr="005877DB" w14:paraId="7A8B6A6D" w14:textId="77777777" w:rsidTr="006431CF">
        <w:trPr>
          <w:trHeight w:val="315"/>
          <w:jc w:val="center"/>
        </w:trPr>
        <w:tc>
          <w:tcPr>
            <w:tcW w:w="983" w:type="dxa"/>
            <w:shd w:val="clear" w:color="auto" w:fill="auto"/>
            <w:vAlign w:val="center"/>
            <w:hideMark/>
          </w:tcPr>
          <w:p w14:paraId="306E57C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19938</w:t>
            </w:r>
          </w:p>
        </w:tc>
        <w:tc>
          <w:tcPr>
            <w:tcW w:w="2126" w:type="dxa"/>
            <w:shd w:val="clear" w:color="auto" w:fill="auto"/>
            <w:vAlign w:val="center"/>
            <w:hideMark/>
          </w:tcPr>
          <w:p w14:paraId="14294D0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F7CA4B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3BC7C98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3F6800" w14:paraId="797827DB" w14:textId="77777777" w:rsidTr="006431CF">
        <w:trPr>
          <w:trHeight w:val="315"/>
          <w:jc w:val="center"/>
        </w:trPr>
        <w:tc>
          <w:tcPr>
            <w:tcW w:w="983" w:type="dxa"/>
            <w:shd w:val="clear" w:color="auto" w:fill="auto"/>
            <w:vAlign w:val="center"/>
            <w:hideMark/>
          </w:tcPr>
          <w:p w14:paraId="517ED9B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19939</w:t>
            </w:r>
          </w:p>
        </w:tc>
        <w:tc>
          <w:tcPr>
            <w:tcW w:w="2126" w:type="dxa"/>
            <w:shd w:val="clear" w:color="auto" w:fill="auto"/>
            <w:vAlign w:val="center"/>
            <w:hideMark/>
          </w:tcPr>
          <w:p w14:paraId="0A7461D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Preduzetnik</w:t>
            </w:r>
          </w:p>
        </w:tc>
        <w:tc>
          <w:tcPr>
            <w:tcW w:w="2268" w:type="dxa"/>
            <w:shd w:val="clear" w:color="auto" w:fill="auto"/>
            <w:vAlign w:val="center"/>
            <w:hideMark/>
          </w:tcPr>
          <w:p w14:paraId="2DDAF6D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443D29C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4DBA6622" w14:textId="77777777" w:rsidTr="006431CF">
        <w:trPr>
          <w:trHeight w:val="315"/>
          <w:jc w:val="center"/>
        </w:trPr>
        <w:tc>
          <w:tcPr>
            <w:tcW w:w="983" w:type="dxa"/>
            <w:shd w:val="clear" w:color="auto" w:fill="auto"/>
            <w:vAlign w:val="center"/>
            <w:hideMark/>
          </w:tcPr>
          <w:p w14:paraId="119DECB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19949</w:t>
            </w:r>
          </w:p>
        </w:tc>
        <w:tc>
          <w:tcPr>
            <w:tcW w:w="2126" w:type="dxa"/>
            <w:shd w:val="clear" w:color="auto" w:fill="auto"/>
            <w:vAlign w:val="center"/>
            <w:hideMark/>
          </w:tcPr>
          <w:p w14:paraId="728F724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41F544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40EFE1E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1209F840" w14:textId="77777777" w:rsidTr="006431CF">
        <w:trPr>
          <w:trHeight w:val="315"/>
          <w:jc w:val="center"/>
        </w:trPr>
        <w:tc>
          <w:tcPr>
            <w:tcW w:w="983" w:type="dxa"/>
            <w:shd w:val="clear" w:color="auto" w:fill="auto"/>
            <w:vAlign w:val="center"/>
            <w:hideMark/>
          </w:tcPr>
          <w:p w14:paraId="02ED12E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19961</w:t>
            </w:r>
          </w:p>
        </w:tc>
        <w:tc>
          <w:tcPr>
            <w:tcW w:w="2126" w:type="dxa"/>
            <w:shd w:val="clear" w:color="auto" w:fill="auto"/>
            <w:vAlign w:val="center"/>
            <w:hideMark/>
          </w:tcPr>
          <w:p w14:paraId="5BFBC92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560490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39DDEE4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0257A2E0" w14:textId="77777777" w:rsidTr="006431CF">
        <w:trPr>
          <w:trHeight w:val="315"/>
          <w:jc w:val="center"/>
        </w:trPr>
        <w:tc>
          <w:tcPr>
            <w:tcW w:w="983" w:type="dxa"/>
            <w:shd w:val="clear" w:color="auto" w:fill="auto"/>
            <w:vAlign w:val="center"/>
            <w:hideMark/>
          </w:tcPr>
          <w:p w14:paraId="2385716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19963</w:t>
            </w:r>
          </w:p>
        </w:tc>
        <w:tc>
          <w:tcPr>
            <w:tcW w:w="2126" w:type="dxa"/>
            <w:shd w:val="clear" w:color="auto" w:fill="auto"/>
            <w:vAlign w:val="center"/>
            <w:hideMark/>
          </w:tcPr>
          <w:p w14:paraId="515CB1E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C21757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AA4E0F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1F15831D" w14:textId="77777777" w:rsidTr="006431CF">
        <w:trPr>
          <w:trHeight w:val="315"/>
          <w:jc w:val="center"/>
        </w:trPr>
        <w:tc>
          <w:tcPr>
            <w:tcW w:w="983" w:type="dxa"/>
            <w:shd w:val="clear" w:color="auto" w:fill="auto"/>
            <w:vAlign w:val="center"/>
            <w:hideMark/>
          </w:tcPr>
          <w:p w14:paraId="77102CD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19965</w:t>
            </w:r>
          </w:p>
        </w:tc>
        <w:tc>
          <w:tcPr>
            <w:tcW w:w="2126" w:type="dxa"/>
            <w:shd w:val="clear" w:color="auto" w:fill="auto"/>
            <w:vAlign w:val="center"/>
            <w:hideMark/>
          </w:tcPr>
          <w:p w14:paraId="4295EAB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0C59289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5377341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198D5129" w14:textId="77777777" w:rsidTr="006431CF">
        <w:trPr>
          <w:trHeight w:val="315"/>
          <w:jc w:val="center"/>
        </w:trPr>
        <w:tc>
          <w:tcPr>
            <w:tcW w:w="983" w:type="dxa"/>
            <w:shd w:val="clear" w:color="auto" w:fill="auto"/>
            <w:vAlign w:val="center"/>
            <w:hideMark/>
          </w:tcPr>
          <w:p w14:paraId="1753AA9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19966</w:t>
            </w:r>
          </w:p>
        </w:tc>
        <w:tc>
          <w:tcPr>
            <w:tcW w:w="2126" w:type="dxa"/>
            <w:shd w:val="clear" w:color="auto" w:fill="auto"/>
            <w:vAlign w:val="center"/>
            <w:hideMark/>
          </w:tcPr>
          <w:p w14:paraId="7FC3CEB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15DD883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EBE674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2429034" w14:textId="77777777" w:rsidTr="006431CF">
        <w:trPr>
          <w:trHeight w:val="315"/>
          <w:jc w:val="center"/>
        </w:trPr>
        <w:tc>
          <w:tcPr>
            <w:tcW w:w="983" w:type="dxa"/>
            <w:shd w:val="clear" w:color="auto" w:fill="auto"/>
            <w:vAlign w:val="center"/>
            <w:hideMark/>
          </w:tcPr>
          <w:p w14:paraId="5D6F4C4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19967</w:t>
            </w:r>
          </w:p>
        </w:tc>
        <w:tc>
          <w:tcPr>
            <w:tcW w:w="2126" w:type="dxa"/>
            <w:shd w:val="clear" w:color="auto" w:fill="auto"/>
            <w:vAlign w:val="center"/>
            <w:hideMark/>
          </w:tcPr>
          <w:p w14:paraId="11CD934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698356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6845A11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6AF617CC" w14:textId="77777777" w:rsidTr="006431CF">
        <w:trPr>
          <w:trHeight w:val="315"/>
          <w:jc w:val="center"/>
        </w:trPr>
        <w:tc>
          <w:tcPr>
            <w:tcW w:w="983" w:type="dxa"/>
            <w:shd w:val="clear" w:color="auto" w:fill="auto"/>
            <w:vAlign w:val="center"/>
            <w:hideMark/>
          </w:tcPr>
          <w:p w14:paraId="5EA2FD5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19968</w:t>
            </w:r>
          </w:p>
        </w:tc>
        <w:tc>
          <w:tcPr>
            <w:tcW w:w="2126" w:type="dxa"/>
            <w:shd w:val="clear" w:color="auto" w:fill="auto"/>
            <w:vAlign w:val="center"/>
            <w:hideMark/>
          </w:tcPr>
          <w:p w14:paraId="2DDE0CB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3A9B542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3F7229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2D91F7C" w14:textId="77777777" w:rsidTr="006431CF">
        <w:trPr>
          <w:trHeight w:val="315"/>
          <w:jc w:val="center"/>
        </w:trPr>
        <w:tc>
          <w:tcPr>
            <w:tcW w:w="983" w:type="dxa"/>
            <w:shd w:val="clear" w:color="auto" w:fill="auto"/>
            <w:vAlign w:val="center"/>
            <w:hideMark/>
          </w:tcPr>
          <w:p w14:paraId="7DFBE88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19976</w:t>
            </w:r>
          </w:p>
        </w:tc>
        <w:tc>
          <w:tcPr>
            <w:tcW w:w="2126" w:type="dxa"/>
            <w:shd w:val="clear" w:color="auto" w:fill="auto"/>
            <w:vAlign w:val="center"/>
            <w:hideMark/>
          </w:tcPr>
          <w:p w14:paraId="4413F01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4BEE57A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1A49AF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31F22909" w14:textId="77777777" w:rsidTr="006431CF">
        <w:trPr>
          <w:trHeight w:val="315"/>
          <w:jc w:val="center"/>
        </w:trPr>
        <w:tc>
          <w:tcPr>
            <w:tcW w:w="983" w:type="dxa"/>
            <w:shd w:val="clear" w:color="auto" w:fill="auto"/>
            <w:vAlign w:val="center"/>
            <w:hideMark/>
          </w:tcPr>
          <w:p w14:paraId="0E99D5A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19977</w:t>
            </w:r>
          </w:p>
        </w:tc>
        <w:tc>
          <w:tcPr>
            <w:tcW w:w="2126" w:type="dxa"/>
            <w:shd w:val="clear" w:color="auto" w:fill="auto"/>
            <w:vAlign w:val="center"/>
            <w:hideMark/>
          </w:tcPr>
          <w:p w14:paraId="3EA5457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Preduzetnik</w:t>
            </w:r>
          </w:p>
        </w:tc>
        <w:tc>
          <w:tcPr>
            <w:tcW w:w="2268" w:type="dxa"/>
            <w:shd w:val="clear" w:color="auto" w:fill="auto"/>
            <w:vAlign w:val="center"/>
            <w:hideMark/>
          </w:tcPr>
          <w:p w14:paraId="65661CF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19717DC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7B55F748" w14:textId="77777777" w:rsidTr="006431CF">
        <w:trPr>
          <w:trHeight w:val="315"/>
          <w:jc w:val="center"/>
        </w:trPr>
        <w:tc>
          <w:tcPr>
            <w:tcW w:w="983" w:type="dxa"/>
            <w:shd w:val="clear" w:color="auto" w:fill="auto"/>
            <w:vAlign w:val="center"/>
            <w:hideMark/>
          </w:tcPr>
          <w:p w14:paraId="321D028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19988</w:t>
            </w:r>
          </w:p>
        </w:tc>
        <w:tc>
          <w:tcPr>
            <w:tcW w:w="2126" w:type="dxa"/>
            <w:shd w:val="clear" w:color="auto" w:fill="auto"/>
            <w:vAlign w:val="center"/>
            <w:hideMark/>
          </w:tcPr>
          <w:p w14:paraId="1DF6E11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2326065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4CE59C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62A51D5" w14:textId="77777777" w:rsidTr="006431CF">
        <w:trPr>
          <w:trHeight w:val="315"/>
          <w:jc w:val="center"/>
        </w:trPr>
        <w:tc>
          <w:tcPr>
            <w:tcW w:w="983" w:type="dxa"/>
            <w:shd w:val="clear" w:color="auto" w:fill="auto"/>
            <w:vAlign w:val="center"/>
            <w:hideMark/>
          </w:tcPr>
          <w:p w14:paraId="2BFC91E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19991</w:t>
            </w:r>
          </w:p>
        </w:tc>
        <w:tc>
          <w:tcPr>
            <w:tcW w:w="2126" w:type="dxa"/>
            <w:shd w:val="clear" w:color="auto" w:fill="auto"/>
            <w:vAlign w:val="center"/>
            <w:hideMark/>
          </w:tcPr>
          <w:p w14:paraId="1374F6A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927019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3874DC0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6BF691CA" w14:textId="77777777" w:rsidTr="006431CF">
        <w:trPr>
          <w:trHeight w:val="315"/>
          <w:jc w:val="center"/>
        </w:trPr>
        <w:tc>
          <w:tcPr>
            <w:tcW w:w="983" w:type="dxa"/>
            <w:shd w:val="clear" w:color="auto" w:fill="auto"/>
            <w:vAlign w:val="center"/>
            <w:hideMark/>
          </w:tcPr>
          <w:p w14:paraId="50924F4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20004</w:t>
            </w:r>
          </w:p>
        </w:tc>
        <w:tc>
          <w:tcPr>
            <w:tcW w:w="2126" w:type="dxa"/>
            <w:shd w:val="clear" w:color="auto" w:fill="auto"/>
            <w:vAlign w:val="center"/>
            <w:hideMark/>
          </w:tcPr>
          <w:p w14:paraId="17F8ADE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3A34B04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25BEF4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00CBA260" w14:textId="77777777" w:rsidTr="006431CF">
        <w:trPr>
          <w:trHeight w:val="315"/>
          <w:jc w:val="center"/>
        </w:trPr>
        <w:tc>
          <w:tcPr>
            <w:tcW w:w="983" w:type="dxa"/>
            <w:shd w:val="clear" w:color="auto" w:fill="auto"/>
            <w:vAlign w:val="center"/>
            <w:hideMark/>
          </w:tcPr>
          <w:p w14:paraId="6D43D1E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20005</w:t>
            </w:r>
          </w:p>
        </w:tc>
        <w:tc>
          <w:tcPr>
            <w:tcW w:w="2126" w:type="dxa"/>
            <w:shd w:val="clear" w:color="auto" w:fill="auto"/>
            <w:vAlign w:val="center"/>
            <w:hideMark/>
          </w:tcPr>
          <w:p w14:paraId="5DD8EEA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6474A4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7F8D9E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139239A5" w14:textId="77777777" w:rsidTr="006431CF">
        <w:trPr>
          <w:trHeight w:val="315"/>
          <w:jc w:val="center"/>
        </w:trPr>
        <w:tc>
          <w:tcPr>
            <w:tcW w:w="983" w:type="dxa"/>
            <w:shd w:val="clear" w:color="auto" w:fill="auto"/>
            <w:vAlign w:val="center"/>
            <w:hideMark/>
          </w:tcPr>
          <w:p w14:paraId="1F20E63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20007</w:t>
            </w:r>
          </w:p>
        </w:tc>
        <w:tc>
          <w:tcPr>
            <w:tcW w:w="2126" w:type="dxa"/>
            <w:shd w:val="clear" w:color="auto" w:fill="auto"/>
            <w:vAlign w:val="center"/>
            <w:hideMark/>
          </w:tcPr>
          <w:p w14:paraId="4C2D6FD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0627E9C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4412E1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1B0085F4" w14:textId="77777777" w:rsidTr="006431CF">
        <w:trPr>
          <w:trHeight w:val="315"/>
          <w:jc w:val="center"/>
        </w:trPr>
        <w:tc>
          <w:tcPr>
            <w:tcW w:w="983" w:type="dxa"/>
            <w:shd w:val="clear" w:color="auto" w:fill="auto"/>
            <w:vAlign w:val="center"/>
            <w:hideMark/>
          </w:tcPr>
          <w:p w14:paraId="6BBA2A2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20008</w:t>
            </w:r>
          </w:p>
        </w:tc>
        <w:tc>
          <w:tcPr>
            <w:tcW w:w="2126" w:type="dxa"/>
            <w:shd w:val="clear" w:color="auto" w:fill="auto"/>
            <w:vAlign w:val="center"/>
            <w:hideMark/>
          </w:tcPr>
          <w:p w14:paraId="5FEF473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798C2CB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119BA47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110F06B5" w14:textId="77777777" w:rsidTr="006431CF">
        <w:trPr>
          <w:trHeight w:val="315"/>
          <w:jc w:val="center"/>
        </w:trPr>
        <w:tc>
          <w:tcPr>
            <w:tcW w:w="983" w:type="dxa"/>
            <w:shd w:val="clear" w:color="auto" w:fill="auto"/>
            <w:vAlign w:val="center"/>
            <w:hideMark/>
          </w:tcPr>
          <w:p w14:paraId="7E1FA1A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20012</w:t>
            </w:r>
          </w:p>
        </w:tc>
        <w:tc>
          <w:tcPr>
            <w:tcW w:w="2126" w:type="dxa"/>
            <w:shd w:val="clear" w:color="auto" w:fill="auto"/>
            <w:vAlign w:val="center"/>
            <w:hideMark/>
          </w:tcPr>
          <w:p w14:paraId="1E887BF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7508DB3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FCFC6E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26F0DC03" w14:textId="77777777" w:rsidTr="006431CF">
        <w:trPr>
          <w:trHeight w:val="315"/>
          <w:jc w:val="center"/>
        </w:trPr>
        <w:tc>
          <w:tcPr>
            <w:tcW w:w="983" w:type="dxa"/>
            <w:shd w:val="clear" w:color="auto" w:fill="auto"/>
            <w:vAlign w:val="center"/>
            <w:hideMark/>
          </w:tcPr>
          <w:p w14:paraId="0880FF6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20015</w:t>
            </w:r>
          </w:p>
        </w:tc>
        <w:tc>
          <w:tcPr>
            <w:tcW w:w="2126" w:type="dxa"/>
            <w:shd w:val="clear" w:color="auto" w:fill="auto"/>
            <w:vAlign w:val="center"/>
            <w:hideMark/>
          </w:tcPr>
          <w:p w14:paraId="57D4093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7C7225D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4221D4E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3F6800" w14:paraId="2FBF7729" w14:textId="77777777" w:rsidTr="006431CF">
        <w:trPr>
          <w:trHeight w:val="315"/>
          <w:jc w:val="center"/>
        </w:trPr>
        <w:tc>
          <w:tcPr>
            <w:tcW w:w="983" w:type="dxa"/>
            <w:shd w:val="clear" w:color="auto" w:fill="auto"/>
            <w:vAlign w:val="center"/>
            <w:hideMark/>
          </w:tcPr>
          <w:p w14:paraId="013526E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20016</w:t>
            </w:r>
          </w:p>
        </w:tc>
        <w:tc>
          <w:tcPr>
            <w:tcW w:w="2126" w:type="dxa"/>
            <w:shd w:val="clear" w:color="auto" w:fill="auto"/>
            <w:vAlign w:val="center"/>
            <w:hideMark/>
          </w:tcPr>
          <w:p w14:paraId="6F21134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2EE461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6A03D2E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4A328A19" w14:textId="77777777" w:rsidTr="006431CF">
        <w:trPr>
          <w:trHeight w:val="315"/>
          <w:jc w:val="center"/>
        </w:trPr>
        <w:tc>
          <w:tcPr>
            <w:tcW w:w="983" w:type="dxa"/>
            <w:shd w:val="clear" w:color="auto" w:fill="auto"/>
            <w:vAlign w:val="center"/>
            <w:hideMark/>
          </w:tcPr>
          <w:p w14:paraId="5F4B280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20017</w:t>
            </w:r>
          </w:p>
        </w:tc>
        <w:tc>
          <w:tcPr>
            <w:tcW w:w="2126" w:type="dxa"/>
            <w:shd w:val="clear" w:color="auto" w:fill="auto"/>
            <w:vAlign w:val="center"/>
            <w:hideMark/>
          </w:tcPr>
          <w:p w14:paraId="614C517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7DF0F4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35A4C6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G - Građevinska oprema</w:t>
            </w:r>
          </w:p>
        </w:tc>
      </w:tr>
      <w:tr w:rsidR="005877DB" w:rsidRPr="005877DB" w14:paraId="7594A546" w14:textId="77777777" w:rsidTr="006431CF">
        <w:trPr>
          <w:trHeight w:val="315"/>
          <w:jc w:val="center"/>
        </w:trPr>
        <w:tc>
          <w:tcPr>
            <w:tcW w:w="983" w:type="dxa"/>
            <w:shd w:val="clear" w:color="auto" w:fill="auto"/>
            <w:vAlign w:val="center"/>
            <w:hideMark/>
          </w:tcPr>
          <w:p w14:paraId="0FE8CA2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20020</w:t>
            </w:r>
          </w:p>
        </w:tc>
        <w:tc>
          <w:tcPr>
            <w:tcW w:w="2126" w:type="dxa"/>
            <w:shd w:val="clear" w:color="auto" w:fill="auto"/>
            <w:vAlign w:val="center"/>
            <w:hideMark/>
          </w:tcPr>
          <w:p w14:paraId="709F472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297983F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35C8DB5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3F6800" w14:paraId="59792E9F" w14:textId="77777777" w:rsidTr="006431CF">
        <w:trPr>
          <w:trHeight w:val="315"/>
          <w:jc w:val="center"/>
        </w:trPr>
        <w:tc>
          <w:tcPr>
            <w:tcW w:w="983" w:type="dxa"/>
            <w:shd w:val="clear" w:color="auto" w:fill="auto"/>
            <w:vAlign w:val="center"/>
            <w:hideMark/>
          </w:tcPr>
          <w:p w14:paraId="62955F7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20022</w:t>
            </w:r>
          </w:p>
        </w:tc>
        <w:tc>
          <w:tcPr>
            <w:tcW w:w="2126" w:type="dxa"/>
            <w:shd w:val="clear" w:color="auto" w:fill="auto"/>
            <w:vAlign w:val="center"/>
            <w:hideMark/>
          </w:tcPr>
          <w:p w14:paraId="177D68B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127560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1D1C15B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242BF76A" w14:textId="77777777" w:rsidTr="006431CF">
        <w:trPr>
          <w:trHeight w:val="315"/>
          <w:jc w:val="center"/>
        </w:trPr>
        <w:tc>
          <w:tcPr>
            <w:tcW w:w="983" w:type="dxa"/>
            <w:shd w:val="clear" w:color="auto" w:fill="auto"/>
            <w:vAlign w:val="center"/>
            <w:hideMark/>
          </w:tcPr>
          <w:p w14:paraId="18FE654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20027</w:t>
            </w:r>
          </w:p>
        </w:tc>
        <w:tc>
          <w:tcPr>
            <w:tcW w:w="2126" w:type="dxa"/>
            <w:shd w:val="clear" w:color="auto" w:fill="auto"/>
            <w:vAlign w:val="center"/>
            <w:hideMark/>
          </w:tcPr>
          <w:p w14:paraId="727F19C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110C8C6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2972622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28EB97C" w14:textId="77777777" w:rsidTr="006431CF">
        <w:trPr>
          <w:trHeight w:val="315"/>
          <w:jc w:val="center"/>
        </w:trPr>
        <w:tc>
          <w:tcPr>
            <w:tcW w:w="983" w:type="dxa"/>
            <w:shd w:val="clear" w:color="auto" w:fill="auto"/>
            <w:vAlign w:val="center"/>
            <w:hideMark/>
          </w:tcPr>
          <w:p w14:paraId="45BF6C6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20028</w:t>
            </w:r>
          </w:p>
        </w:tc>
        <w:tc>
          <w:tcPr>
            <w:tcW w:w="2126" w:type="dxa"/>
            <w:shd w:val="clear" w:color="auto" w:fill="auto"/>
            <w:vAlign w:val="center"/>
            <w:hideMark/>
          </w:tcPr>
          <w:p w14:paraId="5BAEB5E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588492B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0FD5AB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3F6800" w14:paraId="7351AD17" w14:textId="77777777" w:rsidTr="006431CF">
        <w:trPr>
          <w:trHeight w:val="315"/>
          <w:jc w:val="center"/>
        </w:trPr>
        <w:tc>
          <w:tcPr>
            <w:tcW w:w="983" w:type="dxa"/>
            <w:shd w:val="clear" w:color="auto" w:fill="auto"/>
            <w:vAlign w:val="center"/>
            <w:hideMark/>
          </w:tcPr>
          <w:p w14:paraId="786EA62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20033</w:t>
            </w:r>
          </w:p>
        </w:tc>
        <w:tc>
          <w:tcPr>
            <w:tcW w:w="2126" w:type="dxa"/>
            <w:shd w:val="clear" w:color="auto" w:fill="auto"/>
            <w:vAlign w:val="center"/>
            <w:hideMark/>
          </w:tcPr>
          <w:p w14:paraId="47E8494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54F39D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3B6A2D1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613618DA" w14:textId="77777777" w:rsidTr="006431CF">
        <w:trPr>
          <w:trHeight w:val="315"/>
          <w:jc w:val="center"/>
        </w:trPr>
        <w:tc>
          <w:tcPr>
            <w:tcW w:w="983" w:type="dxa"/>
            <w:shd w:val="clear" w:color="auto" w:fill="auto"/>
            <w:vAlign w:val="center"/>
            <w:hideMark/>
          </w:tcPr>
          <w:p w14:paraId="1F6A395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20034</w:t>
            </w:r>
          </w:p>
        </w:tc>
        <w:tc>
          <w:tcPr>
            <w:tcW w:w="2126" w:type="dxa"/>
            <w:shd w:val="clear" w:color="auto" w:fill="auto"/>
            <w:vAlign w:val="center"/>
            <w:hideMark/>
          </w:tcPr>
          <w:p w14:paraId="4926FE0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Preduzetnik</w:t>
            </w:r>
          </w:p>
        </w:tc>
        <w:tc>
          <w:tcPr>
            <w:tcW w:w="2268" w:type="dxa"/>
            <w:shd w:val="clear" w:color="auto" w:fill="auto"/>
            <w:vAlign w:val="center"/>
            <w:hideMark/>
          </w:tcPr>
          <w:p w14:paraId="77ECEFB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57B54C1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1050B6C7" w14:textId="77777777" w:rsidTr="006431CF">
        <w:trPr>
          <w:trHeight w:val="315"/>
          <w:jc w:val="center"/>
        </w:trPr>
        <w:tc>
          <w:tcPr>
            <w:tcW w:w="983" w:type="dxa"/>
            <w:shd w:val="clear" w:color="auto" w:fill="auto"/>
            <w:vAlign w:val="center"/>
            <w:hideMark/>
          </w:tcPr>
          <w:p w14:paraId="736449F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20038</w:t>
            </w:r>
          </w:p>
        </w:tc>
        <w:tc>
          <w:tcPr>
            <w:tcW w:w="2126" w:type="dxa"/>
            <w:shd w:val="clear" w:color="auto" w:fill="auto"/>
            <w:vAlign w:val="center"/>
            <w:hideMark/>
          </w:tcPr>
          <w:p w14:paraId="69779D9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2CE4AD1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BD187B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80F14FA" w14:textId="77777777" w:rsidTr="006431CF">
        <w:trPr>
          <w:trHeight w:val="315"/>
          <w:jc w:val="center"/>
        </w:trPr>
        <w:tc>
          <w:tcPr>
            <w:tcW w:w="983" w:type="dxa"/>
            <w:shd w:val="clear" w:color="auto" w:fill="auto"/>
            <w:vAlign w:val="center"/>
            <w:hideMark/>
          </w:tcPr>
          <w:p w14:paraId="0380995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20048</w:t>
            </w:r>
          </w:p>
        </w:tc>
        <w:tc>
          <w:tcPr>
            <w:tcW w:w="2126" w:type="dxa"/>
            <w:shd w:val="clear" w:color="auto" w:fill="auto"/>
            <w:vAlign w:val="center"/>
            <w:hideMark/>
          </w:tcPr>
          <w:p w14:paraId="7788003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Preduzetnik</w:t>
            </w:r>
          </w:p>
        </w:tc>
        <w:tc>
          <w:tcPr>
            <w:tcW w:w="2268" w:type="dxa"/>
            <w:shd w:val="clear" w:color="auto" w:fill="auto"/>
            <w:vAlign w:val="center"/>
            <w:hideMark/>
          </w:tcPr>
          <w:p w14:paraId="377D14C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5491CA6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6EC6782F" w14:textId="77777777" w:rsidTr="006431CF">
        <w:trPr>
          <w:trHeight w:val="315"/>
          <w:jc w:val="center"/>
        </w:trPr>
        <w:tc>
          <w:tcPr>
            <w:tcW w:w="983" w:type="dxa"/>
            <w:shd w:val="clear" w:color="auto" w:fill="auto"/>
            <w:vAlign w:val="center"/>
            <w:hideMark/>
          </w:tcPr>
          <w:p w14:paraId="75A4BE2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20049</w:t>
            </w:r>
          </w:p>
        </w:tc>
        <w:tc>
          <w:tcPr>
            <w:tcW w:w="2126" w:type="dxa"/>
            <w:shd w:val="clear" w:color="auto" w:fill="auto"/>
            <w:vAlign w:val="center"/>
            <w:hideMark/>
          </w:tcPr>
          <w:p w14:paraId="4C20617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114911F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3B4204F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E75B570" w14:textId="77777777" w:rsidTr="006431CF">
        <w:trPr>
          <w:trHeight w:val="315"/>
          <w:jc w:val="center"/>
        </w:trPr>
        <w:tc>
          <w:tcPr>
            <w:tcW w:w="983" w:type="dxa"/>
            <w:shd w:val="clear" w:color="auto" w:fill="auto"/>
            <w:vAlign w:val="center"/>
            <w:hideMark/>
          </w:tcPr>
          <w:p w14:paraId="4EFDA33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20055</w:t>
            </w:r>
          </w:p>
        </w:tc>
        <w:tc>
          <w:tcPr>
            <w:tcW w:w="2126" w:type="dxa"/>
            <w:shd w:val="clear" w:color="auto" w:fill="auto"/>
            <w:vAlign w:val="center"/>
            <w:hideMark/>
          </w:tcPr>
          <w:p w14:paraId="736ACCB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33D807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97667B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244095A5" w14:textId="77777777" w:rsidTr="006431CF">
        <w:trPr>
          <w:trHeight w:val="315"/>
          <w:jc w:val="center"/>
        </w:trPr>
        <w:tc>
          <w:tcPr>
            <w:tcW w:w="983" w:type="dxa"/>
            <w:shd w:val="clear" w:color="auto" w:fill="auto"/>
            <w:vAlign w:val="center"/>
            <w:hideMark/>
          </w:tcPr>
          <w:p w14:paraId="64BE815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20056</w:t>
            </w:r>
          </w:p>
        </w:tc>
        <w:tc>
          <w:tcPr>
            <w:tcW w:w="2126" w:type="dxa"/>
            <w:shd w:val="clear" w:color="auto" w:fill="auto"/>
            <w:vAlign w:val="center"/>
            <w:hideMark/>
          </w:tcPr>
          <w:p w14:paraId="7B75103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54FCFD5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890560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2006BB1D" w14:textId="77777777" w:rsidTr="006431CF">
        <w:trPr>
          <w:trHeight w:val="315"/>
          <w:jc w:val="center"/>
        </w:trPr>
        <w:tc>
          <w:tcPr>
            <w:tcW w:w="983" w:type="dxa"/>
            <w:shd w:val="clear" w:color="auto" w:fill="auto"/>
            <w:vAlign w:val="center"/>
            <w:hideMark/>
          </w:tcPr>
          <w:p w14:paraId="5CB9ABA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20057</w:t>
            </w:r>
          </w:p>
        </w:tc>
        <w:tc>
          <w:tcPr>
            <w:tcW w:w="2126" w:type="dxa"/>
            <w:shd w:val="clear" w:color="auto" w:fill="auto"/>
            <w:vAlign w:val="center"/>
            <w:hideMark/>
          </w:tcPr>
          <w:p w14:paraId="59FA7E1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79C4AF3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983CAC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14C76E39" w14:textId="77777777" w:rsidTr="006431CF">
        <w:trPr>
          <w:trHeight w:val="315"/>
          <w:jc w:val="center"/>
        </w:trPr>
        <w:tc>
          <w:tcPr>
            <w:tcW w:w="983" w:type="dxa"/>
            <w:shd w:val="clear" w:color="auto" w:fill="auto"/>
            <w:vAlign w:val="center"/>
            <w:hideMark/>
          </w:tcPr>
          <w:p w14:paraId="3D450F5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20062</w:t>
            </w:r>
          </w:p>
        </w:tc>
        <w:tc>
          <w:tcPr>
            <w:tcW w:w="2126" w:type="dxa"/>
            <w:shd w:val="clear" w:color="auto" w:fill="auto"/>
            <w:vAlign w:val="center"/>
            <w:hideMark/>
          </w:tcPr>
          <w:p w14:paraId="1D6970B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Preduzetnik</w:t>
            </w:r>
          </w:p>
        </w:tc>
        <w:tc>
          <w:tcPr>
            <w:tcW w:w="2268" w:type="dxa"/>
            <w:shd w:val="clear" w:color="auto" w:fill="auto"/>
            <w:vAlign w:val="center"/>
            <w:hideMark/>
          </w:tcPr>
          <w:p w14:paraId="7115F19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71E2619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3F6800" w14:paraId="08EC3C42" w14:textId="77777777" w:rsidTr="006431CF">
        <w:trPr>
          <w:trHeight w:val="315"/>
          <w:jc w:val="center"/>
        </w:trPr>
        <w:tc>
          <w:tcPr>
            <w:tcW w:w="983" w:type="dxa"/>
            <w:shd w:val="clear" w:color="auto" w:fill="auto"/>
            <w:vAlign w:val="center"/>
            <w:hideMark/>
          </w:tcPr>
          <w:p w14:paraId="41DC3E6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20064</w:t>
            </w:r>
          </w:p>
        </w:tc>
        <w:tc>
          <w:tcPr>
            <w:tcW w:w="2126" w:type="dxa"/>
            <w:shd w:val="clear" w:color="auto" w:fill="auto"/>
            <w:vAlign w:val="center"/>
            <w:hideMark/>
          </w:tcPr>
          <w:p w14:paraId="3951AF2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DB979E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F86941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Z - Mašine za pružanje usluga i oprema</w:t>
            </w:r>
          </w:p>
        </w:tc>
      </w:tr>
      <w:tr w:rsidR="005877DB" w:rsidRPr="005877DB" w14:paraId="7AA95847" w14:textId="77777777" w:rsidTr="006431CF">
        <w:trPr>
          <w:trHeight w:val="315"/>
          <w:jc w:val="center"/>
        </w:trPr>
        <w:tc>
          <w:tcPr>
            <w:tcW w:w="983" w:type="dxa"/>
            <w:shd w:val="clear" w:color="auto" w:fill="auto"/>
            <w:vAlign w:val="center"/>
            <w:hideMark/>
          </w:tcPr>
          <w:p w14:paraId="69D053C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20067</w:t>
            </w:r>
          </w:p>
        </w:tc>
        <w:tc>
          <w:tcPr>
            <w:tcW w:w="2126" w:type="dxa"/>
            <w:shd w:val="clear" w:color="auto" w:fill="auto"/>
            <w:vAlign w:val="center"/>
            <w:hideMark/>
          </w:tcPr>
          <w:p w14:paraId="782B65D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3EED3C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C40527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0F0993A4" w14:textId="77777777" w:rsidTr="006431CF">
        <w:trPr>
          <w:trHeight w:val="315"/>
          <w:jc w:val="center"/>
        </w:trPr>
        <w:tc>
          <w:tcPr>
            <w:tcW w:w="983" w:type="dxa"/>
            <w:shd w:val="clear" w:color="auto" w:fill="auto"/>
            <w:vAlign w:val="center"/>
            <w:hideMark/>
          </w:tcPr>
          <w:p w14:paraId="4DAC981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20069</w:t>
            </w:r>
          </w:p>
        </w:tc>
        <w:tc>
          <w:tcPr>
            <w:tcW w:w="2126" w:type="dxa"/>
            <w:shd w:val="clear" w:color="auto" w:fill="auto"/>
            <w:vAlign w:val="center"/>
            <w:hideMark/>
          </w:tcPr>
          <w:p w14:paraId="7153DE1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97CA8A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E5E9F1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G - Građevinska oprema</w:t>
            </w:r>
          </w:p>
        </w:tc>
      </w:tr>
      <w:tr w:rsidR="005877DB" w:rsidRPr="005877DB" w14:paraId="41EA483E" w14:textId="77777777" w:rsidTr="006431CF">
        <w:trPr>
          <w:trHeight w:val="315"/>
          <w:jc w:val="center"/>
        </w:trPr>
        <w:tc>
          <w:tcPr>
            <w:tcW w:w="983" w:type="dxa"/>
            <w:shd w:val="clear" w:color="auto" w:fill="auto"/>
            <w:vAlign w:val="center"/>
            <w:hideMark/>
          </w:tcPr>
          <w:p w14:paraId="7D71B83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20073</w:t>
            </w:r>
          </w:p>
        </w:tc>
        <w:tc>
          <w:tcPr>
            <w:tcW w:w="2126" w:type="dxa"/>
            <w:shd w:val="clear" w:color="auto" w:fill="auto"/>
            <w:vAlign w:val="center"/>
            <w:hideMark/>
          </w:tcPr>
          <w:p w14:paraId="0EB60F2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7970CD2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77AED3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B63F932" w14:textId="77777777" w:rsidTr="006431CF">
        <w:trPr>
          <w:trHeight w:val="315"/>
          <w:jc w:val="center"/>
        </w:trPr>
        <w:tc>
          <w:tcPr>
            <w:tcW w:w="983" w:type="dxa"/>
            <w:shd w:val="clear" w:color="auto" w:fill="auto"/>
            <w:vAlign w:val="center"/>
            <w:hideMark/>
          </w:tcPr>
          <w:p w14:paraId="53E24B7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lastRenderedPageBreak/>
              <w:t>20076</w:t>
            </w:r>
          </w:p>
        </w:tc>
        <w:tc>
          <w:tcPr>
            <w:tcW w:w="2126" w:type="dxa"/>
            <w:shd w:val="clear" w:color="auto" w:fill="auto"/>
            <w:vAlign w:val="center"/>
            <w:hideMark/>
          </w:tcPr>
          <w:p w14:paraId="2B75DF0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Preduzetnik</w:t>
            </w:r>
          </w:p>
        </w:tc>
        <w:tc>
          <w:tcPr>
            <w:tcW w:w="2268" w:type="dxa"/>
            <w:shd w:val="clear" w:color="auto" w:fill="auto"/>
            <w:vAlign w:val="center"/>
            <w:hideMark/>
          </w:tcPr>
          <w:p w14:paraId="63F9343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6A549EF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15664062" w14:textId="77777777" w:rsidTr="006431CF">
        <w:trPr>
          <w:trHeight w:val="315"/>
          <w:jc w:val="center"/>
        </w:trPr>
        <w:tc>
          <w:tcPr>
            <w:tcW w:w="983" w:type="dxa"/>
            <w:shd w:val="clear" w:color="auto" w:fill="auto"/>
            <w:vAlign w:val="center"/>
            <w:hideMark/>
          </w:tcPr>
          <w:p w14:paraId="555BD03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20078</w:t>
            </w:r>
          </w:p>
        </w:tc>
        <w:tc>
          <w:tcPr>
            <w:tcW w:w="2126" w:type="dxa"/>
            <w:shd w:val="clear" w:color="auto" w:fill="auto"/>
            <w:vAlign w:val="center"/>
            <w:hideMark/>
          </w:tcPr>
          <w:p w14:paraId="3E500B7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1FD508F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AC57D5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2C605EC2" w14:textId="77777777" w:rsidTr="006431CF">
        <w:trPr>
          <w:trHeight w:val="315"/>
          <w:jc w:val="center"/>
        </w:trPr>
        <w:tc>
          <w:tcPr>
            <w:tcW w:w="983" w:type="dxa"/>
            <w:shd w:val="clear" w:color="auto" w:fill="auto"/>
            <w:vAlign w:val="center"/>
            <w:hideMark/>
          </w:tcPr>
          <w:p w14:paraId="0EC0B7E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20080</w:t>
            </w:r>
          </w:p>
        </w:tc>
        <w:tc>
          <w:tcPr>
            <w:tcW w:w="2126" w:type="dxa"/>
            <w:shd w:val="clear" w:color="auto" w:fill="auto"/>
            <w:vAlign w:val="center"/>
            <w:hideMark/>
          </w:tcPr>
          <w:p w14:paraId="125C23F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73DD592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0DB3235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095A676C" w14:textId="77777777" w:rsidTr="006431CF">
        <w:trPr>
          <w:trHeight w:val="315"/>
          <w:jc w:val="center"/>
        </w:trPr>
        <w:tc>
          <w:tcPr>
            <w:tcW w:w="983" w:type="dxa"/>
            <w:shd w:val="clear" w:color="auto" w:fill="auto"/>
            <w:vAlign w:val="center"/>
            <w:hideMark/>
          </w:tcPr>
          <w:p w14:paraId="0820064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20081A</w:t>
            </w:r>
          </w:p>
        </w:tc>
        <w:tc>
          <w:tcPr>
            <w:tcW w:w="2126" w:type="dxa"/>
            <w:shd w:val="clear" w:color="auto" w:fill="auto"/>
            <w:vAlign w:val="center"/>
            <w:hideMark/>
          </w:tcPr>
          <w:p w14:paraId="4F9CB3E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9AF231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5EE16E8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32A6C5B0" w14:textId="77777777" w:rsidTr="006431CF">
        <w:trPr>
          <w:trHeight w:val="315"/>
          <w:jc w:val="center"/>
        </w:trPr>
        <w:tc>
          <w:tcPr>
            <w:tcW w:w="983" w:type="dxa"/>
            <w:shd w:val="clear" w:color="auto" w:fill="auto"/>
            <w:vAlign w:val="center"/>
            <w:hideMark/>
          </w:tcPr>
          <w:p w14:paraId="6C3E520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20082</w:t>
            </w:r>
          </w:p>
        </w:tc>
        <w:tc>
          <w:tcPr>
            <w:tcW w:w="2126" w:type="dxa"/>
            <w:shd w:val="clear" w:color="auto" w:fill="auto"/>
            <w:vAlign w:val="center"/>
            <w:hideMark/>
          </w:tcPr>
          <w:p w14:paraId="2DDEC94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6DCEC6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4671BE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26D817C" w14:textId="77777777" w:rsidTr="006431CF">
        <w:trPr>
          <w:trHeight w:val="315"/>
          <w:jc w:val="center"/>
        </w:trPr>
        <w:tc>
          <w:tcPr>
            <w:tcW w:w="983" w:type="dxa"/>
            <w:shd w:val="clear" w:color="auto" w:fill="auto"/>
            <w:vAlign w:val="center"/>
            <w:hideMark/>
          </w:tcPr>
          <w:p w14:paraId="42FAB72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20086</w:t>
            </w:r>
          </w:p>
        </w:tc>
        <w:tc>
          <w:tcPr>
            <w:tcW w:w="2126" w:type="dxa"/>
            <w:shd w:val="clear" w:color="auto" w:fill="auto"/>
            <w:vAlign w:val="center"/>
            <w:hideMark/>
          </w:tcPr>
          <w:p w14:paraId="2750E7D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5DB4EC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2969945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32D8FB07" w14:textId="77777777" w:rsidTr="006431CF">
        <w:trPr>
          <w:trHeight w:val="315"/>
          <w:jc w:val="center"/>
        </w:trPr>
        <w:tc>
          <w:tcPr>
            <w:tcW w:w="983" w:type="dxa"/>
            <w:shd w:val="clear" w:color="auto" w:fill="auto"/>
            <w:vAlign w:val="center"/>
            <w:hideMark/>
          </w:tcPr>
          <w:p w14:paraId="4E0D59B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20088</w:t>
            </w:r>
          </w:p>
        </w:tc>
        <w:tc>
          <w:tcPr>
            <w:tcW w:w="2126" w:type="dxa"/>
            <w:shd w:val="clear" w:color="auto" w:fill="auto"/>
            <w:vAlign w:val="center"/>
            <w:hideMark/>
          </w:tcPr>
          <w:p w14:paraId="7138DD3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2D8B3EE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51F804B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47AC6EED" w14:textId="77777777" w:rsidTr="006431CF">
        <w:trPr>
          <w:trHeight w:val="315"/>
          <w:jc w:val="center"/>
        </w:trPr>
        <w:tc>
          <w:tcPr>
            <w:tcW w:w="983" w:type="dxa"/>
            <w:shd w:val="clear" w:color="auto" w:fill="auto"/>
            <w:vAlign w:val="center"/>
            <w:hideMark/>
          </w:tcPr>
          <w:p w14:paraId="492317A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20093</w:t>
            </w:r>
          </w:p>
        </w:tc>
        <w:tc>
          <w:tcPr>
            <w:tcW w:w="2126" w:type="dxa"/>
            <w:shd w:val="clear" w:color="auto" w:fill="auto"/>
            <w:vAlign w:val="center"/>
            <w:hideMark/>
          </w:tcPr>
          <w:p w14:paraId="624E5E6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7388198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7489C9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436719A" w14:textId="77777777" w:rsidTr="006431CF">
        <w:trPr>
          <w:trHeight w:val="315"/>
          <w:jc w:val="center"/>
        </w:trPr>
        <w:tc>
          <w:tcPr>
            <w:tcW w:w="983" w:type="dxa"/>
            <w:shd w:val="clear" w:color="auto" w:fill="auto"/>
            <w:vAlign w:val="center"/>
            <w:hideMark/>
          </w:tcPr>
          <w:p w14:paraId="3D284FA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20097</w:t>
            </w:r>
          </w:p>
        </w:tc>
        <w:tc>
          <w:tcPr>
            <w:tcW w:w="2126" w:type="dxa"/>
            <w:shd w:val="clear" w:color="auto" w:fill="auto"/>
            <w:vAlign w:val="center"/>
            <w:hideMark/>
          </w:tcPr>
          <w:p w14:paraId="4E85173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Preduzetnik</w:t>
            </w:r>
          </w:p>
        </w:tc>
        <w:tc>
          <w:tcPr>
            <w:tcW w:w="2268" w:type="dxa"/>
            <w:shd w:val="clear" w:color="auto" w:fill="auto"/>
            <w:vAlign w:val="center"/>
            <w:hideMark/>
          </w:tcPr>
          <w:p w14:paraId="62D9108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3C5C83B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000549C5" w14:textId="77777777" w:rsidTr="006431CF">
        <w:trPr>
          <w:trHeight w:val="315"/>
          <w:jc w:val="center"/>
        </w:trPr>
        <w:tc>
          <w:tcPr>
            <w:tcW w:w="983" w:type="dxa"/>
            <w:shd w:val="clear" w:color="auto" w:fill="auto"/>
            <w:vAlign w:val="center"/>
            <w:hideMark/>
          </w:tcPr>
          <w:p w14:paraId="77B1048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20098</w:t>
            </w:r>
          </w:p>
        </w:tc>
        <w:tc>
          <w:tcPr>
            <w:tcW w:w="2126" w:type="dxa"/>
            <w:shd w:val="clear" w:color="auto" w:fill="auto"/>
            <w:vAlign w:val="center"/>
            <w:hideMark/>
          </w:tcPr>
          <w:p w14:paraId="5D0771E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01A89F7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3CFAE3E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2F7433DB" w14:textId="77777777" w:rsidTr="006431CF">
        <w:trPr>
          <w:trHeight w:val="315"/>
          <w:jc w:val="center"/>
        </w:trPr>
        <w:tc>
          <w:tcPr>
            <w:tcW w:w="983" w:type="dxa"/>
            <w:shd w:val="clear" w:color="auto" w:fill="auto"/>
            <w:vAlign w:val="center"/>
            <w:hideMark/>
          </w:tcPr>
          <w:p w14:paraId="65EBC26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20099</w:t>
            </w:r>
          </w:p>
        </w:tc>
        <w:tc>
          <w:tcPr>
            <w:tcW w:w="2126" w:type="dxa"/>
            <w:shd w:val="clear" w:color="auto" w:fill="auto"/>
            <w:vAlign w:val="center"/>
            <w:hideMark/>
          </w:tcPr>
          <w:p w14:paraId="208D362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463EE0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8AF7DA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6EE9F264" w14:textId="77777777" w:rsidTr="006431CF">
        <w:trPr>
          <w:trHeight w:val="315"/>
          <w:jc w:val="center"/>
        </w:trPr>
        <w:tc>
          <w:tcPr>
            <w:tcW w:w="983" w:type="dxa"/>
            <w:shd w:val="clear" w:color="auto" w:fill="auto"/>
            <w:vAlign w:val="center"/>
            <w:hideMark/>
          </w:tcPr>
          <w:p w14:paraId="17F6174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20105</w:t>
            </w:r>
          </w:p>
        </w:tc>
        <w:tc>
          <w:tcPr>
            <w:tcW w:w="2126" w:type="dxa"/>
            <w:shd w:val="clear" w:color="auto" w:fill="auto"/>
            <w:vAlign w:val="center"/>
            <w:hideMark/>
          </w:tcPr>
          <w:p w14:paraId="56E7B38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Preduzetnik</w:t>
            </w:r>
          </w:p>
        </w:tc>
        <w:tc>
          <w:tcPr>
            <w:tcW w:w="2268" w:type="dxa"/>
            <w:shd w:val="clear" w:color="auto" w:fill="auto"/>
            <w:vAlign w:val="center"/>
            <w:hideMark/>
          </w:tcPr>
          <w:p w14:paraId="11DFB08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4D847E3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075A1C21" w14:textId="77777777" w:rsidTr="006431CF">
        <w:trPr>
          <w:trHeight w:val="315"/>
          <w:jc w:val="center"/>
        </w:trPr>
        <w:tc>
          <w:tcPr>
            <w:tcW w:w="983" w:type="dxa"/>
            <w:shd w:val="clear" w:color="auto" w:fill="auto"/>
            <w:vAlign w:val="center"/>
            <w:hideMark/>
          </w:tcPr>
          <w:p w14:paraId="2004E94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20106</w:t>
            </w:r>
          </w:p>
        </w:tc>
        <w:tc>
          <w:tcPr>
            <w:tcW w:w="2126" w:type="dxa"/>
            <w:shd w:val="clear" w:color="auto" w:fill="auto"/>
            <w:vAlign w:val="center"/>
            <w:hideMark/>
          </w:tcPr>
          <w:p w14:paraId="77771C4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Preduzetnik</w:t>
            </w:r>
          </w:p>
        </w:tc>
        <w:tc>
          <w:tcPr>
            <w:tcW w:w="2268" w:type="dxa"/>
            <w:shd w:val="clear" w:color="auto" w:fill="auto"/>
            <w:vAlign w:val="center"/>
            <w:hideMark/>
          </w:tcPr>
          <w:p w14:paraId="2F85439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267F93E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7429B321" w14:textId="77777777" w:rsidTr="006431CF">
        <w:trPr>
          <w:trHeight w:val="315"/>
          <w:jc w:val="center"/>
        </w:trPr>
        <w:tc>
          <w:tcPr>
            <w:tcW w:w="983" w:type="dxa"/>
            <w:shd w:val="clear" w:color="auto" w:fill="auto"/>
            <w:vAlign w:val="center"/>
            <w:hideMark/>
          </w:tcPr>
          <w:p w14:paraId="26F5C03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20109</w:t>
            </w:r>
          </w:p>
        </w:tc>
        <w:tc>
          <w:tcPr>
            <w:tcW w:w="2126" w:type="dxa"/>
            <w:shd w:val="clear" w:color="auto" w:fill="auto"/>
            <w:vAlign w:val="center"/>
            <w:hideMark/>
          </w:tcPr>
          <w:p w14:paraId="3CDC71A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7000BB7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67243C4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0F131E8D" w14:textId="77777777" w:rsidTr="006431CF">
        <w:trPr>
          <w:trHeight w:val="315"/>
          <w:jc w:val="center"/>
        </w:trPr>
        <w:tc>
          <w:tcPr>
            <w:tcW w:w="983" w:type="dxa"/>
            <w:shd w:val="clear" w:color="auto" w:fill="auto"/>
            <w:vAlign w:val="center"/>
            <w:hideMark/>
          </w:tcPr>
          <w:p w14:paraId="7EC9E76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20110</w:t>
            </w:r>
          </w:p>
        </w:tc>
        <w:tc>
          <w:tcPr>
            <w:tcW w:w="2126" w:type="dxa"/>
            <w:shd w:val="clear" w:color="auto" w:fill="auto"/>
            <w:vAlign w:val="center"/>
            <w:hideMark/>
          </w:tcPr>
          <w:p w14:paraId="22C05D4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8C7191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1919D52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3F6800" w14:paraId="3D20AF57" w14:textId="77777777" w:rsidTr="006431CF">
        <w:trPr>
          <w:trHeight w:val="315"/>
          <w:jc w:val="center"/>
        </w:trPr>
        <w:tc>
          <w:tcPr>
            <w:tcW w:w="983" w:type="dxa"/>
            <w:shd w:val="clear" w:color="auto" w:fill="auto"/>
            <w:vAlign w:val="center"/>
            <w:hideMark/>
          </w:tcPr>
          <w:p w14:paraId="6B87B17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20113</w:t>
            </w:r>
          </w:p>
        </w:tc>
        <w:tc>
          <w:tcPr>
            <w:tcW w:w="2126" w:type="dxa"/>
            <w:shd w:val="clear" w:color="auto" w:fill="auto"/>
            <w:vAlign w:val="center"/>
            <w:hideMark/>
          </w:tcPr>
          <w:p w14:paraId="4FB0A69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6F469F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2991100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3DA9F445" w14:textId="77777777" w:rsidTr="006431CF">
        <w:trPr>
          <w:trHeight w:val="315"/>
          <w:jc w:val="center"/>
        </w:trPr>
        <w:tc>
          <w:tcPr>
            <w:tcW w:w="983" w:type="dxa"/>
            <w:shd w:val="clear" w:color="auto" w:fill="auto"/>
            <w:vAlign w:val="center"/>
            <w:hideMark/>
          </w:tcPr>
          <w:p w14:paraId="29F36B6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20116</w:t>
            </w:r>
          </w:p>
        </w:tc>
        <w:tc>
          <w:tcPr>
            <w:tcW w:w="2126" w:type="dxa"/>
            <w:shd w:val="clear" w:color="auto" w:fill="auto"/>
            <w:vAlign w:val="center"/>
            <w:hideMark/>
          </w:tcPr>
          <w:p w14:paraId="7A6D381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B0DE87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6F9B8E2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72ED9F80" w14:textId="77777777" w:rsidTr="006431CF">
        <w:trPr>
          <w:trHeight w:val="315"/>
          <w:jc w:val="center"/>
        </w:trPr>
        <w:tc>
          <w:tcPr>
            <w:tcW w:w="983" w:type="dxa"/>
            <w:shd w:val="clear" w:color="auto" w:fill="auto"/>
            <w:vAlign w:val="center"/>
            <w:hideMark/>
          </w:tcPr>
          <w:p w14:paraId="3C0CBD3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20119</w:t>
            </w:r>
          </w:p>
        </w:tc>
        <w:tc>
          <w:tcPr>
            <w:tcW w:w="2126" w:type="dxa"/>
            <w:shd w:val="clear" w:color="auto" w:fill="auto"/>
            <w:vAlign w:val="center"/>
            <w:hideMark/>
          </w:tcPr>
          <w:p w14:paraId="4FC442D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744499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51C7A40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5E0C4422" w14:textId="77777777" w:rsidTr="006431CF">
        <w:trPr>
          <w:trHeight w:val="315"/>
          <w:jc w:val="center"/>
        </w:trPr>
        <w:tc>
          <w:tcPr>
            <w:tcW w:w="983" w:type="dxa"/>
            <w:shd w:val="clear" w:color="auto" w:fill="auto"/>
            <w:vAlign w:val="center"/>
            <w:hideMark/>
          </w:tcPr>
          <w:p w14:paraId="210CD95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20120</w:t>
            </w:r>
          </w:p>
        </w:tc>
        <w:tc>
          <w:tcPr>
            <w:tcW w:w="2126" w:type="dxa"/>
            <w:shd w:val="clear" w:color="auto" w:fill="auto"/>
            <w:vAlign w:val="center"/>
            <w:hideMark/>
          </w:tcPr>
          <w:p w14:paraId="04FB223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15D887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6C4995F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695E6EA7" w14:textId="77777777" w:rsidTr="006431CF">
        <w:trPr>
          <w:trHeight w:val="315"/>
          <w:jc w:val="center"/>
        </w:trPr>
        <w:tc>
          <w:tcPr>
            <w:tcW w:w="983" w:type="dxa"/>
            <w:shd w:val="clear" w:color="auto" w:fill="auto"/>
            <w:vAlign w:val="center"/>
            <w:hideMark/>
          </w:tcPr>
          <w:p w14:paraId="179EA6C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20121</w:t>
            </w:r>
          </w:p>
        </w:tc>
        <w:tc>
          <w:tcPr>
            <w:tcW w:w="2126" w:type="dxa"/>
            <w:shd w:val="clear" w:color="auto" w:fill="auto"/>
            <w:vAlign w:val="center"/>
            <w:hideMark/>
          </w:tcPr>
          <w:p w14:paraId="3C71767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7D9857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EE2442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39FBF668" w14:textId="77777777" w:rsidTr="006431CF">
        <w:trPr>
          <w:trHeight w:val="315"/>
          <w:jc w:val="center"/>
        </w:trPr>
        <w:tc>
          <w:tcPr>
            <w:tcW w:w="983" w:type="dxa"/>
            <w:shd w:val="clear" w:color="auto" w:fill="auto"/>
            <w:vAlign w:val="center"/>
            <w:hideMark/>
          </w:tcPr>
          <w:p w14:paraId="66C7E39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20122</w:t>
            </w:r>
          </w:p>
        </w:tc>
        <w:tc>
          <w:tcPr>
            <w:tcW w:w="2126" w:type="dxa"/>
            <w:shd w:val="clear" w:color="auto" w:fill="auto"/>
            <w:vAlign w:val="center"/>
            <w:hideMark/>
          </w:tcPr>
          <w:p w14:paraId="1D74144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93A55D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1DFACFA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3F6800" w14:paraId="1366095A" w14:textId="77777777" w:rsidTr="006431CF">
        <w:trPr>
          <w:trHeight w:val="315"/>
          <w:jc w:val="center"/>
        </w:trPr>
        <w:tc>
          <w:tcPr>
            <w:tcW w:w="983" w:type="dxa"/>
            <w:shd w:val="clear" w:color="auto" w:fill="auto"/>
            <w:vAlign w:val="center"/>
            <w:hideMark/>
          </w:tcPr>
          <w:p w14:paraId="1228BFF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20123</w:t>
            </w:r>
          </w:p>
        </w:tc>
        <w:tc>
          <w:tcPr>
            <w:tcW w:w="2126" w:type="dxa"/>
            <w:shd w:val="clear" w:color="auto" w:fill="auto"/>
            <w:vAlign w:val="center"/>
            <w:hideMark/>
          </w:tcPr>
          <w:p w14:paraId="4059F5F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63E199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276972C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3BF2C4CA" w14:textId="77777777" w:rsidTr="006431CF">
        <w:trPr>
          <w:trHeight w:val="315"/>
          <w:jc w:val="center"/>
        </w:trPr>
        <w:tc>
          <w:tcPr>
            <w:tcW w:w="983" w:type="dxa"/>
            <w:shd w:val="clear" w:color="auto" w:fill="auto"/>
            <w:vAlign w:val="center"/>
            <w:hideMark/>
          </w:tcPr>
          <w:p w14:paraId="4C81843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20124</w:t>
            </w:r>
          </w:p>
        </w:tc>
        <w:tc>
          <w:tcPr>
            <w:tcW w:w="2126" w:type="dxa"/>
            <w:shd w:val="clear" w:color="auto" w:fill="auto"/>
            <w:vAlign w:val="center"/>
            <w:hideMark/>
          </w:tcPr>
          <w:p w14:paraId="1FBAB0A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8182C7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326DDE3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20EB0A80" w14:textId="77777777" w:rsidTr="006431CF">
        <w:trPr>
          <w:trHeight w:val="315"/>
          <w:jc w:val="center"/>
        </w:trPr>
        <w:tc>
          <w:tcPr>
            <w:tcW w:w="983" w:type="dxa"/>
            <w:shd w:val="clear" w:color="auto" w:fill="auto"/>
            <w:vAlign w:val="center"/>
            <w:hideMark/>
          </w:tcPr>
          <w:p w14:paraId="6B7446E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20125</w:t>
            </w:r>
          </w:p>
        </w:tc>
        <w:tc>
          <w:tcPr>
            <w:tcW w:w="2126" w:type="dxa"/>
            <w:shd w:val="clear" w:color="auto" w:fill="auto"/>
            <w:vAlign w:val="center"/>
            <w:hideMark/>
          </w:tcPr>
          <w:p w14:paraId="66D2189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250623B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7794C23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0A7902C2" w14:textId="77777777" w:rsidTr="006431CF">
        <w:trPr>
          <w:trHeight w:val="315"/>
          <w:jc w:val="center"/>
        </w:trPr>
        <w:tc>
          <w:tcPr>
            <w:tcW w:w="983" w:type="dxa"/>
            <w:shd w:val="clear" w:color="auto" w:fill="auto"/>
            <w:vAlign w:val="center"/>
            <w:hideMark/>
          </w:tcPr>
          <w:p w14:paraId="73FEA09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20128</w:t>
            </w:r>
          </w:p>
        </w:tc>
        <w:tc>
          <w:tcPr>
            <w:tcW w:w="2126" w:type="dxa"/>
            <w:shd w:val="clear" w:color="auto" w:fill="auto"/>
            <w:vAlign w:val="center"/>
            <w:hideMark/>
          </w:tcPr>
          <w:p w14:paraId="0A63EE1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Preduzetnik</w:t>
            </w:r>
          </w:p>
        </w:tc>
        <w:tc>
          <w:tcPr>
            <w:tcW w:w="2268" w:type="dxa"/>
            <w:shd w:val="clear" w:color="auto" w:fill="auto"/>
            <w:vAlign w:val="center"/>
            <w:hideMark/>
          </w:tcPr>
          <w:p w14:paraId="36B1C06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C2ECCF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G - Građevinska oprema</w:t>
            </w:r>
          </w:p>
        </w:tc>
      </w:tr>
      <w:tr w:rsidR="005877DB" w:rsidRPr="005877DB" w14:paraId="42FA536E" w14:textId="77777777" w:rsidTr="006431CF">
        <w:trPr>
          <w:trHeight w:val="315"/>
          <w:jc w:val="center"/>
        </w:trPr>
        <w:tc>
          <w:tcPr>
            <w:tcW w:w="983" w:type="dxa"/>
            <w:shd w:val="clear" w:color="auto" w:fill="auto"/>
            <w:vAlign w:val="center"/>
            <w:hideMark/>
          </w:tcPr>
          <w:p w14:paraId="5F6B91B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20130</w:t>
            </w:r>
          </w:p>
        </w:tc>
        <w:tc>
          <w:tcPr>
            <w:tcW w:w="2126" w:type="dxa"/>
            <w:shd w:val="clear" w:color="auto" w:fill="auto"/>
            <w:vAlign w:val="center"/>
            <w:hideMark/>
          </w:tcPr>
          <w:p w14:paraId="3CC1C6A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70EF2F8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22FF9B6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3F6800" w14:paraId="5EF33E65" w14:textId="77777777" w:rsidTr="006431CF">
        <w:trPr>
          <w:trHeight w:val="315"/>
          <w:jc w:val="center"/>
        </w:trPr>
        <w:tc>
          <w:tcPr>
            <w:tcW w:w="983" w:type="dxa"/>
            <w:shd w:val="clear" w:color="auto" w:fill="auto"/>
            <w:vAlign w:val="center"/>
            <w:hideMark/>
          </w:tcPr>
          <w:p w14:paraId="185F6A9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20131</w:t>
            </w:r>
          </w:p>
        </w:tc>
        <w:tc>
          <w:tcPr>
            <w:tcW w:w="2126" w:type="dxa"/>
            <w:shd w:val="clear" w:color="auto" w:fill="auto"/>
            <w:vAlign w:val="center"/>
            <w:hideMark/>
          </w:tcPr>
          <w:p w14:paraId="1F89159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90D5F6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4111B25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58C3F3A2" w14:textId="77777777" w:rsidTr="006431CF">
        <w:trPr>
          <w:trHeight w:val="315"/>
          <w:jc w:val="center"/>
        </w:trPr>
        <w:tc>
          <w:tcPr>
            <w:tcW w:w="983" w:type="dxa"/>
            <w:shd w:val="clear" w:color="auto" w:fill="auto"/>
            <w:vAlign w:val="center"/>
            <w:hideMark/>
          </w:tcPr>
          <w:p w14:paraId="34AD888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20132A</w:t>
            </w:r>
          </w:p>
        </w:tc>
        <w:tc>
          <w:tcPr>
            <w:tcW w:w="2126" w:type="dxa"/>
            <w:shd w:val="clear" w:color="auto" w:fill="auto"/>
            <w:vAlign w:val="center"/>
            <w:hideMark/>
          </w:tcPr>
          <w:p w14:paraId="005B62B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Preduzetnik</w:t>
            </w:r>
          </w:p>
        </w:tc>
        <w:tc>
          <w:tcPr>
            <w:tcW w:w="2268" w:type="dxa"/>
            <w:shd w:val="clear" w:color="auto" w:fill="auto"/>
            <w:vAlign w:val="center"/>
            <w:hideMark/>
          </w:tcPr>
          <w:p w14:paraId="4CE788E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697C187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25D84F0B" w14:textId="77777777" w:rsidTr="006431CF">
        <w:trPr>
          <w:trHeight w:val="315"/>
          <w:jc w:val="center"/>
        </w:trPr>
        <w:tc>
          <w:tcPr>
            <w:tcW w:w="983" w:type="dxa"/>
            <w:shd w:val="clear" w:color="auto" w:fill="auto"/>
            <w:vAlign w:val="center"/>
            <w:hideMark/>
          </w:tcPr>
          <w:p w14:paraId="70667C9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20135</w:t>
            </w:r>
          </w:p>
        </w:tc>
        <w:tc>
          <w:tcPr>
            <w:tcW w:w="2126" w:type="dxa"/>
            <w:shd w:val="clear" w:color="auto" w:fill="auto"/>
            <w:vAlign w:val="center"/>
            <w:hideMark/>
          </w:tcPr>
          <w:p w14:paraId="26C6BEE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1960B6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6440D27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4DEFDD80" w14:textId="77777777" w:rsidTr="006431CF">
        <w:trPr>
          <w:trHeight w:val="315"/>
          <w:jc w:val="center"/>
        </w:trPr>
        <w:tc>
          <w:tcPr>
            <w:tcW w:w="983" w:type="dxa"/>
            <w:shd w:val="clear" w:color="auto" w:fill="auto"/>
            <w:vAlign w:val="center"/>
            <w:hideMark/>
          </w:tcPr>
          <w:p w14:paraId="765D2AF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20138</w:t>
            </w:r>
          </w:p>
        </w:tc>
        <w:tc>
          <w:tcPr>
            <w:tcW w:w="2126" w:type="dxa"/>
            <w:shd w:val="clear" w:color="auto" w:fill="auto"/>
            <w:vAlign w:val="center"/>
            <w:hideMark/>
          </w:tcPr>
          <w:p w14:paraId="6F463AF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7452067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09CE647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1EE5093C" w14:textId="77777777" w:rsidTr="006431CF">
        <w:trPr>
          <w:trHeight w:val="315"/>
          <w:jc w:val="center"/>
        </w:trPr>
        <w:tc>
          <w:tcPr>
            <w:tcW w:w="983" w:type="dxa"/>
            <w:shd w:val="clear" w:color="auto" w:fill="auto"/>
            <w:vAlign w:val="center"/>
            <w:hideMark/>
          </w:tcPr>
          <w:p w14:paraId="061155E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20142A</w:t>
            </w:r>
          </w:p>
        </w:tc>
        <w:tc>
          <w:tcPr>
            <w:tcW w:w="2126" w:type="dxa"/>
            <w:shd w:val="clear" w:color="auto" w:fill="auto"/>
            <w:vAlign w:val="center"/>
            <w:hideMark/>
          </w:tcPr>
          <w:p w14:paraId="6219A06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0C2AE08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3F3E6A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73B6D28" w14:textId="77777777" w:rsidTr="006431CF">
        <w:trPr>
          <w:trHeight w:val="315"/>
          <w:jc w:val="center"/>
        </w:trPr>
        <w:tc>
          <w:tcPr>
            <w:tcW w:w="983" w:type="dxa"/>
            <w:shd w:val="clear" w:color="auto" w:fill="auto"/>
            <w:vAlign w:val="center"/>
            <w:hideMark/>
          </w:tcPr>
          <w:p w14:paraId="53A017D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20144</w:t>
            </w:r>
          </w:p>
        </w:tc>
        <w:tc>
          <w:tcPr>
            <w:tcW w:w="2126" w:type="dxa"/>
            <w:shd w:val="clear" w:color="auto" w:fill="auto"/>
            <w:vAlign w:val="center"/>
            <w:hideMark/>
          </w:tcPr>
          <w:p w14:paraId="3FBF732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2EB1E6D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9F215C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243EB115" w14:textId="77777777" w:rsidTr="006431CF">
        <w:trPr>
          <w:trHeight w:val="315"/>
          <w:jc w:val="center"/>
        </w:trPr>
        <w:tc>
          <w:tcPr>
            <w:tcW w:w="983" w:type="dxa"/>
            <w:shd w:val="clear" w:color="auto" w:fill="auto"/>
            <w:vAlign w:val="center"/>
            <w:hideMark/>
          </w:tcPr>
          <w:p w14:paraId="1DD771F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20147</w:t>
            </w:r>
          </w:p>
        </w:tc>
        <w:tc>
          <w:tcPr>
            <w:tcW w:w="2126" w:type="dxa"/>
            <w:shd w:val="clear" w:color="auto" w:fill="auto"/>
            <w:vAlign w:val="center"/>
            <w:hideMark/>
          </w:tcPr>
          <w:p w14:paraId="6D3C1A2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5C4029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3BA42C2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3F6800" w14:paraId="52E93C05" w14:textId="77777777" w:rsidTr="006431CF">
        <w:trPr>
          <w:trHeight w:val="315"/>
          <w:jc w:val="center"/>
        </w:trPr>
        <w:tc>
          <w:tcPr>
            <w:tcW w:w="983" w:type="dxa"/>
            <w:shd w:val="clear" w:color="auto" w:fill="auto"/>
            <w:vAlign w:val="center"/>
            <w:hideMark/>
          </w:tcPr>
          <w:p w14:paraId="141C2F1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20148</w:t>
            </w:r>
          </w:p>
        </w:tc>
        <w:tc>
          <w:tcPr>
            <w:tcW w:w="2126" w:type="dxa"/>
            <w:shd w:val="clear" w:color="auto" w:fill="auto"/>
            <w:vAlign w:val="center"/>
            <w:hideMark/>
          </w:tcPr>
          <w:p w14:paraId="18479BF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E3709F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7085AA7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468EBF48" w14:textId="77777777" w:rsidTr="006431CF">
        <w:trPr>
          <w:trHeight w:val="315"/>
          <w:jc w:val="center"/>
        </w:trPr>
        <w:tc>
          <w:tcPr>
            <w:tcW w:w="983" w:type="dxa"/>
            <w:shd w:val="clear" w:color="auto" w:fill="auto"/>
            <w:vAlign w:val="center"/>
            <w:hideMark/>
          </w:tcPr>
          <w:p w14:paraId="58B06CD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20149</w:t>
            </w:r>
          </w:p>
        </w:tc>
        <w:tc>
          <w:tcPr>
            <w:tcW w:w="2126" w:type="dxa"/>
            <w:shd w:val="clear" w:color="auto" w:fill="auto"/>
            <w:vAlign w:val="center"/>
            <w:hideMark/>
          </w:tcPr>
          <w:p w14:paraId="034CA34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2E211B4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47208B5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01E2A1A1" w14:textId="77777777" w:rsidTr="006431CF">
        <w:trPr>
          <w:trHeight w:val="315"/>
          <w:jc w:val="center"/>
        </w:trPr>
        <w:tc>
          <w:tcPr>
            <w:tcW w:w="983" w:type="dxa"/>
            <w:shd w:val="clear" w:color="auto" w:fill="auto"/>
            <w:vAlign w:val="center"/>
            <w:hideMark/>
          </w:tcPr>
          <w:p w14:paraId="6D4D00D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20150</w:t>
            </w:r>
          </w:p>
        </w:tc>
        <w:tc>
          <w:tcPr>
            <w:tcW w:w="2126" w:type="dxa"/>
            <w:shd w:val="clear" w:color="auto" w:fill="auto"/>
            <w:vAlign w:val="center"/>
            <w:hideMark/>
          </w:tcPr>
          <w:p w14:paraId="3E2680E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62C630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FE0E5F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E20A4A3" w14:textId="77777777" w:rsidTr="006431CF">
        <w:trPr>
          <w:trHeight w:val="315"/>
          <w:jc w:val="center"/>
        </w:trPr>
        <w:tc>
          <w:tcPr>
            <w:tcW w:w="983" w:type="dxa"/>
            <w:shd w:val="clear" w:color="auto" w:fill="auto"/>
            <w:vAlign w:val="center"/>
            <w:hideMark/>
          </w:tcPr>
          <w:p w14:paraId="6E5F44C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20151</w:t>
            </w:r>
          </w:p>
        </w:tc>
        <w:tc>
          <w:tcPr>
            <w:tcW w:w="2126" w:type="dxa"/>
            <w:shd w:val="clear" w:color="auto" w:fill="auto"/>
            <w:vAlign w:val="center"/>
            <w:hideMark/>
          </w:tcPr>
          <w:p w14:paraId="57DD5A7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1E524A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2EBB2FA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0C71B330" w14:textId="77777777" w:rsidTr="006431CF">
        <w:trPr>
          <w:trHeight w:val="315"/>
          <w:jc w:val="center"/>
        </w:trPr>
        <w:tc>
          <w:tcPr>
            <w:tcW w:w="983" w:type="dxa"/>
            <w:shd w:val="clear" w:color="auto" w:fill="auto"/>
            <w:vAlign w:val="center"/>
            <w:hideMark/>
          </w:tcPr>
          <w:p w14:paraId="2558E22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20152</w:t>
            </w:r>
          </w:p>
        </w:tc>
        <w:tc>
          <w:tcPr>
            <w:tcW w:w="2126" w:type="dxa"/>
            <w:shd w:val="clear" w:color="auto" w:fill="auto"/>
            <w:vAlign w:val="center"/>
            <w:hideMark/>
          </w:tcPr>
          <w:p w14:paraId="5DE98D7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3E52C7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9E8362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EF5B7DC" w14:textId="77777777" w:rsidTr="006431CF">
        <w:trPr>
          <w:trHeight w:val="315"/>
          <w:jc w:val="center"/>
        </w:trPr>
        <w:tc>
          <w:tcPr>
            <w:tcW w:w="983" w:type="dxa"/>
            <w:shd w:val="clear" w:color="auto" w:fill="auto"/>
            <w:vAlign w:val="center"/>
            <w:hideMark/>
          </w:tcPr>
          <w:p w14:paraId="00F3DD1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20154</w:t>
            </w:r>
          </w:p>
        </w:tc>
        <w:tc>
          <w:tcPr>
            <w:tcW w:w="2126" w:type="dxa"/>
            <w:shd w:val="clear" w:color="auto" w:fill="auto"/>
            <w:vAlign w:val="center"/>
            <w:hideMark/>
          </w:tcPr>
          <w:p w14:paraId="26751B4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75A4A33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817AA8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AFDA8F7" w14:textId="77777777" w:rsidTr="006431CF">
        <w:trPr>
          <w:trHeight w:val="315"/>
          <w:jc w:val="center"/>
        </w:trPr>
        <w:tc>
          <w:tcPr>
            <w:tcW w:w="983" w:type="dxa"/>
            <w:shd w:val="clear" w:color="auto" w:fill="auto"/>
            <w:vAlign w:val="center"/>
            <w:hideMark/>
          </w:tcPr>
          <w:p w14:paraId="439B635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20155</w:t>
            </w:r>
          </w:p>
        </w:tc>
        <w:tc>
          <w:tcPr>
            <w:tcW w:w="2126" w:type="dxa"/>
            <w:shd w:val="clear" w:color="auto" w:fill="auto"/>
            <w:vAlign w:val="center"/>
            <w:hideMark/>
          </w:tcPr>
          <w:p w14:paraId="3B3DDF9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4FB74A1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45A1607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5999E2DC" w14:textId="77777777" w:rsidTr="006431CF">
        <w:trPr>
          <w:trHeight w:val="315"/>
          <w:jc w:val="center"/>
        </w:trPr>
        <w:tc>
          <w:tcPr>
            <w:tcW w:w="983" w:type="dxa"/>
            <w:shd w:val="clear" w:color="auto" w:fill="auto"/>
            <w:vAlign w:val="center"/>
            <w:hideMark/>
          </w:tcPr>
          <w:p w14:paraId="5047E45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lastRenderedPageBreak/>
              <w:t>20157</w:t>
            </w:r>
          </w:p>
        </w:tc>
        <w:tc>
          <w:tcPr>
            <w:tcW w:w="2126" w:type="dxa"/>
            <w:shd w:val="clear" w:color="auto" w:fill="auto"/>
            <w:vAlign w:val="center"/>
            <w:hideMark/>
          </w:tcPr>
          <w:p w14:paraId="7110E5C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04BF84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6D7FC44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3832E94B" w14:textId="77777777" w:rsidTr="006431CF">
        <w:trPr>
          <w:trHeight w:val="315"/>
          <w:jc w:val="center"/>
        </w:trPr>
        <w:tc>
          <w:tcPr>
            <w:tcW w:w="983" w:type="dxa"/>
            <w:shd w:val="clear" w:color="auto" w:fill="auto"/>
            <w:vAlign w:val="center"/>
            <w:hideMark/>
          </w:tcPr>
          <w:p w14:paraId="7FA0F08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20162</w:t>
            </w:r>
          </w:p>
        </w:tc>
        <w:tc>
          <w:tcPr>
            <w:tcW w:w="2126" w:type="dxa"/>
            <w:shd w:val="clear" w:color="auto" w:fill="auto"/>
            <w:vAlign w:val="center"/>
            <w:hideMark/>
          </w:tcPr>
          <w:p w14:paraId="5C39613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2054192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554FB2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760B33C" w14:textId="77777777" w:rsidTr="006431CF">
        <w:trPr>
          <w:trHeight w:val="315"/>
          <w:jc w:val="center"/>
        </w:trPr>
        <w:tc>
          <w:tcPr>
            <w:tcW w:w="983" w:type="dxa"/>
            <w:shd w:val="clear" w:color="auto" w:fill="auto"/>
            <w:vAlign w:val="center"/>
            <w:hideMark/>
          </w:tcPr>
          <w:p w14:paraId="142CC6F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20166</w:t>
            </w:r>
          </w:p>
        </w:tc>
        <w:tc>
          <w:tcPr>
            <w:tcW w:w="2126" w:type="dxa"/>
            <w:shd w:val="clear" w:color="auto" w:fill="auto"/>
            <w:vAlign w:val="center"/>
            <w:hideMark/>
          </w:tcPr>
          <w:p w14:paraId="14D936E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Preduzetnik</w:t>
            </w:r>
          </w:p>
        </w:tc>
        <w:tc>
          <w:tcPr>
            <w:tcW w:w="2268" w:type="dxa"/>
            <w:shd w:val="clear" w:color="auto" w:fill="auto"/>
            <w:vAlign w:val="center"/>
            <w:hideMark/>
          </w:tcPr>
          <w:p w14:paraId="6C1C724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1A59856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3AFA4F42" w14:textId="77777777" w:rsidTr="006431CF">
        <w:trPr>
          <w:trHeight w:val="315"/>
          <w:jc w:val="center"/>
        </w:trPr>
        <w:tc>
          <w:tcPr>
            <w:tcW w:w="983" w:type="dxa"/>
            <w:shd w:val="clear" w:color="auto" w:fill="auto"/>
            <w:vAlign w:val="center"/>
            <w:hideMark/>
          </w:tcPr>
          <w:p w14:paraId="53C902A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20168</w:t>
            </w:r>
          </w:p>
        </w:tc>
        <w:tc>
          <w:tcPr>
            <w:tcW w:w="2126" w:type="dxa"/>
            <w:shd w:val="clear" w:color="auto" w:fill="auto"/>
            <w:vAlign w:val="center"/>
            <w:hideMark/>
          </w:tcPr>
          <w:p w14:paraId="617886A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7D3A74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3DC49E5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11A002F1" w14:textId="77777777" w:rsidTr="006431CF">
        <w:trPr>
          <w:trHeight w:val="315"/>
          <w:jc w:val="center"/>
        </w:trPr>
        <w:tc>
          <w:tcPr>
            <w:tcW w:w="983" w:type="dxa"/>
            <w:shd w:val="clear" w:color="auto" w:fill="auto"/>
            <w:vAlign w:val="center"/>
            <w:hideMark/>
          </w:tcPr>
          <w:p w14:paraId="2FBF7BE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20173</w:t>
            </w:r>
          </w:p>
        </w:tc>
        <w:tc>
          <w:tcPr>
            <w:tcW w:w="2126" w:type="dxa"/>
            <w:shd w:val="clear" w:color="auto" w:fill="auto"/>
            <w:vAlign w:val="center"/>
            <w:hideMark/>
          </w:tcPr>
          <w:p w14:paraId="6001407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2B12A5C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056F15B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3F6800" w14:paraId="6361B916" w14:textId="77777777" w:rsidTr="006431CF">
        <w:trPr>
          <w:trHeight w:val="315"/>
          <w:jc w:val="center"/>
        </w:trPr>
        <w:tc>
          <w:tcPr>
            <w:tcW w:w="983" w:type="dxa"/>
            <w:shd w:val="clear" w:color="auto" w:fill="auto"/>
            <w:vAlign w:val="center"/>
            <w:hideMark/>
          </w:tcPr>
          <w:p w14:paraId="429D90A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20180</w:t>
            </w:r>
          </w:p>
        </w:tc>
        <w:tc>
          <w:tcPr>
            <w:tcW w:w="2126" w:type="dxa"/>
            <w:shd w:val="clear" w:color="auto" w:fill="auto"/>
            <w:vAlign w:val="center"/>
            <w:hideMark/>
          </w:tcPr>
          <w:p w14:paraId="31C2F38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F04E62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K - Kombi</w:t>
            </w:r>
          </w:p>
        </w:tc>
        <w:tc>
          <w:tcPr>
            <w:tcW w:w="3630" w:type="dxa"/>
            <w:shd w:val="clear" w:color="auto" w:fill="auto"/>
            <w:noWrap/>
            <w:vAlign w:val="center"/>
            <w:hideMark/>
          </w:tcPr>
          <w:p w14:paraId="19FEE9F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0E8946C1" w14:textId="77777777" w:rsidTr="006431CF">
        <w:trPr>
          <w:trHeight w:val="315"/>
          <w:jc w:val="center"/>
        </w:trPr>
        <w:tc>
          <w:tcPr>
            <w:tcW w:w="983" w:type="dxa"/>
            <w:shd w:val="clear" w:color="auto" w:fill="auto"/>
            <w:vAlign w:val="center"/>
            <w:hideMark/>
          </w:tcPr>
          <w:p w14:paraId="3706687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20181</w:t>
            </w:r>
          </w:p>
        </w:tc>
        <w:tc>
          <w:tcPr>
            <w:tcW w:w="2126" w:type="dxa"/>
            <w:shd w:val="clear" w:color="auto" w:fill="auto"/>
            <w:vAlign w:val="center"/>
            <w:hideMark/>
          </w:tcPr>
          <w:p w14:paraId="0BE2978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EDB673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2136EA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4518534" w14:textId="77777777" w:rsidTr="006431CF">
        <w:trPr>
          <w:trHeight w:val="315"/>
          <w:jc w:val="center"/>
        </w:trPr>
        <w:tc>
          <w:tcPr>
            <w:tcW w:w="983" w:type="dxa"/>
            <w:shd w:val="clear" w:color="auto" w:fill="auto"/>
            <w:vAlign w:val="center"/>
            <w:hideMark/>
          </w:tcPr>
          <w:p w14:paraId="436C092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20185</w:t>
            </w:r>
          </w:p>
        </w:tc>
        <w:tc>
          <w:tcPr>
            <w:tcW w:w="2126" w:type="dxa"/>
            <w:shd w:val="clear" w:color="auto" w:fill="auto"/>
            <w:vAlign w:val="center"/>
            <w:hideMark/>
          </w:tcPr>
          <w:p w14:paraId="22A8932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8224BE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16C5FB9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64077F5B" w14:textId="77777777" w:rsidTr="006431CF">
        <w:trPr>
          <w:trHeight w:val="315"/>
          <w:jc w:val="center"/>
        </w:trPr>
        <w:tc>
          <w:tcPr>
            <w:tcW w:w="983" w:type="dxa"/>
            <w:shd w:val="clear" w:color="auto" w:fill="auto"/>
            <w:vAlign w:val="center"/>
            <w:hideMark/>
          </w:tcPr>
          <w:p w14:paraId="0670025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20189</w:t>
            </w:r>
          </w:p>
        </w:tc>
        <w:tc>
          <w:tcPr>
            <w:tcW w:w="2126" w:type="dxa"/>
            <w:shd w:val="clear" w:color="auto" w:fill="auto"/>
            <w:vAlign w:val="center"/>
            <w:hideMark/>
          </w:tcPr>
          <w:p w14:paraId="1215C2E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7E2095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658CC25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533788DB" w14:textId="77777777" w:rsidTr="006431CF">
        <w:trPr>
          <w:trHeight w:val="315"/>
          <w:jc w:val="center"/>
        </w:trPr>
        <w:tc>
          <w:tcPr>
            <w:tcW w:w="983" w:type="dxa"/>
            <w:shd w:val="clear" w:color="auto" w:fill="auto"/>
            <w:vAlign w:val="center"/>
            <w:hideMark/>
          </w:tcPr>
          <w:p w14:paraId="0EADAF6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20190</w:t>
            </w:r>
          </w:p>
        </w:tc>
        <w:tc>
          <w:tcPr>
            <w:tcW w:w="2126" w:type="dxa"/>
            <w:shd w:val="clear" w:color="auto" w:fill="auto"/>
            <w:vAlign w:val="center"/>
            <w:hideMark/>
          </w:tcPr>
          <w:p w14:paraId="382F117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0BD85D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01C3E51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36856B62" w14:textId="77777777" w:rsidTr="006431CF">
        <w:trPr>
          <w:trHeight w:val="315"/>
          <w:jc w:val="center"/>
        </w:trPr>
        <w:tc>
          <w:tcPr>
            <w:tcW w:w="983" w:type="dxa"/>
            <w:shd w:val="clear" w:color="auto" w:fill="auto"/>
            <w:vAlign w:val="center"/>
            <w:hideMark/>
          </w:tcPr>
          <w:p w14:paraId="148A0A1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20191</w:t>
            </w:r>
          </w:p>
        </w:tc>
        <w:tc>
          <w:tcPr>
            <w:tcW w:w="2126" w:type="dxa"/>
            <w:shd w:val="clear" w:color="auto" w:fill="auto"/>
            <w:vAlign w:val="center"/>
            <w:hideMark/>
          </w:tcPr>
          <w:p w14:paraId="0EB10AD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8FA8E3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7F2E83D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7A93F9FE" w14:textId="77777777" w:rsidTr="006431CF">
        <w:trPr>
          <w:trHeight w:val="315"/>
          <w:jc w:val="center"/>
        </w:trPr>
        <w:tc>
          <w:tcPr>
            <w:tcW w:w="983" w:type="dxa"/>
            <w:shd w:val="clear" w:color="auto" w:fill="auto"/>
            <w:vAlign w:val="center"/>
            <w:hideMark/>
          </w:tcPr>
          <w:p w14:paraId="37756E2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20193</w:t>
            </w:r>
          </w:p>
        </w:tc>
        <w:tc>
          <w:tcPr>
            <w:tcW w:w="2126" w:type="dxa"/>
            <w:shd w:val="clear" w:color="auto" w:fill="auto"/>
            <w:vAlign w:val="center"/>
            <w:hideMark/>
          </w:tcPr>
          <w:p w14:paraId="2F0EFEE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D556A4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00DB5D3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3F6800" w14:paraId="14395F36" w14:textId="77777777" w:rsidTr="006431CF">
        <w:trPr>
          <w:trHeight w:val="315"/>
          <w:jc w:val="center"/>
        </w:trPr>
        <w:tc>
          <w:tcPr>
            <w:tcW w:w="983" w:type="dxa"/>
            <w:shd w:val="clear" w:color="auto" w:fill="auto"/>
            <w:vAlign w:val="center"/>
            <w:hideMark/>
          </w:tcPr>
          <w:p w14:paraId="19EA7E8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20196</w:t>
            </w:r>
          </w:p>
        </w:tc>
        <w:tc>
          <w:tcPr>
            <w:tcW w:w="2126" w:type="dxa"/>
            <w:shd w:val="clear" w:color="auto" w:fill="auto"/>
            <w:vAlign w:val="center"/>
            <w:hideMark/>
          </w:tcPr>
          <w:p w14:paraId="5404228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DAE9FE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K - Kombi</w:t>
            </w:r>
          </w:p>
        </w:tc>
        <w:tc>
          <w:tcPr>
            <w:tcW w:w="3630" w:type="dxa"/>
            <w:shd w:val="clear" w:color="auto" w:fill="auto"/>
            <w:noWrap/>
            <w:vAlign w:val="center"/>
            <w:hideMark/>
          </w:tcPr>
          <w:p w14:paraId="6F39B74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1435B9AF" w14:textId="77777777" w:rsidTr="006431CF">
        <w:trPr>
          <w:trHeight w:val="315"/>
          <w:jc w:val="center"/>
        </w:trPr>
        <w:tc>
          <w:tcPr>
            <w:tcW w:w="983" w:type="dxa"/>
            <w:shd w:val="clear" w:color="auto" w:fill="auto"/>
            <w:vAlign w:val="center"/>
            <w:hideMark/>
          </w:tcPr>
          <w:p w14:paraId="78065F7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20198</w:t>
            </w:r>
          </w:p>
        </w:tc>
        <w:tc>
          <w:tcPr>
            <w:tcW w:w="2126" w:type="dxa"/>
            <w:shd w:val="clear" w:color="auto" w:fill="auto"/>
            <w:vAlign w:val="center"/>
            <w:hideMark/>
          </w:tcPr>
          <w:p w14:paraId="2789A26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Preduzetnik</w:t>
            </w:r>
          </w:p>
        </w:tc>
        <w:tc>
          <w:tcPr>
            <w:tcW w:w="2268" w:type="dxa"/>
            <w:shd w:val="clear" w:color="auto" w:fill="auto"/>
            <w:vAlign w:val="center"/>
            <w:hideMark/>
          </w:tcPr>
          <w:p w14:paraId="66278C8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1645F0D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3F6800" w14:paraId="502FC86D" w14:textId="77777777" w:rsidTr="006431CF">
        <w:trPr>
          <w:trHeight w:val="315"/>
          <w:jc w:val="center"/>
        </w:trPr>
        <w:tc>
          <w:tcPr>
            <w:tcW w:w="983" w:type="dxa"/>
            <w:shd w:val="clear" w:color="auto" w:fill="auto"/>
            <w:vAlign w:val="center"/>
            <w:hideMark/>
          </w:tcPr>
          <w:p w14:paraId="6C2123E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20199</w:t>
            </w:r>
          </w:p>
        </w:tc>
        <w:tc>
          <w:tcPr>
            <w:tcW w:w="2126" w:type="dxa"/>
            <w:shd w:val="clear" w:color="auto" w:fill="auto"/>
            <w:vAlign w:val="center"/>
            <w:hideMark/>
          </w:tcPr>
          <w:p w14:paraId="4E6BFB2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Preduzetnik</w:t>
            </w:r>
          </w:p>
        </w:tc>
        <w:tc>
          <w:tcPr>
            <w:tcW w:w="2268" w:type="dxa"/>
            <w:shd w:val="clear" w:color="auto" w:fill="auto"/>
            <w:vAlign w:val="center"/>
            <w:hideMark/>
          </w:tcPr>
          <w:p w14:paraId="1F8F396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549AC2C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575951D5" w14:textId="77777777" w:rsidTr="006431CF">
        <w:trPr>
          <w:trHeight w:val="315"/>
          <w:jc w:val="center"/>
        </w:trPr>
        <w:tc>
          <w:tcPr>
            <w:tcW w:w="983" w:type="dxa"/>
            <w:shd w:val="clear" w:color="auto" w:fill="auto"/>
            <w:vAlign w:val="center"/>
            <w:hideMark/>
          </w:tcPr>
          <w:p w14:paraId="5428DFE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20202</w:t>
            </w:r>
          </w:p>
        </w:tc>
        <w:tc>
          <w:tcPr>
            <w:tcW w:w="2126" w:type="dxa"/>
            <w:shd w:val="clear" w:color="auto" w:fill="auto"/>
            <w:vAlign w:val="center"/>
            <w:hideMark/>
          </w:tcPr>
          <w:p w14:paraId="3F2286B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2A98217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294857B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3F6800" w14:paraId="1FCF4816" w14:textId="77777777" w:rsidTr="006431CF">
        <w:trPr>
          <w:trHeight w:val="315"/>
          <w:jc w:val="center"/>
        </w:trPr>
        <w:tc>
          <w:tcPr>
            <w:tcW w:w="983" w:type="dxa"/>
            <w:shd w:val="clear" w:color="auto" w:fill="auto"/>
            <w:vAlign w:val="center"/>
            <w:hideMark/>
          </w:tcPr>
          <w:p w14:paraId="18A5301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20207</w:t>
            </w:r>
          </w:p>
        </w:tc>
        <w:tc>
          <w:tcPr>
            <w:tcW w:w="2126" w:type="dxa"/>
            <w:shd w:val="clear" w:color="auto" w:fill="auto"/>
            <w:vAlign w:val="center"/>
            <w:hideMark/>
          </w:tcPr>
          <w:p w14:paraId="1433E3A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25B0BDE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0872310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193D269A" w14:textId="77777777" w:rsidTr="006431CF">
        <w:trPr>
          <w:trHeight w:val="315"/>
          <w:jc w:val="center"/>
        </w:trPr>
        <w:tc>
          <w:tcPr>
            <w:tcW w:w="983" w:type="dxa"/>
            <w:shd w:val="clear" w:color="auto" w:fill="auto"/>
            <w:vAlign w:val="center"/>
            <w:hideMark/>
          </w:tcPr>
          <w:p w14:paraId="6E0D417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20208</w:t>
            </w:r>
          </w:p>
        </w:tc>
        <w:tc>
          <w:tcPr>
            <w:tcW w:w="2126" w:type="dxa"/>
            <w:shd w:val="clear" w:color="auto" w:fill="auto"/>
            <w:vAlign w:val="center"/>
            <w:hideMark/>
          </w:tcPr>
          <w:p w14:paraId="0D956B6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Preduzetnik</w:t>
            </w:r>
          </w:p>
        </w:tc>
        <w:tc>
          <w:tcPr>
            <w:tcW w:w="2268" w:type="dxa"/>
            <w:shd w:val="clear" w:color="auto" w:fill="auto"/>
            <w:vAlign w:val="center"/>
            <w:hideMark/>
          </w:tcPr>
          <w:p w14:paraId="3845AA3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63A0572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3F6800" w14:paraId="241FB03D" w14:textId="77777777" w:rsidTr="006431CF">
        <w:trPr>
          <w:trHeight w:val="315"/>
          <w:jc w:val="center"/>
        </w:trPr>
        <w:tc>
          <w:tcPr>
            <w:tcW w:w="983" w:type="dxa"/>
            <w:shd w:val="clear" w:color="auto" w:fill="auto"/>
            <w:vAlign w:val="center"/>
            <w:hideMark/>
          </w:tcPr>
          <w:p w14:paraId="59FE9FD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20210</w:t>
            </w:r>
          </w:p>
        </w:tc>
        <w:tc>
          <w:tcPr>
            <w:tcW w:w="2126" w:type="dxa"/>
            <w:shd w:val="clear" w:color="auto" w:fill="auto"/>
            <w:vAlign w:val="center"/>
            <w:hideMark/>
          </w:tcPr>
          <w:p w14:paraId="1846AFE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AD8197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7F5612E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74B55E8C" w14:textId="77777777" w:rsidTr="006431CF">
        <w:trPr>
          <w:trHeight w:val="315"/>
          <w:jc w:val="center"/>
        </w:trPr>
        <w:tc>
          <w:tcPr>
            <w:tcW w:w="983" w:type="dxa"/>
            <w:shd w:val="clear" w:color="auto" w:fill="auto"/>
            <w:vAlign w:val="center"/>
            <w:hideMark/>
          </w:tcPr>
          <w:p w14:paraId="6EB8CDE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20211</w:t>
            </w:r>
          </w:p>
        </w:tc>
        <w:tc>
          <w:tcPr>
            <w:tcW w:w="2126" w:type="dxa"/>
            <w:shd w:val="clear" w:color="auto" w:fill="auto"/>
            <w:vAlign w:val="center"/>
            <w:hideMark/>
          </w:tcPr>
          <w:p w14:paraId="42C0FF0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10461D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20298A8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11BDBE2F" w14:textId="77777777" w:rsidTr="006431CF">
        <w:trPr>
          <w:trHeight w:val="315"/>
          <w:jc w:val="center"/>
        </w:trPr>
        <w:tc>
          <w:tcPr>
            <w:tcW w:w="983" w:type="dxa"/>
            <w:shd w:val="clear" w:color="auto" w:fill="auto"/>
            <w:vAlign w:val="center"/>
            <w:hideMark/>
          </w:tcPr>
          <w:p w14:paraId="6CF91AF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20212</w:t>
            </w:r>
          </w:p>
        </w:tc>
        <w:tc>
          <w:tcPr>
            <w:tcW w:w="2126" w:type="dxa"/>
            <w:shd w:val="clear" w:color="auto" w:fill="auto"/>
            <w:vAlign w:val="center"/>
            <w:hideMark/>
          </w:tcPr>
          <w:p w14:paraId="2B8BEF1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25F0C5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0369ED3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43D98091" w14:textId="77777777" w:rsidTr="006431CF">
        <w:trPr>
          <w:trHeight w:val="315"/>
          <w:jc w:val="center"/>
        </w:trPr>
        <w:tc>
          <w:tcPr>
            <w:tcW w:w="983" w:type="dxa"/>
            <w:shd w:val="clear" w:color="auto" w:fill="auto"/>
            <w:vAlign w:val="center"/>
            <w:hideMark/>
          </w:tcPr>
          <w:p w14:paraId="3735BFD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20213</w:t>
            </w:r>
          </w:p>
        </w:tc>
        <w:tc>
          <w:tcPr>
            <w:tcW w:w="2126" w:type="dxa"/>
            <w:shd w:val="clear" w:color="auto" w:fill="auto"/>
            <w:vAlign w:val="center"/>
            <w:hideMark/>
          </w:tcPr>
          <w:p w14:paraId="240D0F0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2406E97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38377D9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7DCD9371" w14:textId="77777777" w:rsidTr="006431CF">
        <w:trPr>
          <w:trHeight w:val="315"/>
          <w:jc w:val="center"/>
        </w:trPr>
        <w:tc>
          <w:tcPr>
            <w:tcW w:w="983" w:type="dxa"/>
            <w:shd w:val="clear" w:color="auto" w:fill="auto"/>
            <w:vAlign w:val="center"/>
            <w:hideMark/>
          </w:tcPr>
          <w:p w14:paraId="0A26007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20216</w:t>
            </w:r>
          </w:p>
        </w:tc>
        <w:tc>
          <w:tcPr>
            <w:tcW w:w="2126" w:type="dxa"/>
            <w:shd w:val="clear" w:color="auto" w:fill="auto"/>
            <w:vAlign w:val="center"/>
            <w:hideMark/>
          </w:tcPr>
          <w:p w14:paraId="6EEB804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BA541D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6DDACBE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5BD7BA13" w14:textId="77777777" w:rsidTr="006431CF">
        <w:trPr>
          <w:trHeight w:val="315"/>
          <w:jc w:val="center"/>
        </w:trPr>
        <w:tc>
          <w:tcPr>
            <w:tcW w:w="983" w:type="dxa"/>
            <w:shd w:val="clear" w:color="auto" w:fill="auto"/>
            <w:vAlign w:val="center"/>
            <w:hideMark/>
          </w:tcPr>
          <w:p w14:paraId="529E422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20217</w:t>
            </w:r>
          </w:p>
        </w:tc>
        <w:tc>
          <w:tcPr>
            <w:tcW w:w="2126" w:type="dxa"/>
            <w:shd w:val="clear" w:color="auto" w:fill="auto"/>
            <w:vAlign w:val="center"/>
            <w:hideMark/>
          </w:tcPr>
          <w:p w14:paraId="1C5D700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79F481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49D266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2029487" w14:textId="77777777" w:rsidTr="006431CF">
        <w:trPr>
          <w:trHeight w:val="315"/>
          <w:jc w:val="center"/>
        </w:trPr>
        <w:tc>
          <w:tcPr>
            <w:tcW w:w="983" w:type="dxa"/>
            <w:shd w:val="clear" w:color="auto" w:fill="auto"/>
            <w:vAlign w:val="center"/>
            <w:hideMark/>
          </w:tcPr>
          <w:p w14:paraId="7E0A579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20218</w:t>
            </w:r>
          </w:p>
        </w:tc>
        <w:tc>
          <w:tcPr>
            <w:tcW w:w="2126" w:type="dxa"/>
            <w:shd w:val="clear" w:color="auto" w:fill="auto"/>
            <w:vAlign w:val="center"/>
            <w:hideMark/>
          </w:tcPr>
          <w:p w14:paraId="6DD05E1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DB708A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21D3B63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8945A29" w14:textId="77777777" w:rsidTr="006431CF">
        <w:trPr>
          <w:trHeight w:val="315"/>
          <w:jc w:val="center"/>
        </w:trPr>
        <w:tc>
          <w:tcPr>
            <w:tcW w:w="983" w:type="dxa"/>
            <w:shd w:val="clear" w:color="auto" w:fill="auto"/>
            <w:vAlign w:val="center"/>
            <w:hideMark/>
          </w:tcPr>
          <w:p w14:paraId="4808E77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20219</w:t>
            </w:r>
          </w:p>
        </w:tc>
        <w:tc>
          <w:tcPr>
            <w:tcW w:w="2126" w:type="dxa"/>
            <w:shd w:val="clear" w:color="auto" w:fill="auto"/>
            <w:vAlign w:val="center"/>
            <w:hideMark/>
          </w:tcPr>
          <w:p w14:paraId="18A5AE8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2726590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5311F8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38DC0B9B" w14:textId="77777777" w:rsidTr="006431CF">
        <w:trPr>
          <w:trHeight w:val="315"/>
          <w:jc w:val="center"/>
        </w:trPr>
        <w:tc>
          <w:tcPr>
            <w:tcW w:w="983" w:type="dxa"/>
            <w:shd w:val="clear" w:color="auto" w:fill="auto"/>
            <w:vAlign w:val="center"/>
            <w:hideMark/>
          </w:tcPr>
          <w:p w14:paraId="7E53ACF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20222</w:t>
            </w:r>
          </w:p>
        </w:tc>
        <w:tc>
          <w:tcPr>
            <w:tcW w:w="2126" w:type="dxa"/>
            <w:shd w:val="clear" w:color="auto" w:fill="auto"/>
            <w:vAlign w:val="center"/>
            <w:hideMark/>
          </w:tcPr>
          <w:p w14:paraId="6B20346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D886DF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05EEE53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092610DC" w14:textId="77777777" w:rsidTr="006431CF">
        <w:trPr>
          <w:trHeight w:val="315"/>
          <w:jc w:val="center"/>
        </w:trPr>
        <w:tc>
          <w:tcPr>
            <w:tcW w:w="983" w:type="dxa"/>
            <w:shd w:val="clear" w:color="auto" w:fill="auto"/>
            <w:vAlign w:val="center"/>
            <w:hideMark/>
          </w:tcPr>
          <w:p w14:paraId="6CB5FB9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20223</w:t>
            </w:r>
          </w:p>
        </w:tc>
        <w:tc>
          <w:tcPr>
            <w:tcW w:w="2126" w:type="dxa"/>
            <w:shd w:val="clear" w:color="auto" w:fill="auto"/>
            <w:vAlign w:val="center"/>
            <w:hideMark/>
          </w:tcPr>
          <w:p w14:paraId="1C82D31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1E8C20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3968EBA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07F330B2" w14:textId="77777777" w:rsidTr="006431CF">
        <w:trPr>
          <w:trHeight w:val="315"/>
          <w:jc w:val="center"/>
        </w:trPr>
        <w:tc>
          <w:tcPr>
            <w:tcW w:w="983" w:type="dxa"/>
            <w:shd w:val="clear" w:color="auto" w:fill="auto"/>
            <w:vAlign w:val="center"/>
            <w:hideMark/>
          </w:tcPr>
          <w:p w14:paraId="1461869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20224</w:t>
            </w:r>
          </w:p>
        </w:tc>
        <w:tc>
          <w:tcPr>
            <w:tcW w:w="2126" w:type="dxa"/>
            <w:shd w:val="clear" w:color="auto" w:fill="auto"/>
            <w:vAlign w:val="center"/>
            <w:hideMark/>
          </w:tcPr>
          <w:p w14:paraId="7C74167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C8E5FA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CF902F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67F8887F" w14:textId="77777777" w:rsidTr="006431CF">
        <w:trPr>
          <w:trHeight w:val="315"/>
          <w:jc w:val="center"/>
        </w:trPr>
        <w:tc>
          <w:tcPr>
            <w:tcW w:w="983" w:type="dxa"/>
            <w:shd w:val="clear" w:color="auto" w:fill="auto"/>
            <w:vAlign w:val="center"/>
            <w:hideMark/>
          </w:tcPr>
          <w:p w14:paraId="179FDF4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20230</w:t>
            </w:r>
          </w:p>
        </w:tc>
        <w:tc>
          <w:tcPr>
            <w:tcW w:w="2126" w:type="dxa"/>
            <w:shd w:val="clear" w:color="auto" w:fill="auto"/>
            <w:vAlign w:val="center"/>
            <w:hideMark/>
          </w:tcPr>
          <w:p w14:paraId="6B456CA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1651B0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7ECBB55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3F6800" w14:paraId="7F0E1D2D" w14:textId="77777777" w:rsidTr="006431CF">
        <w:trPr>
          <w:trHeight w:val="315"/>
          <w:jc w:val="center"/>
        </w:trPr>
        <w:tc>
          <w:tcPr>
            <w:tcW w:w="983" w:type="dxa"/>
            <w:shd w:val="clear" w:color="auto" w:fill="auto"/>
            <w:vAlign w:val="center"/>
            <w:hideMark/>
          </w:tcPr>
          <w:p w14:paraId="44994B7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20234</w:t>
            </w:r>
          </w:p>
        </w:tc>
        <w:tc>
          <w:tcPr>
            <w:tcW w:w="2126" w:type="dxa"/>
            <w:shd w:val="clear" w:color="auto" w:fill="auto"/>
            <w:vAlign w:val="center"/>
            <w:hideMark/>
          </w:tcPr>
          <w:p w14:paraId="47F14AE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ED379F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61FB418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57E67DA9" w14:textId="77777777" w:rsidTr="006431CF">
        <w:trPr>
          <w:trHeight w:val="315"/>
          <w:jc w:val="center"/>
        </w:trPr>
        <w:tc>
          <w:tcPr>
            <w:tcW w:w="983" w:type="dxa"/>
            <w:shd w:val="clear" w:color="auto" w:fill="auto"/>
            <w:vAlign w:val="center"/>
            <w:hideMark/>
          </w:tcPr>
          <w:p w14:paraId="5B82439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20235</w:t>
            </w:r>
          </w:p>
        </w:tc>
        <w:tc>
          <w:tcPr>
            <w:tcW w:w="2126" w:type="dxa"/>
            <w:shd w:val="clear" w:color="auto" w:fill="auto"/>
            <w:vAlign w:val="center"/>
            <w:hideMark/>
          </w:tcPr>
          <w:p w14:paraId="2F6764E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2C96A71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2A96026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1D3E72ED" w14:textId="77777777" w:rsidTr="006431CF">
        <w:trPr>
          <w:trHeight w:val="315"/>
          <w:jc w:val="center"/>
        </w:trPr>
        <w:tc>
          <w:tcPr>
            <w:tcW w:w="983" w:type="dxa"/>
            <w:shd w:val="clear" w:color="auto" w:fill="auto"/>
            <w:vAlign w:val="center"/>
            <w:hideMark/>
          </w:tcPr>
          <w:p w14:paraId="406F933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20239</w:t>
            </w:r>
          </w:p>
        </w:tc>
        <w:tc>
          <w:tcPr>
            <w:tcW w:w="2126" w:type="dxa"/>
            <w:shd w:val="clear" w:color="auto" w:fill="auto"/>
            <w:vAlign w:val="center"/>
            <w:hideMark/>
          </w:tcPr>
          <w:p w14:paraId="137052A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71F425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54182A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3750C6D9" w14:textId="77777777" w:rsidTr="006431CF">
        <w:trPr>
          <w:trHeight w:val="315"/>
          <w:jc w:val="center"/>
        </w:trPr>
        <w:tc>
          <w:tcPr>
            <w:tcW w:w="983" w:type="dxa"/>
            <w:shd w:val="clear" w:color="auto" w:fill="auto"/>
            <w:vAlign w:val="center"/>
            <w:hideMark/>
          </w:tcPr>
          <w:p w14:paraId="7FCBA64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20241</w:t>
            </w:r>
          </w:p>
        </w:tc>
        <w:tc>
          <w:tcPr>
            <w:tcW w:w="2126" w:type="dxa"/>
            <w:shd w:val="clear" w:color="auto" w:fill="auto"/>
            <w:vAlign w:val="center"/>
            <w:hideMark/>
          </w:tcPr>
          <w:p w14:paraId="42B76DE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200FF7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4B55D81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75338DF6" w14:textId="77777777" w:rsidTr="006431CF">
        <w:trPr>
          <w:trHeight w:val="315"/>
          <w:jc w:val="center"/>
        </w:trPr>
        <w:tc>
          <w:tcPr>
            <w:tcW w:w="983" w:type="dxa"/>
            <w:shd w:val="clear" w:color="auto" w:fill="auto"/>
            <w:vAlign w:val="center"/>
            <w:hideMark/>
          </w:tcPr>
          <w:p w14:paraId="30E9456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20242</w:t>
            </w:r>
          </w:p>
        </w:tc>
        <w:tc>
          <w:tcPr>
            <w:tcW w:w="2126" w:type="dxa"/>
            <w:shd w:val="clear" w:color="auto" w:fill="auto"/>
            <w:vAlign w:val="center"/>
            <w:hideMark/>
          </w:tcPr>
          <w:p w14:paraId="001860B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2429C8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107BB74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13AA4BB9" w14:textId="77777777" w:rsidTr="006431CF">
        <w:trPr>
          <w:trHeight w:val="315"/>
          <w:jc w:val="center"/>
        </w:trPr>
        <w:tc>
          <w:tcPr>
            <w:tcW w:w="983" w:type="dxa"/>
            <w:shd w:val="clear" w:color="auto" w:fill="auto"/>
            <w:vAlign w:val="center"/>
            <w:hideMark/>
          </w:tcPr>
          <w:p w14:paraId="55DA0EC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20243</w:t>
            </w:r>
          </w:p>
        </w:tc>
        <w:tc>
          <w:tcPr>
            <w:tcW w:w="2126" w:type="dxa"/>
            <w:shd w:val="clear" w:color="auto" w:fill="auto"/>
            <w:vAlign w:val="center"/>
            <w:hideMark/>
          </w:tcPr>
          <w:p w14:paraId="2975BE3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250FEAC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EAD914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05D9DE53" w14:textId="77777777" w:rsidTr="006431CF">
        <w:trPr>
          <w:trHeight w:val="315"/>
          <w:jc w:val="center"/>
        </w:trPr>
        <w:tc>
          <w:tcPr>
            <w:tcW w:w="983" w:type="dxa"/>
            <w:shd w:val="clear" w:color="auto" w:fill="auto"/>
            <w:vAlign w:val="center"/>
            <w:hideMark/>
          </w:tcPr>
          <w:p w14:paraId="0727BB4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20244</w:t>
            </w:r>
          </w:p>
        </w:tc>
        <w:tc>
          <w:tcPr>
            <w:tcW w:w="2126" w:type="dxa"/>
            <w:shd w:val="clear" w:color="auto" w:fill="auto"/>
            <w:vAlign w:val="center"/>
            <w:hideMark/>
          </w:tcPr>
          <w:p w14:paraId="1A480F5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5981958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B52783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7C83402" w14:textId="77777777" w:rsidTr="006431CF">
        <w:trPr>
          <w:trHeight w:val="315"/>
          <w:jc w:val="center"/>
        </w:trPr>
        <w:tc>
          <w:tcPr>
            <w:tcW w:w="983" w:type="dxa"/>
            <w:shd w:val="clear" w:color="auto" w:fill="auto"/>
            <w:vAlign w:val="center"/>
            <w:hideMark/>
          </w:tcPr>
          <w:p w14:paraId="1232C68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20246</w:t>
            </w:r>
          </w:p>
        </w:tc>
        <w:tc>
          <w:tcPr>
            <w:tcW w:w="2126" w:type="dxa"/>
            <w:shd w:val="clear" w:color="auto" w:fill="auto"/>
            <w:vAlign w:val="center"/>
            <w:hideMark/>
          </w:tcPr>
          <w:p w14:paraId="40F81C7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Preduzetnik</w:t>
            </w:r>
          </w:p>
        </w:tc>
        <w:tc>
          <w:tcPr>
            <w:tcW w:w="2268" w:type="dxa"/>
            <w:shd w:val="clear" w:color="auto" w:fill="auto"/>
            <w:vAlign w:val="center"/>
            <w:hideMark/>
          </w:tcPr>
          <w:p w14:paraId="0968C3C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32B1B6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3F6800" w14:paraId="3965F100" w14:textId="77777777" w:rsidTr="006431CF">
        <w:trPr>
          <w:trHeight w:val="315"/>
          <w:jc w:val="center"/>
        </w:trPr>
        <w:tc>
          <w:tcPr>
            <w:tcW w:w="983" w:type="dxa"/>
            <w:shd w:val="clear" w:color="auto" w:fill="auto"/>
            <w:vAlign w:val="center"/>
            <w:hideMark/>
          </w:tcPr>
          <w:p w14:paraId="568023E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lastRenderedPageBreak/>
              <w:t>20248</w:t>
            </w:r>
          </w:p>
        </w:tc>
        <w:tc>
          <w:tcPr>
            <w:tcW w:w="2126" w:type="dxa"/>
            <w:shd w:val="clear" w:color="auto" w:fill="auto"/>
            <w:vAlign w:val="center"/>
            <w:hideMark/>
          </w:tcPr>
          <w:p w14:paraId="0CEDC2B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85394A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597A06D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0B7853D6" w14:textId="77777777" w:rsidTr="006431CF">
        <w:trPr>
          <w:trHeight w:val="315"/>
          <w:jc w:val="center"/>
        </w:trPr>
        <w:tc>
          <w:tcPr>
            <w:tcW w:w="983" w:type="dxa"/>
            <w:shd w:val="clear" w:color="auto" w:fill="auto"/>
            <w:vAlign w:val="center"/>
            <w:hideMark/>
          </w:tcPr>
          <w:p w14:paraId="16DB66F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20251</w:t>
            </w:r>
          </w:p>
        </w:tc>
        <w:tc>
          <w:tcPr>
            <w:tcW w:w="2126" w:type="dxa"/>
            <w:shd w:val="clear" w:color="auto" w:fill="auto"/>
            <w:vAlign w:val="center"/>
            <w:hideMark/>
          </w:tcPr>
          <w:p w14:paraId="7A0AD78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0CFADA7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E9BD64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A988CC3" w14:textId="77777777" w:rsidTr="006431CF">
        <w:trPr>
          <w:trHeight w:val="315"/>
          <w:jc w:val="center"/>
        </w:trPr>
        <w:tc>
          <w:tcPr>
            <w:tcW w:w="983" w:type="dxa"/>
            <w:shd w:val="clear" w:color="auto" w:fill="auto"/>
            <w:vAlign w:val="center"/>
            <w:hideMark/>
          </w:tcPr>
          <w:p w14:paraId="2234FDC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20252</w:t>
            </w:r>
          </w:p>
        </w:tc>
        <w:tc>
          <w:tcPr>
            <w:tcW w:w="2126" w:type="dxa"/>
            <w:shd w:val="clear" w:color="auto" w:fill="auto"/>
            <w:vAlign w:val="center"/>
            <w:hideMark/>
          </w:tcPr>
          <w:p w14:paraId="65F793C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5EC274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2FAAE82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5D87D344" w14:textId="77777777" w:rsidTr="006431CF">
        <w:trPr>
          <w:trHeight w:val="315"/>
          <w:jc w:val="center"/>
        </w:trPr>
        <w:tc>
          <w:tcPr>
            <w:tcW w:w="983" w:type="dxa"/>
            <w:shd w:val="clear" w:color="auto" w:fill="auto"/>
            <w:vAlign w:val="center"/>
            <w:hideMark/>
          </w:tcPr>
          <w:p w14:paraId="595CECF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20254</w:t>
            </w:r>
          </w:p>
        </w:tc>
        <w:tc>
          <w:tcPr>
            <w:tcW w:w="2126" w:type="dxa"/>
            <w:shd w:val="clear" w:color="auto" w:fill="auto"/>
            <w:vAlign w:val="center"/>
            <w:hideMark/>
          </w:tcPr>
          <w:p w14:paraId="5CFB3DD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2D80E60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4504A05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4770DC2B" w14:textId="77777777" w:rsidTr="006431CF">
        <w:trPr>
          <w:trHeight w:val="315"/>
          <w:jc w:val="center"/>
        </w:trPr>
        <w:tc>
          <w:tcPr>
            <w:tcW w:w="983" w:type="dxa"/>
            <w:shd w:val="clear" w:color="auto" w:fill="auto"/>
            <w:vAlign w:val="center"/>
            <w:hideMark/>
          </w:tcPr>
          <w:p w14:paraId="3EC0B13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20257</w:t>
            </w:r>
          </w:p>
        </w:tc>
        <w:tc>
          <w:tcPr>
            <w:tcW w:w="2126" w:type="dxa"/>
            <w:shd w:val="clear" w:color="auto" w:fill="auto"/>
            <w:vAlign w:val="center"/>
            <w:hideMark/>
          </w:tcPr>
          <w:p w14:paraId="015C73B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52CEEA7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67050A8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2D875855" w14:textId="77777777" w:rsidTr="006431CF">
        <w:trPr>
          <w:trHeight w:val="315"/>
          <w:jc w:val="center"/>
        </w:trPr>
        <w:tc>
          <w:tcPr>
            <w:tcW w:w="983" w:type="dxa"/>
            <w:shd w:val="clear" w:color="auto" w:fill="auto"/>
            <w:vAlign w:val="center"/>
            <w:hideMark/>
          </w:tcPr>
          <w:p w14:paraId="4FBB274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20262</w:t>
            </w:r>
          </w:p>
        </w:tc>
        <w:tc>
          <w:tcPr>
            <w:tcW w:w="2126" w:type="dxa"/>
            <w:shd w:val="clear" w:color="auto" w:fill="auto"/>
            <w:vAlign w:val="center"/>
            <w:hideMark/>
          </w:tcPr>
          <w:p w14:paraId="59DE977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4B65DE2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E07D51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3F6800" w14:paraId="4493F2AE" w14:textId="77777777" w:rsidTr="006431CF">
        <w:trPr>
          <w:trHeight w:val="315"/>
          <w:jc w:val="center"/>
        </w:trPr>
        <w:tc>
          <w:tcPr>
            <w:tcW w:w="983" w:type="dxa"/>
            <w:shd w:val="clear" w:color="auto" w:fill="auto"/>
            <w:vAlign w:val="center"/>
            <w:hideMark/>
          </w:tcPr>
          <w:p w14:paraId="3C54817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20265</w:t>
            </w:r>
          </w:p>
        </w:tc>
        <w:tc>
          <w:tcPr>
            <w:tcW w:w="2126" w:type="dxa"/>
            <w:shd w:val="clear" w:color="auto" w:fill="auto"/>
            <w:vAlign w:val="center"/>
            <w:hideMark/>
          </w:tcPr>
          <w:p w14:paraId="10F7316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762F3CB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0D38514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67C1912B" w14:textId="77777777" w:rsidTr="006431CF">
        <w:trPr>
          <w:trHeight w:val="315"/>
          <w:jc w:val="center"/>
        </w:trPr>
        <w:tc>
          <w:tcPr>
            <w:tcW w:w="983" w:type="dxa"/>
            <w:shd w:val="clear" w:color="auto" w:fill="auto"/>
            <w:vAlign w:val="center"/>
            <w:hideMark/>
          </w:tcPr>
          <w:p w14:paraId="7AD1D2C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20272</w:t>
            </w:r>
          </w:p>
        </w:tc>
        <w:tc>
          <w:tcPr>
            <w:tcW w:w="2126" w:type="dxa"/>
            <w:shd w:val="clear" w:color="auto" w:fill="auto"/>
            <w:vAlign w:val="center"/>
            <w:hideMark/>
          </w:tcPr>
          <w:p w14:paraId="5E9006C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6606B6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K - Kombi</w:t>
            </w:r>
          </w:p>
        </w:tc>
        <w:tc>
          <w:tcPr>
            <w:tcW w:w="3630" w:type="dxa"/>
            <w:shd w:val="clear" w:color="auto" w:fill="auto"/>
            <w:noWrap/>
            <w:vAlign w:val="center"/>
            <w:hideMark/>
          </w:tcPr>
          <w:p w14:paraId="4C049B2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79B233D8" w14:textId="77777777" w:rsidTr="006431CF">
        <w:trPr>
          <w:trHeight w:val="315"/>
          <w:jc w:val="center"/>
        </w:trPr>
        <w:tc>
          <w:tcPr>
            <w:tcW w:w="983" w:type="dxa"/>
            <w:shd w:val="clear" w:color="auto" w:fill="auto"/>
            <w:vAlign w:val="center"/>
            <w:hideMark/>
          </w:tcPr>
          <w:p w14:paraId="07EB029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20280</w:t>
            </w:r>
          </w:p>
        </w:tc>
        <w:tc>
          <w:tcPr>
            <w:tcW w:w="2126" w:type="dxa"/>
            <w:shd w:val="clear" w:color="auto" w:fill="auto"/>
            <w:vAlign w:val="center"/>
            <w:hideMark/>
          </w:tcPr>
          <w:p w14:paraId="5DCEA71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5BEC96C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E60914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3F6800" w14:paraId="4726DAAD" w14:textId="77777777" w:rsidTr="006431CF">
        <w:trPr>
          <w:trHeight w:val="315"/>
          <w:jc w:val="center"/>
        </w:trPr>
        <w:tc>
          <w:tcPr>
            <w:tcW w:w="983" w:type="dxa"/>
            <w:shd w:val="clear" w:color="auto" w:fill="auto"/>
            <w:vAlign w:val="center"/>
            <w:hideMark/>
          </w:tcPr>
          <w:p w14:paraId="447BEA9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20283</w:t>
            </w:r>
          </w:p>
        </w:tc>
        <w:tc>
          <w:tcPr>
            <w:tcW w:w="2126" w:type="dxa"/>
            <w:shd w:val="clear" w:color="auto" w:fill="auto"/>
            <w:vAlign w:val="center"/>
            <w:hideMark/>
          </w:tcPr>
          <w:p w14:paraId="60E480B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92A099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1CBE2F3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716A16C7" w14:textId="77777777" w:rsidTr="006431CF">
        <w:trPr>
          <w:trHeight w:val="315"/>
          <w:jc w:val="center"/>
        </w:trPr>
        <w:tc>
          <w:tcPr>
            <w:tcW w:w="983" w:type="dxa"/>
            <w:shd w:val="clear" w:color="auto" w:fill="auto"/>
            <w:vAlign w:val="center"/>
            <w:hideMark/>
          </w:tcPr>
          <w:p w14:paraId="389FFC6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20285</w:t>
            </w:r>
          </w:p>
        </w:tc>
        <w:tc>
          <w:tcPr>
            <w:tcW w:w="2126" w:type="dxa"/>
            <w:shd w:val="clear" w:color="auto" w:fill="auto"/>
            <w:vAlign w:val="center"/>
            <w:hideMark/>
          </w:tcPr>
          <w:p w14:paraId="6CA4032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B196D9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498E414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7E74D5D9" w14:textId="77777777" w:rsidTr="006431CF">
        <w:trPr>
          <w:trHeight w:val="315"/>
          <w:jc w:val="center"/>
        </w:trPr>
        <w:tc>
          <w:tcPr>
            <w:tcW w:w="983" w:type="dxa"/>
            <w:shd w:val="clear" w:color="auto" w:fill="auto"/>
            <w:vAlign w:val="center"/>
            <w:hideMark/>
          </w:tcPr>
          <w:p w14:paraId="0DF8CB0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20291</w:t>
            </w:r>
          </w:p>
        </w:tc>
        <w:tc>
          <w:tcPr>
            <w:tcW w:w="2126" w:type="dxa"/>
            <w:shd w:val="clear" w:color="auto" w:fill="auto"/>
            <w:vAlign w:val="center"/>
            <w:hideMark/>
          </w:tcPr>
          <w:p w14:paraId="1C91936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17D0915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37637B1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27557DB" w14:textId="77777777" w:rsidTr="006431CF">
        <w:trPr>
          <w:trHeight w:val="315"/>
          <w:jc w:val="center"/>
        </w:trPr>
        <w:tc>
          <w:tcPr>
            <w:tcW w:w="983" w:type="dxa"/>
            <w:shd w:val="clear" w:color="auto" w:fill="auto"/>
            <w:vAlign w:val="center"/>
            <w:hideMark/>
          </w:tcPr>
          <w:p w14:paraId="633CD92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20292</w:t>
            </w:r>
          </w:p>
        </w:tc>
        <w:tc>
          <w:tcPr>
            <w:tcW w:w="2126" w:type="dxa"/>
            <w:shd w:val="clear" w:color="auto" w:fill="auto"/>
            <w:vAlign w:val="center"/>
            <w:hideMark/>
          </w:tcPr>
          <w:p w14:paraId="30634F4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CE4899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68048C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6CEF2FE4" w14:textId="77777777" w:rsidTr="006431CF">
        <w:trPr>
          <w:trHeight w:val="315"/>
          <w:jc w:val="center"/>
        </w:trPr>
        <w:tc>
          <w:tcPr>
            <w:tcW w:w="983" w:type="dxa"/>
            <w:shd w:val="clear" w:color="auto" w:fill="auto"/>
            <w:vAlign w:val="center"/>
            <w:hideMark/>
          </w:tcPr>
          <w:p w14:paraId="7AB84AA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20296</w:t>
            </w:r>
          </w:p>
        </w:tc>
        <w:tc>
          <w:tcPr>
            <w:tcW w:w="2126" w:type="dxa"/>
            <w:shd w:val="clear" w:color="auto" w:fill="auto"/>
            <w:vAlign w:val="center"/>
            <w:hideMark/>
          </w:tcPr>
          <w:p w14:paraId="0B15615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E44B4C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3CD9070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3C77880" w14:textId="77777777" w:rsidTr="006431CF">
        <w:trPr>
          <w:trHeight w:val="315"/>
          <w:jc w:val="center"/>
        </w:trPr>
        <w:tc>
          <w:tcPr>
            <w:tcW w:w="983" w:type="dxa"/>
            <w:shd w:val="clear" w:color="auto" w:fill="auto"/>
            <w:vAlign w:val="center"/>
            <w:hideMark/>
          </w:tcPr>
          <w:p w14:paraId="2F0D3F4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20303</w:t>
            </w:r>
          </w:p>
        </w:tc>
        <w:tc>
          <w:tcPr>
            <w:tcW w:w="2126" w:type="dxa"/>
            <w:shd w:val="clear" w:color="auto" w:fill="auto"/>
            <w:vAlign w:val="center"/>
            <w:hideMark/>
          </w:tcPr>
          <w:p w14:paraId="2A42686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0AB314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28F053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E5AF2AA" w14:textId="77777777" w:rsidTr="006431CF">
        <w:trPr>
          <w:trHeight w:val="315"/>
          <w:jc w:val="center"/>
        </w:trPr>
        <w:tc>
          <w:tcPr>
            <w:tcW w:w="983" w:type="dxa"/>
            <w:shd w:val="clear" w:color="auto" w:fill="auto"/>
            <w:vAlign w:val="center"/>
            <w:hideMark/>
          </w:tcPr>
          <w:p w14:paraId="2666B3D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20304</w:t>
            </w:r>
          </w:p>
        </w:tc>
        <w:tc>
          <w:tcPr>
            <w:tcW w:w="2126" w:type="dxa"/>
            <w:shd w:val="clear" w:color="auto" w:fill="auto"/>
            <w:vAlign w:val="center"/>
            <w:hideMark/>
          </w:tcPr>
          <w:p w14:paraId="4D0D59A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43537C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8A8CA0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4CA6F2C4" w14:textId="77777777" w:rsidTr="006431CF">
        <w:trPr>
          <w:trHeight w:val="315"/>
          <w:jc w:val="center"/>
        </w:trPr>
        <w:tc>
          <w:tcPr>
            <w:tcW w:w="983" w:type="dxa"/>
            <w:shd w:val="clear" w:color="auto" w:fill="auto"/>
            <w:vAlign w:val="center"/>
            <w:hideMark/>
          </w:tcPr>
          <w:p w14:paraId="621C3D3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20307</w:t>
            </w:r>
          </w:p>
        </w:tc>
        <w:tc>
          <w:tcPr>
            <w:tcW w:w="2126" w:type="dxa"/>
            <w:shd w:val="clear" w:color="auto" w:fill="auto"/>
            <w:vAlign w:val="center"/>
            <w:hideMark/>
          </w:tcPr>
          <w:p w14:paraId="706588E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241CD8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3177669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0365884B" w14:textId="77777777" w:rsidTr="006431CF">
        <w:trPr>
          <w:trHeight w:val="315"/>
          <w:jc w:val="center"/>
        </w:trPr>
        <w:tc>
          <w:tcPr>
            <w:tcW w:w="983" w:type="dxa"/>
            <w:shd w:val="clear" w:color="auto" w:fill="auto"/>
            <w:vAlign w:val="center"/>
            <w:hideMark/>
          </w:tcPr>
          <w:p w14:paraId="3BBC201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20308</w:t>
            </w:r>
          </w:p>
        </w:tc>
        <w:tc>
          <w:tcPr>
            <w:tcW w:w="2126" w:type="dxa"/>
            <w:shd w:val="clear" w:color="auto" w:fill="auto"/>
            <w:vAlign w:val="center"/>
            <w:hideMark/>
          </w:tcPr>
          <w:p w14:paraId="3B2913B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31E60DC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1AB4AE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406D281" w14:textId="77777777" w:rsidTr="006431CF">
        <w:trPr>
          <w:trHeight w:val="315"/>
          <w:jc w:val="center"/>
        </w:trPr>
        <w:tc>
          <w:tcPr>
            <w:tcW w:w="983" w:type="dxa"/>
            <w:shd w:val="clear" w:color="auto" w:fill="auto"/>
            <w:vAlign w:val="center"/>
            <w:hideMark/>
          </w:tcPr>
          <w:p w14:paraId="692A48D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20309</w:t>
            </w:r>
          </w:p>
        </w:tc>
        <w:tc>
          <w:tcPr>
            <w:tcW w:w="2126" w:type="dxa"/>
            <w:shd w:val="clear" w:color="auto" w:fill="auto"/>
            <w:vAlign w:val="center"/>
            <w:hideMark/>
          </w:tcPr>
          <w:p w14:paraId="16391E4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284C1A4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A9A143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06272A3A" w14:textId="77777777" w:rsidTr="006431CF">
        <w:trPr>
          <w:trHeight w:val="315"/>
          <w:jc w:val="center"/>
        </w:trPr>
        <w:tc>
          <w:tcPr>
            <w:tcW w:w="983" w:type="dxa"/>
            <w:shd w:val="clear" w:color="auto" w:fill="auto"/>
            <w:vAlign w:val="center"/>
            <w:hideMark/>
          </w:tcPr>
          <w:p w14:paraId="24C68C1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20310</w:t>
            </w:r>
          </w:p>
        </w:tc>
        <w:tc>
          <w:tcPr>
            <w:tcW w:w="2126" w:type="dxa"/>
            <w:shd w:val="clear" w:color="auto" w:fill="auto"/>
            <w:vAlign w:val="center"/>
            <w:hideMark/>
          </w:tcPr>
          <w:p w14:paraId="6FF9E19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604F57E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EEB5BA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0CCE03B4" w14:textId="77777777" w:rsidTr="006431CF">
        <w:trPr>
          <w:trHeight w:val="315"/>
          <w:jc w:val="center"/>
        </w:trPr>
        <w:tc>
          <w:tcPr>
            <w:tcW w:w="983" w:type="dxa"/>
            <w:shd w:val="clear" w:color="auto" w:fill="auto"/>
            <w:vAlign w:val="center"/>
            <w:hideMark/>
          </w:tcPr>
          <w:p w14:paraId="278B946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20311</w:t>
            </w:r>
          </w:p>
        </w:tc>
        <w:tc>
          <w:tcPr>
            <w:tcW w:w="2126" w:type="dxa"/>
            <w:shd w:val="clear" w:color="auto" w:fill="auto"/>
            <w:vAlign w:val="center"/>
            <w:hideMark/>
          </w:tcPr>
          <w:p w14:paraId="30C979D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C53934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6D450B4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460F535B" w14:textId="77777777" w:rsidTr="006431CF">
        <w:trPr>
          <w:trHeight w:val="315"/>
          <w:jc w:val="center"/>
        </w:trPr>
        <w:tc>
          <w:tcPr>
            <w:tcW w:w="983" w:type="dxa"/>
            <w:shd w:val="clear" w:color="auto" w:fill="auto"/>
            <w:vAlign w:val="center"/>
            <w:hideMark/>
          </w:tcPr>
          <w:p w14:paraId="5670B55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20312</w:t>
            </w:r>
          </w:p>
        </w:tc>
        <w:tc>
          <w:tcPr>
            <w:tcW w:w="2126" w:type="dxa"/>
            <w:shd w:val="clear" w:color="auto" w:fill="auto"/>
            <w:vAlign w:val="center"/>
            <w:hideMark/>
          </w:tcPr>
          <w:p w14:paraId="3CE9466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5C3EFD6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78BB79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093AB36" w14:textId="77777777" w:rsidTr="006431CF">
        <w:trPr>
          <w:trHeight w:val="315"/>
          <w:jc w:val="center"/>
        </w:trPr>
        <w:tc>
          <w:tcPr>
            <w:tcW w:w="983" w:type="dxa"/>
            <w:shd w:val="clear" w:color="auto" w:fill="auto"/>
            <w:vAlign w:val="center"/>
            <w:hideMark/>
          </w:tcPr>
          <w:p w14:paraId="54FD9DC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20313</w:t>
            </w:r>
          </w:p>
        </w:tc>
        <w:tc>
          <w:tcPr>
            <w:tcW w:w="2126" w:type="dxa"/>
            <w:shd w:val="clear" w:color="auto" w:fill="auto"/>
            <w:vAlign w:val="center"/>
            <w:hideMark/>
          </w:tcPr>
          <w:p w14:paraId="2099CAD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7071F6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74D6E7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G - Građevinska oprema</w:t>
            </w:r>
          </w:p>
        </w:tc>
      </w:tr>
      <w:tr w:rsidR="005877DB" w:rsidRPr="003F6800" w14:paraId="7075FE75" w14:textId="77777777" w:rsidTr="006431CF">
        <w:trPr>
          <w:trHeight w:val="315"/>
          <w:jc w:val="center"/>
        </w:trPr>
        <w:tc>
          <w:tcPr>
            <w:tcW w:w="983" w:type="dxa"/>
            <w:shd w:val="clear" w:color="auto" w:fill="auto"/>
            <w:vAlign w:val="center"/>
            <w:hideMark/>
          </w:tcPr>
          <w:p w14:paraId="6C1C2AA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20318</w:t>
            </w:r>
          </w:p>
        </w:tc>
        <w:tc>
          <w:tcPr>
            <w:tcW w:w="2126" w:type="dxa"/>
            <w:shd w:val="clear" w:color="auto" w:fill="auto"/>
            <w:vAlign w:val="center"/>
            <w:hideMark/>
          </w:tcPr>
          <w:p w14:paraId="0F9E3CF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44967F6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5CA2E69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1A2C0138" w14:textId="77777777" w:rsidTr="006431CF">
        <w:trPr>
          <w:trHeight w:val="315"/>
          <w:jc w:val="center"/>
        </w:trPr>
        <w:tc>
          <w:tcPr>
            <w:tcW w:w="983" w:type="dxa"/>
            <w:shd w:val="clear" w:color="auto" w:fill="auto"/>
            <w:vAlign w:val="center"/>
            <w:hideMark/>
          </w:tcPr>
          <w:p w14:paraId="79AFBE2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20319</w:t>
            </w:r>
          </w:p>
        </w:tc>
        <w:tc>
          <w:tcPr>
            <w:tcW w:w="2126" w:type="dxa"/>
            <w:shd w:val="clear" w:color="auto" w:fill="auto"/>
            <w:vAlign w:val="center"/>
            <w:hideMark/>
          </w:tcPr>
          <w:p w14:paraId="661E842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BC0CFF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6EF723F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3FE385E1" w14:textId="77777777" w:rsidTr="006431CF">
        <w:trPr>
          <w:trHeight w:val="315"/>
          <w:jc w:val="center"/>
        </w:trPr>
        <w:tc>
          <w:tcPr>
            <w:tcW w:w="983" w:type="dxa"/>
            <w:shd w:val="clear" w:color="auto" w:fill="auto"/>
            <w:vAlign w:val="center"/>
            <w:hideMark/>
          </w:tcPr>
          <w:p w14:paraId="25377B4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20332</w:t>
            </w:r>
          </w:p>
        </w:tc>
        <w:tc>
          <w:tcPr>
            <w:tcW w:w="2126" w:type="dxa"/>
            <w:shd w:val="clear" w:color="auto" w:fill="auto"/>
            <w:vAlign w:val="center"/>
            <w:hideMark/>
          </w:tcPr>
          <w:p w14:paraId="5C80A2D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DF3E25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203F852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3F6800" w14:paraId="37EBC01A" w14:textId="77777777" w:rsidTr="006431CF">
        <w:trPr>
          <w:trHeight w:val="315"/>
          <w:jc w:val="center"/>
        </w:trPr>
        <w:tc>
          <w:tcPr>
            <w:tcW w:w="983" w:type="dxa"/>
            <w:shd w:val="clear" w:color="auto" w:fill="auto"/>
            <w:vAlign w:val="center"/>
            <w:hideMark/>
          </w:tcPr>
          <w:p w14:paraId="1693CD6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20336</w:t>
            </w:r>
          </w:p>
        </w:tc>
        <w:tc>
          <w:tcPr>
            <w:tcW w:w="2126" w:type="dxa"/>
            <w:shd w:val="clear" w:color="auto" w:fill="auto"/>
            <w:vAlign w:val="center"/>
            <w:hideMark/>
          </w:tcPr>
          <w:p w14:paraId="3F3A9E0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46CDA80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5AB39F1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7E3CCC66" w14:textId="77777777" w:rsidTr="006431CF">
        <w:trPr>
          <w:trHeight w:val="315"/>
          <w:jc w:val="center"/>
        </w:trPr>
        <w:tc>
          <w:tcPr>
            <w:tcW w:w="983" w:type="dxa"/>
            <w:shd w:val="clear" w:color="auto" w:fill="auto"/>
            <w:vAlign w:val="center"/>
            <w:hideMark/>
          </w:tcPr>
          <w:p w14:paraId="6A35717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20341</w:t>
            </w:r>
          </w:p>
        </w:tc>
        <w:tc>
          <w:tcPr>
            <w:tcW w:w="2126" w:type="dxa"/>
            <w:shd w:val="clear" w:color="auto" w:fill="auto"/>
            <w:vAlign w:val="center"/>
            <w:hideMark/>
          </w:tcPr>
          <w:p w14:paraId="1F4FFCF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AA9464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2AFB1AB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2C97E64B" w14:textId="77777777" w:rsidTr="006431CF">
        <w:trPr>
          <w:trHeight w:val="315"/>
          <w:jc w:val="center"/>
        </w:trPr>
        <w:tc>
          <w:tcPr>
            <w:tcW w:w="983" w:type="dxa"/>
            <w:shd w:val="clear" w:color="auto" w:fill="auto"/>
            <w:vAlign w:val="center"/>
            <w:hideMark/>
          </w:tcPr>
          <w:p w14:paraId="7D7A50C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20342</w:t>
            </w:r>
          </w:p>
        </w:tc>
        <w:tc>
          <w:tcPr>
            <w:tcW w:w="2126" w:type="dxa"/>
            <w:shd w:val="clear" w:color="auto" w:fill="auto"/>
            <w:vAlign w:val="center"/>
            <w:hideMark/>
          </w:tcPr>
          <w:p w14:paraId="587AAA1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74DC9B5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4E40F22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3F6800" w14:paraId="6B87E672" w14:textId="77777777" w:rsidTr="006431CF">
        <w:trPr>
          <w:trHeight w:val="315"/>
          <w:jc w:val="center"/>
        </w:trPr>
        <w:tc>
          <w:tcPr>
            <w:tcW w:w="983" w:type="dxa"/>
            <w:shd w:val="clear" w:color="auto" w:fill="auto"/>
            <w:vAlign w:val="center"/>
            <w:hideMark/>
          </w:tcPr>
          <w:p w14:paraId="5A6A905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20343</w:t>
            </w:r>
          </w:p>
        </w:tc>
        <w:tc>
          <w:tcPr>
            <w:tcW w:w="2126" w:type="dxa"/>
            <w:shd w:val="clear" w:color="auto" w:fill="auto"/>
            <w:vAlign w:val="center"/>
            <w:hideMark/>
          </w:tcPr>
          <w:p w14:paraId="452FD27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6AAD56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72CADCD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3861BFAC" w14:textId="77777777" w:rsidTr="006431CF">
        <w:trPr>
          <w:trHeight w:val="315"/>
          <w:jc w:val="center"/>
        </w:trPr>
        <w:tc>
          <w:tcPr>
            <w:tcW w:w="983" w:type="dxa"/>
            <w:shd w:val="clear" w:color="auto" w:fill="auto"/>
            <w:vAlign w:val="center"/>
            <w:hideMark/>
          </w:tcPr>
          <w:p w14:paraId="57A08D7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20344</w:t>
            </w:r>
          </w:p>
        </w:tc>
        <w:tc>
          <w:tcPr>
            <w:tcW w:w="2126" w:type="dxa"/>
            <w:shd w:val="clear" w:color="auto" w:fill="auto"/>
            <w:vAlign w:val="center"/>
            <w:hideMark/>
          </w:tcPr>
          <w:p w14:paraId="455EDC6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33B1A2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6D678B8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673681E6" w14:textId="77777777" w:rsidTr="006431CF">
        <w:trPr>
          <w:trHeight w:val="315"/>
          <w:jc w:val="center"/>
        </w:trPr>
        <w:tc>
          <w:tcPr>
            <w:tcW w:w="983" w:type="dxa"/>
            <w:shd w:val="clear" w:color="auto" w:fill="auto"/>
            <w:vAlign w:val="center"/>
            <w:hideMark/>
          </w:tcPr>
          <w:p w14:paraId="1902F15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20345</w:t>
            </w:r>
          </w:p>
        </w:tc>
        <w:tc>
          <w:tcPr>
            <w:tcW w:w="2126" w:type="dxa"/>
            <w:shd w:val="clear" w:color="auto" w:fill="auto"/>
            <w:vAlign w:val="center"/>
            <w:hideMark/>
          </w:tcPr>
          <w:p w14:paraId="20F177D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A902A4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37B2F38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2E518A2E" w14:textId="77777777" w:rsidTr="006431CF">
        <w:trPr>
          <w:trHeight w:val="315"/>
          <w:jc w:val="center"/>
        </w:trPr>
        <w:tc>
          <w:tcPr>
            <w:tcW w:w="983" w:type="dxa"/>
            <w:shd w:val="clear" w:color="auto" w:fill="auto"/>
            <w:vAlign w:val="center"/>
            <w:hideMark/>
          </w:tcPr>
          <w:p w14:paraId="3122434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20348</w:t>
            </w:r>
          </w:p>
        </w:tc>
        <w:tc>
          <w:tcPr>
            <w:tcW w:w="2126" w:type="dxa"/>
            <w:shd w:val="clear" w:color="auto" w:fill="auto"/>
            <w:vAlign w:val="center"/>
            <w:hideMark/>
          </w:tcPr>
          <w:p w14:paraId="0A7CA64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B03F2A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181742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G - Građevinska oprema</w:t>
            </w:r>
          </w:p>
        </w:tc>
      </w:tr>
      <w:tr w:rsidR="005877DB" w:rsidRPr="005877DB" w14:paraId="1B640F8A" w14:textId="77777777" w:rsidTr="006431CF">
        <w:trPr>
          <w:trHeight w:val="315"/>
          <w:jc w:val="center"/>
        </w:trPr>
        <w:tc>
          <w:tcPr>
            <w:tcW w:w="983" w:type="dxa"/>
            <w:shd w:val="clear" w:color="auto" w:fill="auto"/>
            <w:vAlign w:val="center"/>
            <w:hideMark/>
          </w:tcPr>
          <w:p w14:paraId="092EDF4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20349</w:t>
            </w:r>
          </w:p>
        </w:tc>
        <w:tc>
          <w:tcPr>
            <w:tcW w:w="2126" w:type="dxa"/>
            <w:shd w:val="clear" w:color="auto" w:fill="auto"/>
            <w:vAlign w:val="center"/>
            <w:hideMark/>
          </w:tcPr>
          <w:p w14:paraId="6638751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1EF0EC7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BAB72E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128C28FC" w14:textId="77777777" w:rsidTr="006431CF">
        <w:trPr>
          <w:trHeight w:val="315"/>
          <w:jc w:val="center"/>
        </w:trPr>
        <w:tc>
          <w:tcPr>
            <w:tcW w:w="983" w:type="dxa"/>
            <w:shd w:val="clear" w:color="auto" w:fill="auto"/>
            <w:vAlign w:val="center"/>
            <w:hideMark/>
          </w:tcPr>
          <w:p w14:paraId="68B4F22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20350</w:t>
            </w:r>
          </w:p>
        </w:tc>
        <w:tc>
          <w:tcPr>
            <w:tcW w:w="2126" w:type="dxa"/>
            <w:shd w:val="clear" w:color="auto" w:fill="auto"/>
            <w:vAlign w:val="center"/>
            <w:hideMark/>
          </w:tcPr>
          <w:p w14:paraId="00B9C36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7189A04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7D6B28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3F6800" w14:paraId="3E27B7C0" w14:textId="77777777" w:rsidTr="006431CF">
        <w:trPr>
          <w:trHeight w:val="315"/>
          <w:jc w:val="center"/>
        </w:trPr>
        <w:tc>
          <w:tcPr>
            <w:tcW w:w="983" w:type="dxa"/>
            <w:shd w:val="clear" w:color="auto" w:fill="auto"/>
            <w:vAlign w:val="center"/>
            <w:hideMark/>
          </w:tcPr>
          <w:p w14:paraId="260CFEA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20352</w:t>
            </w:r>
          </w:p>
        </w:tc>
        <w:tc>
          <w:tcPr>
            <w:tcW w:w="2126" w:type="dxa"/>
            <w:shd w:val="clear" w:color="auto" w:fill="auto"/>
            <w:vAlign w:val="center"/>
            <w:hideMark/>
          </w:tcPr>
          <w:p w14:paraId="5B91FB7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A6A252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251F55B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56596C61" w14:textId="77777777" w:rsidTr="006431CF">
        <w:trPr>
          <w:trHeight w:val="315"/>
          <w:jc w:val="center"/>
        </w:trPr>
        <w:tc>
          <w:tcPr>
            <w:tcW w:w="983" w:type="dxa"/>
            <w:shd w:val="clear" w:color="auto" w:fill="auto"/>
            <w:vAlign w:val="center"/>
            <w:hideMark/>
          </w:tcPr>
          <w:p w14:paraId="14C1270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20353</w:t>
            </w:r>
          </w:p>
        </w:tc>
        <w:tc>
          <w:tcPr>
            <w:tcW w:w="2126" w:type="dxa"/>
            <w:shd w:val="clear" w:color="auto" w:fill="auto"/>
            <w:vAlign w:val="center"/>
            <w:hideMark/>
          </w:tcPr>
          <w:p w14:paraId="51030F0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7D65924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3CA9BA3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7E421522" w14:textId="77777777" w:rsidTr="006431CF">
        <w:trPr>
          <w:trHeight w:val="315"/>
          <w:jc w:val="center"/>
        </w:trPr>
        <w:tc>
          <w:tcPr>
            <w:tcW w:w="983" w:type="dxa"/>
            <w:shd w:val="clear" w:color="auto" w:fill="auto"/>
            <w:vAlign w:val="center"/>
            <w:hideMark/>
          </w:tcPr>
          <w:p w14:paraId="3F9F990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20354</w:t>
            </w:r>
          </w:p>
        </w:tc>
        <w:tc>
          <w:tcPr>
            <w:tcW w:w="2126" w:type="dxa"/>
            <w:shd w:val="clear" w:color="auto" w:fill="auto"/>
            <w:vAlign w:val="center"/>
            <w:hideMark/>
          </w:tcPr>
          <w:p w14:paraId="68BDBE6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23EB66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4AE9969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491F7F23" w14:textId="77777777" w:rsidTr="006431CF">
        <w:trPr>
          <w:trHeight w:val="315"/>
          <w:jc w:val="center"/>
        </w:trPr>
        <w:tc>
          <w:tcPr>
            <w:tcW w:w="983" w:type="dxa"/>
            <w:shd w:val="clear" w:color="auto" w:fill="auto"/>
            <w:vAlign w:val="center"/>
            <w:hideMark/>
          </w:tcPr>
          <w:p w14:paraId="4831BF1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20356</w:t>
            </w:r>
          </w:p>
        </w:tc>
        <w:tc>
          <w:tcPr>
            <w:tcW w:w="2126" w:type="dxa"/>
            <w:shd w:val="clear" w:color="auto" w:fill="auto"/>
            <w:vAlign w:val="center"/>
            <w:hideMark/>
          </w:tcPr>
          <w:p w14:paraId="377D04C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522C8F2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127C644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2C123FFE" w14:textId="77777777" w:rsidTr="006431CF">
        <w:trPr>
          <w:trHeight w:val="315"/>
          <w:jc w:val="center"/>
        </w:trPr>
        <w:tc>
          <w:tcPr>
            <w:tcW w:w="983" w:type="dxa"/>
            <w:shd w:val="clear" w:color="auto" w:fill="auto"/>
            <w:vAlign w:val="center"/>
            <w:hideMark/>
          </w:tcPr>
          <w:p w14:paraId="585D33E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lastRenderedPageBreak/>
              <w:t>20358</w:t>
            </w:r>
          </w:p>
        </w:tc>
        <w:tc>
          <w:tcPr>
            <w:tcW w:w="2126" w:type="dxa"/>
            <w:shd w:val="clear" w:color="auto" w:fill="auto"/>
            <w:vAlign w:val="center"/>
            <w:hideMark/>
          </w:tcPr>
          <w:p w14:paraId="0A9D557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50E3F48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42860B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3F6800" w14:paraId="3D074098" w14:textId="77777777" w:rsidTr="006431CF">
        <w:trPr>
          <w:trHeight w:val="315"/>
          <w:jc w:val="center"/>
        </w:trPr>
        <w:tc>
          <w:tcPr>
            <w:tcW w:w="983" w:type="dxa"/>
            <w:shd w:val="clear" w:color="auto" w:fill="auto"/>
            <w:vAlign w:val="center"/>
            <w:hideMark/>
          </w:tcPr>
          <w:p w14:paraId="532DB70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20360</w:t>
            </w:r>
          </w:p>
        </w:tc>
        <w:tc>
          <w:tcPr>
            <w:tcW w:w="2126" w:type="dxa"/>
            <w:shd w:val="clear" w:color="auto" w:fill="auto"/>
            <w:vAlign w:val="center"/>
            <w:hideMark/>
          </w:tcPr>
          <w:p w14:paraId="1BD2A95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7BB7FBE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5C47795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0E615680" w14:textId="77777777" w:rsidTr="006431CF">
        <w:trPr>
          <w:trHeight w:val="315"/>
          <w:jc w:val="center"/>
        </w:trPr>
        <w:tc>
          <w:tcPr>
            <w:tcW w:w="983" w:type="dxa"/>
            <w:shd w:val="clear" w:color="auto" w:fill="auto"/>
            <w:vAlign w:val="center"/>
            <w:hideMark/>
          </w:tcPr>
          <w:p w14:paraId="5A45EB5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20363</w:t>
            </w:r>
          </w:p>
        </w:tc>
        <w:tc>
          <w:tcPr>
            <w:tcW w:w="2126" w:type="dxa"/>
            <w:shd w:val="clear" w:color="auto" w:fill="auto"/>
            <w:vAlign w:val="center"/>
            <w:hideMark/>
          </w:tcPr>
          <w:p w14:paraId="47619C6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6B9FFA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289244A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3E63A536" w14:textId="77777777" w:rsidTr="006431CF">
        <w:trPr>
          <w:trHeight w:val="315"/>
          <w:jc w:val="center"/>
        </w:trPr>
        <w:tc>
          <w:tcPr>
            <w:tcW w:w="983" w:type="dxa"/>
            <w:shd w:val="clear" w:color="auto" w:fill="auto"/>
            <w:vAlign w:val="center"/>
            <w:hideMark/>
          </w:tcPr>
          <w:p w14:paraId="4740221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20364</w:t>
            </w:r>
          </w:p>
        </w:tc>
        <w:tc>
          <w:tcPr>
            <w:tcW w:w="2126" w:type="dxa"/>
            <w:shd w:val="clear" w:color="auto" w:fill="auto"/>
            <w:vAlign w:val="center"/>
            <w:hideMark/>
          </w:tcPr>
          <w:p w14:paraId="026807E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C02CF1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42CFF12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17BB3E3F" w14:textId="77777777" w:rsidTr="006431CF">
        <w:trPr>
          <w:trHeight w:val="315"/>
          <w:jc w:val="center"/>
        </w:trPr>
        <w:tc>
          <w:tcPr>
            <w:tcW w:w="983" w:type="dxa"/>
            <w:shd w:val="clear" w:color="auto" w:fill="auto"/>
            <w:vAlign w:val="center"/>
            <w:hideMark/>
          </w:tcPr>
          <w:p w14:paraId="0FC5D10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20365</w:t>
            </w:r>
          </w:p>
        </w:tc>
        <w:tc>
          <w:tcPr>
            <w:tcW w:w="2126" w:type="dxa"/>
            <w:shd w:val="clear" w:color="auto" w:fill="auto"/>
            <w:vAlign w:val="center"/>
            <w:hideMark/>
          </w:tcPr>
          <w:p w14:paraId="32EFB24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0985B3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5FF010A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5CED4508" w14:textId="77777777" w:rsidTr="006431CF">
        <w:trPr>
          <w:trHeight w:val="315"/>
          <w:jc w:val="center"/>
        </w:trPr>
        <w:tc>
          <w:tcPr>
            <w:tcW w:w="983" w:type="dxa"/>
            <w:shd w:val="clear" w:color="auto" w:fill="auto"/>
            <w:vAlign w:val="center"/>
            <w:hideMark/>
          </w:tcPr>
          <w:p w14:paraId="054FA22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20366</w:t>
            </w:r>
          </w:p>
        </w:tc>
        <w:tc>
          <w:tcPr>
            <w:tcW w:w="2126" w:type="dxa"/>
            <w:shd w:val="clear" w:color="auto" w:fill="auto"/>
            <w:vAlign w:val="center"/>
            <w:hideMark/>
          </w:tcPr>
          <w:p w14:paraId="5B0B51A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C4978E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9B0C11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778DFCA" w14:textId="77777777" w:rsidTr="006431CF">
        <w:trPr>
          <w:trHeight w:val="315"/>
          <w:jc w:val="center"/>
        </w:trPr>
        <w:tc>
          <w:tcPr>
            <w:tcW w:w="983" w:type="dxa"/>
            <w:shd w:val="clear" w:color="auto" w:fill="auto"/>
            <w:vAlign w:val="center"/>
            <w:hideMark/>
          </w:tcPr>
          <w:p w14:paraId="157E396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20367</w:t>
            </w:r>
          </w:p>
        </w:tc>
        <w:tc>
          <w:tcPr>
            <w:tcW w:w="2126" w:type="dxa"/>
            <w:shd w:val="clear" w:color="auto" w:fill="auto"/>
            <w:vAlign w:val="center"/>
            <w:hideMark/>
          </w:tcPr>
          <w:p w14:paraId="266CAA5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1CF8C7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024DA32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3E6D9681" w14:textId="77777777" w:rsidTr="006431CF">
        <w:trPr>
          <w:trHeight w:val="315"/>
          <w:jc w:val="center"/>
        </w:trPr>
        <w:tc>
          <w:tcPr>
            <w:tcW w:w="983" w:type="dxa"/>
            <w:shd w:val="clear" w:color="auto" w:fill="auto"/>
            <w:vAlign w:val="center"/>
            <w:hideMark/>
          </w:tcPr>
          <w:p w14:paraId="732E334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20368</w:t>
            </w:r>
          </w:p>
        </w:tc>
        <w:tc>
          <w:tcPr>
            <w:tcW w:w="2126" w:type="dxa"/>
            <w:shd w:val="clear" w:color="auto" w:fill="auto"/>
            <w:vAlign w:val="center"/>
            <w:hideMark/>
          </w:tcPr>
          <w:p w14:paraId="4E732FE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401481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3036B94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16633FC3" w14:textId="77777777" w:rsidTr="006431CF">
        <w:trPr>
          <w:trHeight w:val="315"/>
          <w:jc w:val="center"/>
        </w:trPr>
        <w:tc>
          <w:tcPr>
            <w:tcW w:w="983" w:type="dxa"/>
            <w:shd w:val="clear" w:color="auto" w:fill="auto"/>
            <w:vAlign w:val="center"/>
            <w:hideMark/>
          </w:tcPr>
          <w:p w14:paraId="0D33ACE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20369</w:t>
            </w:r>
          </w:p>
        </w:tc>
        <w:tc>
          <w:tcPr>
            <w:tcW w:w="2126" w:type="dxa"/>
            <w:shd w:val="clear" w:color="auto" w:fill="auto"/>
            <w:vAlign w:val="center"/>
            <w:hideMark/>
          </w:tcPr>
          <w:p w14:paraId="127DE6A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30747E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495D2BB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225C9E2B" w14:textId="77777777" w:rsidTr="006431CF">
        <w:trPr>
          <w:trHeight w:val="315"/>
          <w:jc w:val="center"/>
        </w:trPr>
        <w:tc>
          <w:tcPr>
            <w:tcW w:w="983" w:type="dxa"/>
            <w:shd w:val="clear" w:color="auto" w:fill="auto"/>
            <w:vAlign w:val="center"/>
            <w:hideMark/>
          </w:tcPr>
          <w:p w14:paraId="7891E75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20370</w:t>
            </w:r>
          </w:p>
        </w:tc>
        <w:tc>
          <w:tcPr>
            <w:tcW w:w="2126" w:type="dxa"/>
            <w:shd w:val="clear" w:color="auto" w:fill="auto"/>
            <w:vAlign w:val="center"/>
            <w:hideMark/>
          </w:tcPr>
          <w:p w14:paraId="1065DE9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2F18E77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6974012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04EB8C1" w14:textId="77777777" w:rsidTr="006431CF">
        <w:trPr>
          <w:trHeight w:val="315"/>
          <w:jc w:val="center"/>
        </w:trPr>
        <w:tc>
          <w:tcPr>
            <w:tcW w:w="983" w:type="dxa"/>
            <w:shd w:val="clear" w:color="auto" w:fill="auto"/>
            <w:vAlign w:val="center"/>
            <w:hideMark/>
          </w:tcPr>
          <w:p w14:paraId="562C942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20372</w:t>
            </w:r>
          </w:p>
        </w:tc>
        <w:tc>
          <w:tcPr>
            <w:tcW w:w="2126" w:type="dxa"/>
            <w:shd w:val="clear" w:color="auto" w:fill="auto"/>
            <w:vAlign w:val="center"/>
            <w:hideMark/>
          </w:tcPr>
          <w:p w14:paraId="073CE01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456E454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326463A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61B89130" w14:textId="77777777" w:rsidTr="006431CF">
        <w:trPr>
          <w:trHeight w:val="315"/>
          <w:jc w:val="center"/>
        </w:trPr>
        <w:tc>
          <w:tcPr>
            <w:tcW w:w="983" w:type="dxa"/>
            <w:shd w:val="clear" w:color="auto" w:fill="auto"/>
            <w:vAlign w:val="center"/>
            <w:hideMark/>
          </w:tcPr>
          <w:p w14:paraId="7712B6D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20373</w:t>
            </w:r>
          </w:p>
        </w:tc>
        <w:tc>
          <w:tcPr>
            <w:tcW w:w="2126" w:type="dxa"/>
            <w:shd w:val="clear" w:color="auto" w:fill="auto"/>
            <w:vAlign w:val="center"/>
            <w:hideMark/>
          </w:tcPr>
          <w:p w14:paraId="23FCC06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Fizičko lice</w:t>
            </w:r>
          </w:p>
        </w:tc>
        <w:tc>
          <w:tcPr>
            <w:tcW w:w="2268" w:type="dxa"/>
            <w:shd w:val="clear" w:color="auto" w:fill="auto"/>
            <w:vAlign w:val="center"/>
            <w:hideMark/>
          </w:tcPr>
          <w:p w14:paraId="326D094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C0AB46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3F6800" w14:paraId="0D6018B0" w14:textId="77777777" w:rsidTr="006431CF">
        <w:trPr>
          <w:trHeight w:val="315"/>
          <w:jc w:val="center"/>
        </w:trPr>
        <w:tc>
          <w:tcPr>
            <w:tcW w:w="983" w:type="dxa"/>
            <w:shd w:val="clear" w:color="auto" w:fill="auto"/>
            <w:vAlign w:val="center"/>
            <w:hideMark/>
          </w:tcPr>
          <w:p w14:paraId="00A6C53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20374</w:t>
            </w:r>
          </w:p>
        </w:tc>
        <w:tc>
          <w:tcPr>
            <w:tcW w:w="2126" w:type="dxa"/>
            <w:shd w:val="clear" w:color="auto" w:fill="auto"/>
            <w:vAlign w:val="center"/>
            <w:hideMark/>
          </w:tcPr>
          <w:p w14:paraId="18E9971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45636B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0A7D8B9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18EAFEC1" w14:textId="77777777" w:rsidTr="006431CF">
        <w:trPr>
          <w:trHeight w:val="315"/>
          <w:jc w:val="center"/>
        </w:trPr>
        <w:tc>
          <w:tcPr>
            <w:tcW w:w="983" w:type="dxa"/>
            <w:shd w:val="clear" w:color="auto" w:fill="auto"/>
            <w:vAlign w:val="center"/>
            <w:hideMark/>
          </w:tcPr>
          <w:p w14:paraId="3A9FD7B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20381</w:t>
            </w:r>
          </w:p>
        </w:tc>
        <w:tc>
          <w:tcPr>
            <w:tcW w:w="2126" w:type="dxa"/>
            <w:shd w:val="clear" w:color="auto" w:fill="auto"/>
            <w:vAlign w:val="center"/>
            <w:hideMark/>
          </w:tcPr>
          <w:p w14:paraId="2122DDF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1AA5B2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0F7865E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0EC89567" w14:textId="77777777" w:rsidTr="006431CF">
        <w:trPr>
          <w:trHeight w:val="315"/>
          <w:jc w:val="center"/>
        </w:trPr>
        <w:tc>
          <w:tcPr>
            <w:tcW w:w="983" w:type="dxa"/>
            <w:shd w:val="clear" w:color="auto" w:fill="auto"/>
            <w:vAlign w:val="center"/>
            <w:hideMark/>
          </w:tcPr>
          <w:p w14:paraId="0A3BFAC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20386</w:t>
            </w:r>
          </w:p>
        </w:tc>
        <w:tc>
          <w:tcPr>
            <w:tcW w:w="2126" w:type="dxa"/>
            <w:shd w:val="clear" w:color="auto" w:fill="auto"/>
            <w:vAlign w:val="center"/>
            <w:hideMark/>
          </w:tcPr>
          <w:p w14:paraId="3A111EE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DDC5A7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498858E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0F672D74" w14:textId="77777777" w:rsidTr="006431CF">
        <w:trPr>
          <w:trHeight w:val="315"/>
          <w:jc w:val="center"/>
        </w:trPr>
        <w:tc>
          <w:tcPr>
            <w:tcW w:w="983" w:type="dxa"/>
            <w:shd w:val="clear" w:color="auto" w:fill="auto"/>
            <w:vAlign w:val="center"/>
            <w:hideMark/>
          </w:tcPr>
          <w:p w14:paraId="40185C5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20391</w:t>
            </w:r>
          </w:p>
        </w:tc>
        <w:tc>
          <w:tcPr>
            <w:tcW w:w="2126" w:type="dxa"/>
            <w:shd w:val="clear" w:color="auto" w:fill="auto"/>
            <w:vAlign w:val="center"/>
            <w:hideMark/>
          </w:tcPr>
          <w:p w14:paraId="019A8FB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2187C50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709E992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530737AB" w14:textId="77777777" w:rsidTr="006431CF">
        <w:trPr>
          <w:trHeight w:val="315"/>
          <w:jc w:val="center"/>
        </w:trPr>
        <w:tc>
          <w:tcPr>
            <w:tcW w:w="983" w:type="dxa"/>
            <w:shd w:val="clear" w:color="auto" w:fill="auto"/>
            <w:vAlign w:val="center"/>
            <w:hideMark/>
          </w:tcPr>
          <w:p w14:paraId="04476BC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20393</w:t>
            </w:r>
          </w:p>
        </w:tc>
        <w:tc>
          <w:tcPr>
            <w:tcW w:w="2126" w:type="dxa"/>
            <w:shd w:val="clear" w:color="auto" w:fill="auto"/>
            <w:vAlign w:val="center"/>
            <w:hideMark/>
          </w:tcPr>
          <w:p w14:paraId="42FE39F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2E03551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0E3ECF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G - Građevinska oprema</w:t>
            </w:r>
          </w:p>
        </w:tc>
      </w:tr>
      <w:tr w:rsidR="005877DB" w:rsidRPr="005877DB" w14:paraId="4156CDC2" w14:textId="77777777" w:rsidTr="006431CF">
        <w:trPr>
          <w:trHeight w:val="315"/>
          <w:jc w:val="center"/>
        </w:trPr>
        <w:tc>
          <w:tcPr>
            <w:tcW w:w="983" w:type="dxa"/>
            <w:shd w:val="clear" w:color="auto" w:fill="auto"/>
            <w:vAlign w:val="center"/>
            <w:hideMark/>
          </w:tcPr>
          <w:p w14:paraId="56EF76D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20399</w:t>
            </w:r>
          </w:p>
        </w:tc>
        <w:tc>
          <w:tcPr>
            <w:tcW w:w="2126" w:type="dxa"/>
            <w:shd w:val="clear" w:color="auto" w:fill="auto"/>
            <w:vAlign w:val="center"/>
            <w:hideMark/>
          </w:tcPr>
          <w:p w14:paraId="3BAEAFC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79B574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5D70897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3F6800" w14:paraId="540578AD" w14:textId="77777777" w:rsidTr="006431CF">
        <w:trPr>
          <w:trHeight w:val="315"/>
          <w:jc w:val="center"/>
        </w:trPr>
        <w:tc>
          <w:tcPr>
            <w:tcW w:w="983" w:type="dxa"/>
            <w:shd w:val="clear" w:color="auto" w:fill="auto"/>
            <w:vAlign w:val="center"/>
            <w:hideMark/>
          </w:tcPr>
          <w:p w14:paraId="3A206D6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20402</w:t>
            </w:r>
          </w:p>
        </w:tc>
        <w:tc>
          <w:tcPr>
            <w:tcW w:w="2126" w:type="dxa"/>
            <w:shd w:val="clear" w:color="auto" w:fill="auto"/>
            <w:vAlign w:val="center"/>
            <w:hideMark/>
          </w:tcPr>
          <w:p w14:paraId="0912182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163492A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79EB541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303AD3B9" w14:textId="77777777" w:rsidTr="006431CF">
        <w:trPr>
          <w:trHeight w:val="315"/>
          <w:jc w:val="center"/>
        </w:trPr>
        <w:tc>
          <w:tcPr>
            <w:tcW w:w="983" w:type="dxa"/>
            <w:shd w:val="clear" w:color="auto" w:fill="auto"/>
            <w:vAlign w:val="center"/>
            <w:hideMark/>
          </w:tcPr>
          <w:p w14:paraId="70F376F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20403</w:t>
            </w:r>
          </w:p>
        </w:tc>
        <w:tc>
          <w:tcPr>
            <w:tcW w:w="2126" w:type="dxa"/>
            <w:shd w:val="clear" w:color="auto" w:fill="auto"/>
            <w:vAlign w:val="center"/>
            <w:hideMark/>
          </w:tcPr>
          <w:p w14:paraId="4727ADB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83FD9C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2492D67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3F6800" w14:paraId="130A347F" w14:textId="77777777" w:rsidTr="006431CF">
        <w:trPr>
          <w:trHeight w:val="315"/>
          <w:jc w:val="center"/>
        </w:trPr>
        <w:tc>
          <w:tcPr>
            <w:tcW w:w="983" w:type="dxa"/>
            <w:shd w:val="clear" w:color="auto" w:fill="auto"/>
            <w:vAlign w:val="center"/>
            <w:hideMark/>
          </w:tcPr>
          <w:p w14:paraId="5BD92C0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20404</w:t>
            </w:r>
          </w:p>
        </w:tc>
        <w:tc>
          <w:tcPr>
            <w:tcW w:w="2126" w:type="dxa"/>
            <w:shd w:val="clear" w:color="auto" w:fill="auto"/>
            <w:vAlign w:val="center"/>
            <w:hideMark/>
          </w:tcPr>
          <w:p w14:paraId="357B283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0C2A2B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T - teretno vozilo</w:t>
            </w:r>
          </w:p>
        </w:tc>
        <w:tc>
          <w:tcPr>
            <w:tcW w:w="3630" w:type="dxa"/>
            <w:shd w:val="clear" w:color="auto" w:fill="auto"/>
            <w:noWrap/>
            <w:vAlign w:val="center"/>
            <w:hideMark/>
          </w:tcPr>
          <w:p w14:paraId="55EA27EB"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T- teretna vozila, </w:t>
            </w:r>
            <w:proofErr w:type="spellStart"/>
            <w:r w:rsidRPr="005877DB">
              <w:rPr>
                <w:rFonts w:ascii="Verdana" w:hAnsi="Verdana" w:cs="Calibri"/>
                <w:color w:val="000000"/>
                <w:sz w:val="18"/>
                <w:szCs w:val="18"/>
                <w:lang w:val="sr-Latn-RS" w:eastAsia="sr-Latn-RS"/>
              </w:rPr>
              <w:t>Minibusevi</w:t>
            </w:r>
            <w:proofErr w:type="spellEnd"/>
            <w:r w:rsidRPr="005877DB">
              <w:rPr>
                <w:rFonts w:ascii="Verdana" w:hAnsi="Verdana" w:cs="Calibri"/>
                <w:color w:val="000000"/>
                <w:sz w:val="18"/>
                <w:szCs w:val="18"/>
                <w:lang w:val="sr-Latn-RS" w:eastAsia="sr-Latn-RS"/>
              </w:rPr>
              <w:t xml:space="preserve"> i Autobusi</w:t>
            </w:r>
          </w:p>
        </w:tc>
      </w:tr>
      <w:tr w:rsidR="005877DB" w:rsidRPr="005877DB" w14:paraId="039F4F82" w14:textId="77777777" w:rsidTr="006431CF">
        <w:trPr>
          <w:trHeight w:val="315"/>
          <w:jc w:val="center"/>
        </w:trPr>
        <w:tc>
          <w:tcPr>
            <w:tcW w:w="983" w:type="dxa"/>
            <w:shd w:val="clear" w:color="auto" w:fill="auto"/>
            <w:vAlign w:val="center"/>
            <w:hideMark/>
          </w:tcPr>
          <w:p w14:paraId="098CA29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20406</w:t>
            </w:r>
          </w:p>
        </w:tc>
        <w:tc>
          <w:tcPr>
            <w:tcW w:w="2126" w:type="dxa"/>
            <w:shd w:val="clear" w:color="auto" w:fill="auto"/>
            <w:vAlign w:val="center"/>
            <w:hideMark/>
          </w:tcPr>
          <w:p w14:paraId="7347168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Banka</w:t>
            </w:r>
          </w:p>
        </w:tc>
        <w:tc>
          <w:tcPr>
            <w:tcW w:w="2268" w:type="dxa"/>
            <w:shd w:val="clear" w:color="auto" w:fill="auto"/>
            <w:vAlign w:val="center"/>
            <w:hideMark/>
          </w:tcPr>
          <w:p w14:paraId="093853C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50F289D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72792F81" w14:textId="77777777" w:rsidTr="006431CF">
        <w:trPr>
          <w:trHeight w:val="315"/>
          <w:jc w:val="center"/>
        </w:trPr>
        <w:tc>
          <w:tcPr>
            <w:tcW w:w="983" w:type="dxa"/>
            <w:shd w:val="clear" w:color="auto" w:fill="auto"/>
            <w:vAlign w:val="center"/>
            <w:hideMark/>
          </w:tcPr>
          <w:p w14:paraId="11B9E38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20407</w:t>
            </w:r>
          </w:p>
        </w:tc>
        <w:tc>
          <w:tcPr>
            <w:tcW w:w="2126" w:type="dxa"/>
            <w:shd w:val="clear" w:color="auto" w:fill="auto"/>
            <w:vAlign w:val="center"/>
            <w:hideMark/>
          </w:tcPr>
          <w:p w14:paraId="235984F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Banka</w:t>
            </w:r>
          </w:p>
        </w:tc>
        <w:tc>
          <w:tcPr>
            <w:tcW w:w="2268" w:type="dxa"/>
            <w:shd w:val="clear" w:color="auto" w:fill="auto"/>
            <w:vAlign w:val="center"/>
            <w:hideMark/>
          </w:tcPr>
          <w:p w14:paraId="3C4E949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2DA6C8F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24D43562" w14:textId="77777777" w:rsidTr="006431CF">
        <w:trPr>
          <w:trHeight w:val="315"/>
          <w:jc w:val="center"/>
        </w:trPr>
        <w:tc>
          <w:tcPr>
            <w:tcW w:w="983" w:type="dxa"/>
            <w:shd w:val="clear" w:color="auto" w:fill="auto"/>
            <w:vAlign w:val="center"/>
            <w:hideMark/>
          </w:tcPr>
          <w:p w14:paraId="2E205E6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20408</w:t>
            </w:r>
          </w:p>
        </w:tc>
        <w:tc>
          <w:tcPr>
            <w:tcW w:w="2126" w:type="dxa"/>
            <w:shd w:val="clear" w:color="auto" w:fill="auto"/>
            <w:vAlign w:val="center"/>
            <w:hideMark/>
          </w:tcPr>
          <w:p w14:paraId="2AD256A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Banka</w:t>
            </w:r>
          </w:p>
        </w:tc>
        <w:tc>
          <w:tcPr>
            <w:tcW w:w="2268" w:type="dxa"/>
            <w:shd w:val="clear" w:color="auto" w:fill="auto"/>
            <w:vAlign w:val="center"/>
            <w:hideMark/>
          </w:tcPr>
          <w:p w14:paraId="6254331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5337F58E"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5877DB" w14:paraId="3BBAD307" w14:textId="77777777" w:rsidTr="006431CF">
        <w:trPr>
          <w:trHeight w:val="315"/>
          <w:jc w:val="center"/>
        </w:trPr>
        <w:tc>
          <w:tcPr>
            <w:tcW w:w="983" w:type="dxa"/>
            <w:shd w:val="clear" w:color="auto" w:fill="auto"/>
            <w:vAlign w:val="center"/>
            <w:hideMark/>
          </w:tcPr>
          <w:p w14:paraId="7C10C08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20416</w:t>
            </w:r>
          </w:p>
        </w:tc>
        <w:tc>
          <w:tcPr>
            <w:tcW w:w="2126" w:type="dxa"/>
            <w:shd w:val="clear" w:color="auto" w:fill="auto"/>
            <w:vAlign w:val="center"/>
            <w:hideMark/>
          </w:tcPr>
          <w:p w14:paraId="29B7B3CC"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0779532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5478DCC8"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03E930F3" w14:textId="77777777" w:rsidTr="006431CF">
        <w:trPr>
          <w:trHeight w:val="315"/>
          <w:jc w:val="center"/>
        </w:trPr>
        <w:tc>
          <w:tcPr>
            <w:tcW w:w="983" w:type="dxa"/>
            <w:shd w:val="clear" w:color="auto" w:fill="auto"/>
            <w:vAlign w:val="center"/>
            <w:hideMark/>
          </w:tcPr>
          <w:p w14:paraId="093E7C60"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20417</w:t>
            </w:r>
          </w:p>
        </w:tc>
        <w:tc>
          <w:tcPr>
            <w:tcW w:w="2126" w:type="dxa"/>
            <w:shd w:val="clear" w:color="auto" w:fill="auto"/>
            <w:vAlign w:val="center"/>
            <w:hideMark/>
          </w:tcPr>
          <w:p w14:paraId="3D3637A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640103A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15F5707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 xml:space="preserve">M - Poljoprivredna </w:t>
            </w:r>
            <w:proofErr w:type="spellStart"/>
            <w:r w:rsidRPr="005877DB">
              <w:rPr>
                <w:rFonts w:ascii="Verdana" w:hAnsi="Verdana" w:cs="Calibri"/>
                <w:color w:val="000000"/>
                <w:sz w:val="18"/>
                <w:szCs w:val="18"/>
                <w:lang w:val="sr-Latn-RS" w:eastAsia="sr-Latn-RS"/>
              </w:rPr>
              <w:t>mhanizacija</w:t>
            </w:r>
            <w:proofErr w:type="spellEnd"/>
          </w:p>
        </w:tc>
      </w:tr>
      <w:tr w:rsidR="005877DB" w:rsidRPr="005877DB" w14:paraId="786B3D9B" w14:textId="77777777" w:rsidTr="006431CF">
        <w:trPr>
          <w:trHeight w:val="315"/>
          <w:jc w:val="center"/>
        </w:trPr>
        <w:tc>
          <w:tcPr>
            <w:tcW w:w="983" w:type="dxa"/>
            <w:shd w:val="clear" w:color="auto" w:fill="auto"/>
            <w:vAlign w:val="center"/>
            <w:hideMark/>
          </w:tcPr>
          <w:p w14:paraId="24077CF9"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20420</w:t>
            </w:r>
          </w:p>
        </w:tc>
        <w:tc>
          <w:tcPr>
            <w:tcW w:w="2126" w:type="dxa"/>
            <w:shd w:val="clear" w:color="auto" w:fill="auto"/>
            <w:vAlign w:val="center"/>
            <w:hideMark/>
          </w:tcPr>
          <w:p w14:paraId="4E5213C1"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3DCCAEE7"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705E9AF3"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r w:rsidR="005877DB" w:rsidRPr="003F6800" w14:paraId="4C9E60FE" w14:textId="77777777" w:rsidTr="006431CF">
        <w:trPr>
          <w:trHeight w:val="315"/>
          <w:jc w:val="center"/>
        </w:trPr>
        <w:tc>
          <w:tcPr>
            <w:tcW w:w="983" w:type="dxa"/>
            <w:shd w:val="clear" w:color="auto" w:fill="auto"/>
            <w:vAlign w:val="center"/>
            <w:hideMark/>
          </w:tcPr>
          <w:p w14:paraId="452761B6"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20421</w:t>
            </w:r>
          </w:p>
        </w:tc>
        <w:tc>
          <w:tcPr>
            <w:tcW w:w="2126" w:type="dxa"/>
            <w:shd w:val="clear" w:color="auto" w:fill="auto"/>
            <w:vAlign w:val="center"/>
            <w:hideMark/>
          </w:tcPr>
          <w:p w14:paraId="12DC6D72"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2D5F583A"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O - Oprema</w:t>
            </w:r>
          </w:p>
        </w:tc>
        <w:tc>
          <w:tcPr>
            <w:tcW w:w="3630" w:type="dxa"/>
            <w:shd w:val="clear" w:color="auto" w:fill="auto"/>
            <w:noWrap/>
            <w:vAlign w:val="center"/>
            <w:hideMark/>
          </w:tcPr>
          <w:p w14:paraId="3DC86A2F"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Z - Mašine za pružanje usluga i oprema</w:t>
            </w:r>
          </w:p>
        </w:tc>
      </w:tr>
      <w:tr w:rsidR="005877DB" w:rsidRPr="005877DB" w14:paraId="019F41D0" w14:textId="77777777" w:rsidTr="006431CF">
        <w:trPr>
          <w:trHeight w:val="315"/>
          <w:jc w:val="center"/>
        </w:trPr>
        <w:tc>
          <w:tcPr>
            <w:tcW w:w="983" w:type="dxa"/>
            <w:shd w:val="clear" w:color="auto" w:fill="auto"/>
            <w:vAlign w:val="center"/>
            <w:hideMark/>
          </w:tcPr>
          <w:p w14:paraId="72FBDAE5"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20422</w:t>
            </w:r>
          </w:p>
        </w:tc>
        <w:tc>
          <w:tcPr>
            <w:tcW w:w="2126" w:type="dxa"/>
            <w:shd w:val="clear" w:color="auto" w:fill="auto"/>
            <w:vAlign w:val="center"/>
            <w:hideMark/>
          </w:tcPr>
          <w:p w14:paraId="43096F3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Pravno lice</w:t>
            </w:r>
          </w:p>
        </w:tc>
        <w:tc>
          <w:tcPr>
            <w:tcW w:w="2268" w:type="dxa"/>
            <w:shd w:val="clear" w:color="auto" w:fill="auto"/>
            <w:vAlign w:val="center"/>
            <w:hideMark/>
          </w:tcPr>
          <w:p w14:paraId="5BFD4E4D"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P - Putničko vozilo</w:t>
            </w:r>
          </w:p>
        </w:tc>
        <w:tc>
          <w:tcPr>
            <w:tcW w:w="3630" w:type="dxa"/>
            <w:shd w:val="clear" w:color="auto" w:fill="auto"/>
            <w:noWrap/>
            <w:vAlign w:val="center"/>
            <w:hideMark/>
          </w:tcPr>
          <w:p w14:paraId="1FB1C354" w14:textId="77777777" w:rsidR="005877DB" w:rsidRPr="005877DB" w:rsidRDefault="005877DB" w:rsidP="005877DB">
            <w:pPr>
              <w:rPr>
                <w:rFonts w:ascii="Verdana" w:hAnsi="Verdana" w:cs="Calibri"/>
                <w:color w:val="000000"/>
                <w:sz w:val="18"/>
                <w:szCs w:val="18"/>
                <w:lang w:val="sr-Latn-RS" w:eastAsia="sr-Latn-RS"/>
              </w:rPr>
            </w:pPr>
            <w:r w:rsidRPr="005877DB">
              <w:rPr>
                <w:rFonts w:ascii="Verdana" w:hAnsi="Verdana" w:cs="Calibri"/>
                <w:color w:val="000000"/>
                <w:sz w:val="18"/>
                <w:szCs w:val="18"/>
                <w:lang w:val="sr-Latn-RS" w:eastAsia="sr-Latn-RS"/>
              </w:rPr>
              <w:t>V - Putnička vozila</w:t>
            </w:r>
          </w:p>
        </w:tc>
      </w:tr>
    </w:tbl>
    <w:p w14:paraId="7D69F26A" w14:textId="58BF462A" w:rsidR="001A63AF" w:rsidRDefault="001A63AF" w:rsidP="00780710">
      <w:pPr>
        <w:tabs>
          <w:tab w:val="left" w:pos="720"/>
        </w:tabs>
        <w:spacing w:line="360" w:lineRule="auto"/>
        <w:ind w:left="1065"/>
        <w:jc w:val="both"/>
        <w:rPr>
          <w:rFonts w:ascii="Verdana" w:hAnsi="Verdana"/>
          <w:b/>
          <w:sz w:val="20"/>
          <w:lang w:val="sr-Latn-RS"/>
        </w:rPr>
      </w:pPr>
    </w:p>
    <w:p w14:paraId="3CF39798" w14:textId="729F1FA8" w:rsidR="001A63AF" w:rsidRDefault="001A63AF" w:rsidP="00780710">
      <w:pPr>
        <w:tabs>
          <w:tab w:val="left" w:pos="720"/>
        </w:tabs>
        <w:spacing w:line="360" w:lineRule="auto"/>
        <w:ind w:left="1065"/>
        <w:jc w:val="both"/>
        <w:rPr>
          <w:rFonts w:ascii="Verdana" w:hAnsi="Verdana"/>
          <w:b/>
          <w:sz w:val="20"/>
          <w:lang w:val="sr-Latn-RS"/>
        </w:rPr>
      </w:pPr>
    </w:p>
    <w:p w14:paraId="73146904" w14:textId="77777777" w:rsidR="006431CF" w:rsidRDefault="006431CF" w:rsidP="00780710">
      <w:pPr>
        <w:tabs>
          <w:tab w:val="left" w:pos="720"/>
        </w:tabs>
        <w:spacing w:line="360" w:lineRule="auto"/>
        <w:ind w:left="1065"/>
        <w:jc w:val="both"/>
        <w:rPr>
          <w:rFonts w:ascii="Verdana" w:hAnsi="Verdana"/>
          <w:b/>
          <w:sz w:val="20"/>
          <w:lang w:val="sr-Latn-RS"/>
        </w:rPr>
      </w:pPr>
    </w:p>
    <w:p w14:paraId="34418845" w14:textId="77777777" w:rsidR="006431CF" w:rsidRDefault="006431CF" w:rsidP="00780710">
      <w:pPr>
        <w:tabs>
          <w:tab w:val="left" w:pos="720"/>
        </w:tabs>
        <w:spacing w:line="360" w:lineRule="auto"/>
        <w:ind w:left="1065"/>
        <w:jc w:val="both"/>
        <w:rPr>
          <w:rFonts w:ascii="Verdana" w:hAnsi="Verdana"/>
          <w:b/>
          <w:sz w:val="20"/>
          <w:lang w:val="sr-Latn-RS"/>
        </w:rPr>
      </w:pPr>
    </w:p>
    <w:p w14:paraId="41E5ECFE" w14:textId="77777777" w:rsidR="006431CF" w:rsidRDefault="006431CF" w:rsidP="00780710">
      <w:pPr>
        <w:tabs>
          <w:tab w:val="left" w:pos="720"/>
        </w:tabs>
        <w:spacing w:line="360" w:lineRule="auto"/>
        <w:ind w:left="1065"/>
        <w:jc w:val="both"/>
        <w:rPr>
          <w:rFonts w:ascii="Verdana" w:hAnsi="Verdana"/>
          <w:b/>
          <w:sz w:val="20"/>
          <w:lang w:val="sr-Latn-RS"/>
        </w:rPr>
      </w:pPr>
    </w:p>
    <w:p w14:paraId="1ABB4778" w14:textId="77777777" w:rsidR="006431CF" w:rsidRDefault="006431CF" w:rsidP="00780710">
      <w:pPr>
        <w:tabs>
          <w:tab w:val="left" w:pos="720"/>
        </w:tabs>
        <w:spacing w:line="360" w:lineRule="auto"/>
        <w:ind w:left="1065"/>
        <w:jc w:val="both"/>
        <w:rPr>
          <w:rFonts w:ascii="Verdana" w:hAnsi="Verdana"/>
          <w:b/>
          <w:sz w:val="20"/>
          <w:lang w:val="sr-Latn-RS"/>
        </w:rPr>
      </w:pPr>
    </w:p>
    <w:p w14:paraId="40762A3E" w14:textId="77777777" w:rsidR="006431CF" w:rsidRDefault="006431CF" w:rsidP="00780710">
      <w:pPr>
        <w:tabs>
          <w:tab w:val="left" w:pos="720"/>
        </w:tabs>
        <w:spacing w:line="360" w:lineRule="auto"/>
        <w:ind w:left="1065"/>
        <w:jc w:val="both"/>
        <w:rPr>
          <w:rFonts w:ascii="Verdana" w:hAnsi="Verdana"/>
          <w:b/>
          <w:sz w:val="20"/>
          <w:lang w:val="sr-Latn-RS"/>
        </w:rPr>
      </w:pPr>
    </w:p>
    <w:p w14:paraId="683332E4" w14:textId="77777777" w:rsidR="006431CF" w:rsidRDefault="006431CF" w:rsidP="00780710">
      <w:pPr>
        <w:tabs>
          <w:tab w:val="left" w:pos="720"/>
        </w:tabs>
        <w:spacing w:line="360" w:lineRule="auto"/>
        <w:ind w:left="1065"/>
        <w:jc w:val="both"/>
        <w:rPr>
          <w:rFonts w:ascii="Verdana" w:hAnsi="Verdana"/>
          <w:b/>
          <w:sz w:val="20"/>
          <w:lang w:val="sr-Latn-RS"/>
        </w:rPr>
      </w:pPr>
    </w:p>
    <w:p w14:paraId="625C0BDB" w14:textId="77777777" w:rsidR="006431CF" w:rsidRDefault="006431CF" w:rsidP="00780710">
      <w:pPr>
        <w:tabs>
          <w:tab w:val="left" w:pos="720"/>
        </w:tabs>
        <w:spacing w:line="360" w:lineRule="auto"/>
        <w:ind w:left="1065"/>
        <w:jc w:val="both"/>
        <w:rPr>
          <w:rFonts w:ascii="Verdana" w:hAnsi="Verdana"/>
          <w:b/>
          <w:sz w:val="20"/>
          <w:lang w:val="sr-Latn-RS"/>
        </w:rPr>
      </w:pPr>
    </w:p>
    <w:p w14:paraId="29FC68BD" w14:textId="77777777" w:rsidR="006431CF" w:rsidRDefault="006431CF" w:rsidP="00780710">
      <w:pPr>
        <w:tabs>
          <w:tab w:val="left" w:pos="720"/>
        </w:tabs>
        <w:spacing w:line="360" w:lineRule="auto"/>
        <w:ind w:left="1065"/>
        <w:jc w:val="both"/>
        <w:rPr>
          <w:rFonts w:ascii="Verdana" w:hAnsi="Verdana"/>
          <w:b/>
          <w:sz w:val="20"/>
          <w:lang w:val="sr-Latn-RS"/>
        </w:rPr>
      </w:pPr>
    </w:p>
    <w:p w14:paraId="7B0DCD0C" w14:textId="77777777" w:rsidR="0017699A" w:rsidRPr="00780710" w:rsidRDefault="0017699A" w:rsidP="00780710">
      <w:pPr>
        <w:tabs>
          <w:tab w:val="left" w:pos="720"/>
        </w:tabs>
        <w:spacing w:line="360" w:lineRule="auto"/>
        <w:ind w:left="1065"/>
        <w:jc w:val="both"/>
        <w:rPr>
          <w:rFonts w:ascii="Verdana" w:hAnsi="Verdana"/>
          <w:b/>
          <w:vanish/>
          <w:sz w:val="20"/>
          <w:lang w:val="sr-Latn-RS"/>
          <w:specVanish/>
        </w:rPr>
      </w:pPr>
    </w:p>
    <w:p w14:paraId="2D8DE7A5" w14:textId="5AB63654" w:rsidR="00695B02" w:rsidRPr="00780710" w:rsidRDefault="00695B02" w:rsidP="00780710">
      <w:pPr>
        <w:tabs>
          <w:tab w:val="left" w:pos="720"/>
        </w:tabs>
        <w:spacing w:line="360" w:lineRule="auto"/>
        <w:jc w:val="both"/>
        <w:rPr>
          <w:rFonts w:ascii="Verdana" w:hAnsi="Verdana"/>
          <w:b/>
          <w:vanish/>
          <w:sz w:val="20"/>
          <w:lang w:val="sr-Latn-RS"/>
          <w:specVanish/>
        </w:rPr>
      </w:pPr>
    </w:p>
    <w:p w14:paraId="28B33660" w14:textId="77777777" w:rsidR="00AA536B" w:rsidRPr="00300398" w:rsidRDefault="00E23065" w:rsidP="00AA536B">
      <w:pPr>
        <w:spacing w:line="360" w:lineRule="auto"/>
        <w:jc w:val="center"/>
        <w:rPr>
          <w:rFonts w:ascii="Verdana" w:hAnsi="Verdana"/>
          <w:b/>
          <w:sz w:val="20"/>
          <w:lang w:val="sr-Latn-RS"/>
        </w:rPr>
      </w:pPr>
      <w:r w:rsidRPr="00300398">
        <w:rPr>
          <w:rFonts w:ascii="Verdana" w:hAnsi="Verdana"/>
          <w:b/>
          <w:bCs/>
          <w:sz w:val="20"/>
          <w:lang w:val="sr-Latn-RS"/>
        </w:rPr>
        <w:t xml:space="preserve">Za </w:t>
      </w:r>
      <w:r w:rsidR="00AA536B" w:rsidRPr="00EC4467">
        <w:rPr>
          <w:rFonts w:ascii="Verdana" w:hAnsi="Verdana"/>
          <w:b/>
          <w:bCs/>
          <w:caps/>
          <w:sz w:val="20"/>
          <w:lang w:val="sr-Latn-RS"/>
        </w:rPr>
        <w:t>OTP Leasing Srbija d.o.o. Beograd (Novi Beograd)</w:t>
      </w:r>
      <w:r w:rsidR="00AA536B" w:rsidRPr="00300398">
        <w:rPr>
          <w:rFonts w:ascii="Verdana" w:hAnsi="Verdana"/>
          <w:b/>
          <w:sz w:val="20"/>
          <w:lang w:val="sr-Latn-RS"/>
        </w:rPr>
        <w:t xml:space="preserve"> </w:t>
      </w:r>
    </w:p>
    <w:p w14:paraId="12EAD357" w14:textId="2D1FE9CF" w:rsidR="00E23065" w:rsidRPr="00300398" w:rsidRDefault="00E23065" w:rsidP="00695B02">
      <w:pPr>
        <w:tabs>
          <w:tab w:val="left" w:pos="720"/>
        </w:tabs>
        <w:spacing w:line="360" w:lineRule="auto"/>
        <w:ind w:left="720" w:hanging="720"/>
        <w:jc w:val="center"/>
        <w:rPr>
          <w:rFonts w:ascii="Verdana" w:hAnsi="Verdana"/>
          <w:b/>
          <w:sz w:val="20"/>
          <w:lang w:val="sr-Latn-RS"/>
        </w:rPr>
      </w:pPr>
      <w:r w:rsidRPr="00300398">
        <w:rPr>
          <w:rFonts w:ascii="Verdana" w:hAnsi="Verdana"/>
          <w:b/>
          <w:sz w:val="20"/>
          <w:lang w:val="sr-Latn-RS"/>
        </w:rPr>
        <w:t>kao Društv</w:t>
      </w:r>
      <w:r w:rsidR="00D400FD">
        <w:rPr>
          <w:rFonts w:ascii="Verdana" w:hAnsi="Verdana"/>
          <w:b/>
          <w:sz w:val="20"/>
          <w:lang w:val="sr-Latn-RS"/>
        </w:rPr>
        <w:t>o</w:t>
      </w:r>
      <w:r w:rsidRPr="00300398">
        <w:rPr>
          <w:rFonts w:ascii="Verdana" w:hAnsi="Verdana"/>
          <w:b/>
          <w:sz w:val="20"/>
          <w:lang w:val="sr-Latn-RS"/>
        </w:rPr>
        <w:t xml:space="preserve"> sticaoca</w:t>
      </w:r>
    </w:p>
    <w:p w14:paraId="0967DA4C" w14:textId="3BE1F5D6" w:rsidR="00E23065" w:rsidRPr="00300398" w:rsidRDefault="00E23065" w:rsidP="00E23065">
      <w:pPr>
        <w:tabs>
          <w:tab w:val="left" w:pos="720"/>
        </w:tabs>
        <w:spacing w:line="360" w:lineRule="auto"/>
        <w:ind w:left="720" w:hanging="720"/>
        <w:jc w:val="center"/>
        <w:rPr>
          <w:rFonts w:ascii="Verdana" w:hAnsi="Verdana"/>
          <w:b/>
          <w:sz w:val="20"/>
          <w:lang w:val="sr-Latn-RS"/>
        </w:rPr>
      </w:pPr>
    </w:p>
    <w:p w14:paraId="66A0D3C7" w14:textId="58AE3899" w:rsidR="00E23065" w:rsidRPr="00300398" w:rsidRDefault="00E23065" w:rsidP="00E23065">
      <w:pPr>
        <w:tabs>
          <w:tab w:val="left" w:pos="720"/>
        </w:tabs>
        <w:spacing w:line="360" w:lineRule="auto"/>
        <w:ind w:left="720" w:hanging="720"/>
        <w:jc w:val="center"/>
        <w:rPr>
          <w:rFonts w:ascii="Verdana" w:hAnsi="Verdana"/>
          <w:b/>
          <w:sz w:val="20"/>
          <w:lang w:val="sr-Latn-RS"/>
        </w:rPr>
      </w:pPr>
      <w:r w:rsidRPr="00300398">
        <w:rPr>
          <w:rFonts w:ascii="Verdana" w:hAnsi="Verdana"/>
          <w:b/>
          <w:sz w:val="20"/>
          <w:lang w:val="sr-Latn-RS"/>
        </w:rPr>
        <w:t>_________________________________</w:t>
      </w:r>
    </w:p>
    <w:p w14:paraId="38AE5A13" w14:textId="04C2473E" w:rsidR="00E23065" w:rsidRPr="00300398" w:rsidRDefault="00873E1D" w:rsidP="00E23065">
      <w:pPr>
        <w:tabs>
          <w:tab w:val="left" w:pos="720"/>
        </w:tabs>
        <w:spacing w:line="360" w:lineRule="auto"/>
        <w:ind w:left="720" w:hanging="720"/>
        <w:jc w:val="center"/>
        <w:rPr>
          <w:rFonts w:ascii="Verdana" w:hAnsi="Verdana"/>
          <w:b/>
          <w:sz w:val="20"/>
          <w:lang w:val="sr-Latn-RS"/>
        </w:rPr>
      </w:pPr>
      <w:r w:rsidRPr="00300398">
        <w:rPr>
          <w:rFonts w:ascii="Verdana" w:hAnsi="Verdana"/>
          <w:b/>
          <w:sz w:val="20"/>
          <w:lang w:val="sr-Latn-RS"/>
        </w:rPr>
        <w:t>Ime:</w:t>
      </w:r>
      <w:r w:rsidR="00DE294E">
        <w:rPr>
          <w:rFonts w:ascii="Verdana" w:hAnsi="Verdana"/>
          <w:b/>
          <w:sz w:val="20"/>
          <w:lang w:val="sr-Latn-RS"/>
        </w:rPr>
        <w:t xml:space="preserve"> </w:t>
      </w:r>
      <w:r w:rsidR="00AA536B">
        <w:rPr>
          <w:rFonts w:ascii="Verdana" w:hAnsi="Verdana"/>
          <w:b/>
          <w:sz w:val="20"/>
          <w:lang w:val="sr-Latn-RS"/>
        </w:rPr>
        <w:t>Bojan Vračević</w:t>
      </w:r>
    </w:p>
    <w:p w14:paraId="5A28EC85" w14:textId="5102318E" w:rsidR="00873E1D" w:rsidRDefault="00873E1D" w:rsidP="00E23065">
      <w:pPr>
        <w:tabs>
          <w:tab w:val="left" w:pos="720"/>
        </w:tabs>
        <w:spacing w:line="360" w:lineRule="auto"/>
        <w:ind w:left="720" w:hanging="720"/>
        <w:jc w:val="center"/>
        <w:rPr>
          <w:rFonts w:ascii="Verdana" w:hAnsi="Verdana"/>
          <w:b/>
          <w:sz w:val="20"/>
          <w:lang w:val="sr-Latn-RS"/>
        </w:rPr>
      </w:pPr>
      <w:r w:rsidRPr="00300398">
        <w:rPr>
          <w:rFonts w:ascii="Verdana" w:hAnsi="Verdana"/>
          <w:b/>
          <w:sz w:val="20"/>
          <w:lang w:val="sr-Latn-RS"/>
        </w:rPr>
        <w:t xml:space="preserve">Funkcija: Predsednik </w:t>
      </w:r>
      <w:r w:rsidR="009817C6">
        <w:rPr>
          <w:rFonts w:ascii="Verdana" w:hAnsi="Verdana"/>
          <w:b/>
          <w:sz w:val="20"/>
          <w:lang w:val="sr-Latn-RS"/>
        </w:rPr>
        <w:t>i</w:t>
      </w:r>
      <w:r w:rsidRPr="00300398">
        <w:rPr>
          <w:rFonts w:ascii="Verdana" w:hAnsi="Verdana"/>
          <w:b/>
          <w:sz w:val="20"/>
          <w:lang w:val="sr-Latn-RS"/>
        </w:rPr>
        <w:t xml:space="preserve">zvršnog odbora </w:t>
      </w:r>
    </w:p>
    <w:p w14:paraId="5DDBF251" w14:textId="77777777" w:rsidR="00036217" w:rsidRPr="00300398" w:rsidRDefault="00036217" w:rsidP="00E23065">
      <w:pPr>
        <w:tabs>
          <w:tab w:val="left" w:pos="720"/>
        </w:tabs>
        <w:spacing w:line="360" w:lineRule="auto"/>
        <w:ind w:left="720" w:hanging="720"/>
        <w:jc w:val="center"/>
        <w:rPr>
          <w:rFonts w:ascii="Verdana" w:hAnsi="Verdana"/>
          <w:b/>
          <w:sz w:val="20"/>
          <w:lang w:val="sr-Latn-RS"/>
        </w:rPr>
      </w:pPr>
    </w:p>
    <w:p w14:paraId="45DB009A" w14:textId="77777777" w:rsidR="00873E1D" w:rsidRPr="00300398" w:rsidRDefault="00873E1D" w:rsidP="00873E1D">
      <w:pPr>
        <w:tabs>
          <w:tab w:val="left" w:pos="720"/>
        </w:tabs>
        <w:spacing w:line="360" w:lineRule="auto"/>
        <w:ind w:left="720" w:hanging="720"/>
        <w:jc w:val="center"/>
        <w:rPr>
          <w:rFonts w:ascii="Verdana" w:hAnsi="Verdana"/>
          <w:b/>
          <w:sz w:val="20"/>
          <w:lang w:val="sr-Latn-RS"/>
        </w:rPr>
      </w:pPr>
      <w:r w:rsidRPr="00300398">
        <w:rPr>
          <w:rFonts w:ascii="Verdana" w:hAnsi="Verdana"/>
          <w:b/>
          <w:sz w:val="20"/>
          <w:lang w:val="sr-Latn-RS"/>
        </w:rPr>
        <w:t>_________________________________</w:t>
      </w:r>
    </w:p>
    <w:p w14:paraId="7DB2FF50" w14:textId="6648707F" w:rsidR="00873E1D" w:rsidRPr="00300398" w:rsidRDefault="00873E1D" w:rsidP="00873E1D">
      <w:pPr>
        <w:tabs>
          <w:tab w:val="left" w:pos="720"/>
        </w:tabs>
        <w:spacing w:line="360" w:lineRule="auto"/>
        <w:ind w:left="720" w:hanging="720"/>
        <w:jc w:val="center"/>
        <w:rPr>
          <w:rFonts w:ascii="Verdana" w:hAnsi="Verdana"/>
          <w:b/>
          <w:sz w:val="20"/>
          <w:lang w:val="sr-Latn-RS"/>
        </w:rPr>
      </w:pPr>
      <w:r w:rsidRPr="00300398">
        <w:rPr>
          <w:rFonts w:ascii="Verdana" w:hAnsi="Verdana"/>
          <w:b/>
          <w:sz w:val="20"/>
          <w:lang w:val="sr-Latn-RS"/>
        </w:rPr>
        <w:t>Ime:</w:t>
      </w:r>
      <w:r w:rsidR="00DE294E">
        <w:rPr>
          <w:rFonts w:ascii="Verdana" w:hAnsi="Verdana"/>
          <w:b/>
          <w:sz w:val="20"/>
          <w:lang w:val="sr-Latn-RS"/>
        </w:rPr>
        <w:t xml:space="preserve"> </w:t>
      </w:r>
      <w:r w:rsidR="00AA536B" w:rsidRPr="00AA536B">
        <w:rPr>
          <w:rFonts w:ascii="Verdana" w:hAnsi="Verdana"/>
          <w:b/>
          <w:bCs/>
          <w:sz w:val="20"/>
          <w:lang w:val="sr-Latn-RS" w:eastAsia="de-DE"/>
        </w:rPr>
        <w:t>Jelena Čepić</w:t>
      </w:r>
    </w:p>
    <w:p w14:paraId="09AF3578" w14:textId="5C33E9B4" w:rsidR="00E23065" w:rsidRPr="00300398" w:rsidRDefault="00873E1D" w:rsidP="00873E1D">
      <w:pPr>
        <w:tabs>
          <w:tab w:val="left" w:pos="720"/>
        </w:tabs>
        <w:spacing w:line="360" w:lineRule="auto"/>
        <w:ind w:left="720" w:hanging="720"/>
        <w:jc w:val="center"/>
        <w:rPr>
          <w:rFonts w:ascii="Verdana" w:hAnsi="Verdana"/>
          <w:b/>
          <w:sz w:val="20"/>
          <w:lang w:val="sr-Latn-RS"/>
        </w:rPr>
      </w:pPr>
      <w:r w:rsidRPr="00300398">
        <w:rPr>
          <w:rFonts w:ascii="Verdana" w:hAnsi="Verdana"/>
          <w:b/>
          <w:sz w:val="20"/>
          <w:lang w:val="sr-Latn-RS"/>
        </w:rPr>
        <w:t xml:space="preserve">Funkcija: Član </w:t>
      </w:r>
      <w:r w:rsidR="009817C6">
        <w:rPr>
          <w:rFonts w:ascii="Verdana" w:hAnsi="Verdana"/>
          <w:b/>
          <w:sz w:val="20"/>
          <w:lang w:val="sr-Latn-RS"/>
        </w:rPr>
        <w:t>i</w:t>
      </w:r>
      <w:r w:rsidRPr="00300398">
        <w:rPr>
          <w:rFonts w:ascii="Verdana" w:hAnsi="Verdana"/>
          <w:b/>
          <w:sz w:val="20"/>
          <w:lang w:val="sr-Latn-RS"/>
        </w:rPr>
        <w:t xml:space="preserve">zvršnog odbora </w:t>
      </w:r>
    </w:p>
    <w:p w14:paraId="709490B6" w14:textId="77777777" w:rsidR="00426D58" w:rsidRPr="00300398" w:rsidRDefault="00426D58" w:rsidP="00873E1D">
      <w:pPr>
        <w:tabs>
          <w:tab w:val="left" w:pos="720"/>
        </w:tabs>
        <w:spacing w:line="360" w:lineRule="auto"/>
        <w:ind w:left="720" w:hanging="720"/>
        <w:jc w:val="center"/>
        <w:rPr>
          <w:rFonts w:ascii="Verdana" w:hAnsi="Verdana"/>
          <w:b/>
          <w:sz w:val="20"/>
          <w:lang w:val="sr-Latn-RS"/>
        </w:rPr>
      </w:pPr>
    </w:p>
    <w:p w14:paraId="381BFC52" w14:textId="77777777" w:rsidR="00AA536B" w:rsidRDefault="00AA536B" w:rsidP="00AA536B">
      <w:pPr>
        <w:spacing w:line="360" w:lineRule="auto"/>
        <w:jc w:val="center"/>
        <w:rPr>
          <w:rFonts w:ascii="Verdana" w:hAnsi="Verdana"/>
          <w:b/>
          <w:bCs/>
          <w:sz w:val="20"/>
          <w:lang w:val="sr-Latn-RS"/>
        </w:rPr>
      </w:pPr>
    </w:p>
    <w:p w14:paraId="1441626C" w14:textId="47AC4D3D" w:rsidR="00AA536B" w:rsidRPr="009817C6" w:rsidRDefault="00E23065" w:rsidP="00AA536B">
      <w:pPr>
        <w:spacing w:line="360" w:lineRule="auto"/>
        <w:jc w:val="center"/>
        <w:rPr>
          <w:rFonts w:ascii="Verdana" w:hAnsi="Verdana"/>
          <w:b/>
          <w:sz w:val="20"/>
          <w:lang w:val="sr-Latn-RS"/>
        </w:rPr>
      </w:pPr>
      <w:r w:rsidRPr="00300398">
        <w:rPr>
          <w:rFonts w:ascii="Verdana" w:hAnsi="Verdana"/>
          <w:b/>
          <w:bCs/>
          <w:sz w:val="20"/>
          <w:lang w:val="sr-Latn-RS"/>
        </w:rPr>
        <w:t xml:space="preserve">Za </w:t>
      </w:r>
      <w:r w:rsidR="00AA536B" w:rsidRPr="009817C6">
        <w:rPr>
          <w:rFonts w:ascii="Verdana" w:hAnsi="Verdana"/>
          <w:b/>
          <w:sz w:val="20"/>
          <w:lang w:val="sr-Latn-RS"/>
        </w:rPr>
        <w:t>OTP Lizing d.o.o. privredno društvo za finansijski lizing Beograd</w:t>
      </w:r>
    </w:p>
    <w:p w14:paraId="4530AAA5" w14:textId="3C598264" w:rsidR="00E23065" w:rsidRPr="00300398" w:rsidRDefault="00E23065" w:rsidP="00AD3819">
      <w:pPr>
        <w:tabs>
          <w:tab w:val="left" w:pos="720"/>
        </w:tabs>
        <w:spacing w:line="360" w:lineRule="auto"/>
        <w:ind w:left="720" w:hanging="720"/>
        <w:jc w:val="center"/>
        <w:rPr>
          <w:rFonts w:ascii="Verdana" w:hAnsi="Verdana"/>
          <w:b/>
          <w:sz w:val="20"/>
          <w:lang w:val="sr-Latn-RS"/>
        </w:rPr>
      </w:pPr>
      <w:r w:rsidRPr="00300398">
        <w:rPr>
          <w:rFonts w:ascii="Verdana" w:hAnsi="Verdana"/>
          <w:b/>
          <w:sz w:val="20"/>
          <w:lang w:val="sr-Latn-RS"/>
        </w:rPr>
        <w:t>kao Društv</w:t>
      </w:r>
      <w:r w:rsidR="00D400FD">
        <w:rPr>
          <w:rFonts w:ascii="Verdana" w:hAnsi="Verdana"/>
          <w:b/>
          <w:sz w:val="20"/>
          <w:lang w:val="sr-Latn-RS"/>
        </w:rPr>
        <w:t>o</w:t>
      </w:r>
      <w:r w:rsidRPr="00300398">
        <w:rPr>
          <w:rFonts w:ascii="Verdana" w:hAnsi="Verdana"/>
          <w:b/>
          <w:sz w:val="20"/>
          <w:lang w:val="sr-Latn-RS"/>
        </w:rPr>
        <w:t xml:space="preserve"> prenosioca</w:t>
      </w:r>
    </w:p>
    <w:p w14:paraId="485D6CE0" w14:textId="77777777" w:rsidR="00695B02" w:rsidRPr="00496268" w:rsidRDefault="00695B02" w:rsidP="00036217">
      <w:pPr>
        <w:pStyle w:val="ListParagraph"/>
        <w:tabs>
          <w:tab w:val="left" w:pos="720"/>
        </w:tabs>
        <w:spacing w:line="360" w:lineRule="auto"/>
        <w:rPr>
          <w:rFonts w:ascii="Verdana" w:hAnsi="Verdana"/>
          <w:b/>
          <w:sz w:val="20"/>
          <w:lang w:val="sr-Latn-RS"/>
        </w:rPr>
      </w:pPr>
    </w:p>
    <w:p w14:paraId="4E9A45FA" w14:textId="77F6EC68" w:rsidR="00E23065" w:rsidRPr="00300398" w:rsidRDefault="00E23065" w:rsidP="00E23065">
      <w:pPr>
        <w:tabs>
          <w:tab w:val="left" w:pos="720"/>
        </w:tabs>
        <w:spacing w:line="360" w:lineRule="auto"/>
        <w:ind w:left="720" w:hanging="720"/>
        <w:jc w:val="center"/>
        <w:rPr>
          <w:rFonts w:ascii="Verdana" w:hAnsi="Verdana"/>
          <w:b/>
          <w:sz w:val="20"/>
          <w:lang w:val="sr-Latn-RS"/>
        </w:rPr>
      </w:pPr>
      <w:r w:rsidRPr="00300398">
        <w:rPr>
          <w:rFonts w:ascii="Verdana" w:hAnsi="Verdana"/>
          <w:b/>
          <w:sz w:val="20"/>
          <w:lang w:val="sr-Latn-RS"/>
        </w:rPr>
        <w:t>_________________________________</w:t>
      </w:r>
    </w:p>
    <w:p w14:paraId="69A9E90C" w14:textId="38E45A4F" w:rsidR="00873E1D" w:rsidRPr="00AA536B" w:rsidRDefault="00873E1D" w:rsidP="00873E1D">
      <w:pPr>
        <w:tabs>
          <w:tab w:val="left" w:pos="720"/>
        </w:tabs>
        <w:spacing w:line="360" w:lineRule="auto"/>
        <w:ind w:left="720" w:hanging="720"/>
        <w:jc w:val="center"/>
        <w:rPr>
          <w:rFonts w:ascii="Verdana" w:hAnsi="Verdana"/>
          <w:b/>
          <w:bCs/>
          <w:sz w:val="20"/>
          <w:lang w:val="sr-Latn-RS"/>
        </w:rPr>
      </w:pPr>
      <w:r w:rsidRPr="00300398">
        <w:rPr>
          <w:rFonts w:ascii="Verdana" w:hAnsi="Verdana"/>
          <w:b/>
          <w:sz w:val="20"/>
          <w:lang w:val="sr-Latn-RS"/>
        </w:rPr>
        <w:t>Ime:</w:t>
      </w:r>
      <w:r w:rsidR="00AA536B" w:rsidRPr="00AA536B">
        <w:rPr>
          <w:rFonts w:ascii="Verdana" w:hAnsi="Verdana"/>
          <w:sz w:val="20"/>
          <w:lang w:val="sr-Latn-RS"/>
        </w:rPr>
        <w:t xml:space="preserve"> </w:t>
      </w:r>
      <w:r w:rsidR="00AA536B" w:rsidRPr="00AA536B">
        <w:rPr>
          <w:rFonts w:ascii="Verdana" w:hAnsi="Verdana"/>
          <w:b/>
          <w:bCs/>
          <w:sz w:val="20"/>
          <w:lang w:val="sr-Latn-RS"/>
        </w:rPr>
        <w:t>Slobodan Terzić</w:t>
      </w:r>
    </w:p>
    <w:p w14:paraId="365E6B45" w14:textId="4A1AEE36" w:rsidR="00873E1D" w:rsidRPr="00AA536B" w:rsidRDefault="00873E1D" w:rsidP="00873E1D">
      <w:pPr>
        <w:tabs>
          <w:tab w:val="left" w:pos="720"/>
        </w:tabs>
        <w:spacing w:line="360" w:lineRule="auto"/>
        <w:ind w:left="720" w:hanging="720"/>
        <w:jc w:val="center"/>
        <w:rPr>
          <w:rFonts w:ascii="Verdana" w:hAnsi="Verdana"/>
          <w:b/>
          <w:bCs/>
          <w:sz w:val="20"/>
          <w:lang w:val="sr-Latn-RS"/>
        </w:rPr>
      </w:pPr>
      <w:r w:rsidRPr="00AA536B">
        <w:rPr>
          <w:rFonts w:ascii="Verdana" w:hAnsi="Verdana"/>
          <w:b/>
          <w:bCs/>
          <w:sz w:val="20"/>
          <w:lang w:val="sr-Latn-RS"/>
        </w:rPr>
        <w:t xml:space="preserve">Funkcija: </w:t>
      </w:r>
      <w:r w:rsidR="00AA536B" w:rsidRPr="00AA536B">
        <w:rPr>
          <w:rFonts w:ascii="Verdana" w:hAnsi="Verdana"/>
          <w:b/>
          <w:bCs/>
          <w:kern w:val="20"/>
          <w:sz w:val="20"/>
          <w:lang w:val="sr-Latn-RS"/>
        </w:rPr>
        <w:t xml:space="preserve">Predsednik </w:t>
      </w:r>
      <w:r w:rsidR="00211771">
        <w:rPr>
          <w:rFonts w:ascii="Verdana" w:hAnsi="Verdana"/>
          <w:b/>
          <w:bCs/>
          <w:kern w:val="20"/>
          <w:sz w:val="20"/>
          <w:lang w:val="sr-Latn-RS"/>
        </w:rPr>
        <w:t xml:space="preserve">izvršnog </w:t>
      </w:r>
      <w:r w:rsidR="009817C6">
        <w:rPr>
          <w:rFonts w:ascii="Verdana" w:hAnsi="Verdana"/>
          <w:b/>
          <w:bCs/>
          <w:kern w:val="20"/>
          <w:sz w:val="20"/>
          <w:lang w:val="sr-Latn-RS"/>
        </w:rPr>
        <w:t>o</w:t>
      </w:r>
      <w:r w:rsidR="00AA536B" w:rsidRPr="00AA536B">
        <w:rPr>
          <w:rFonts w:ascii="Verdana" w:hAnsi="Verdana"/>
          <w:b/>
          <w:bCs/>
          <w:kern w:val="20"/>
          <w:sz w:val="20"/>
          <w:lang w:val="sr-Latn-RS"/>
        </w:rPr>
        <w:t xml:space="preserve">dbora </w:t>
      </w:r>
    </w:p>
    <w:p w14:paraId="56D84804" w14:textId="77777777" w:rsidR="00873E1D" w:rsidRPr="00AA536B" w:rsidRDefault="00873E1D" w:rsidP="00E23065">
      <w:pPr>
        <w:tabs>
          <w:tab w:val="left" w:pos="720"/>
        </w:tabs>
        <w:spacing w:line="360" w:lineRule="auto"/>
        <w:ind w:left="720" w:hanging="720"/>
        <w:jc w:val="center"/>
        <w:rPr>
          <w:rFonts w:ascii="Verdana" w:hAnsi="Verdana"/>
          <w:b/>
          <w:bCs/>
          <w:sz w:val="20"/>
          <w:lang w:val="sr-Latn-RS"/>
        </w:rPr>
      </w:pPr>
    </w:p>
    <w:p w14:paraId="2E89C54B" w14:textId="77777777" w:rsidR="00873E1D" w:rsidRPr="00AA536B" w:rsidRDefault="00873E1D" w:rsidP="00873E1D">
      <w:pPr>
        <w:tabs>
          <w:tab w:val="left" w:pos="720"/>
        </w:tabs>
        <w:spacing w:line="360" w:lineRule="auto"/>
        <w:ind w:left="720" w:hanging="720"/>
        <w:jc w:val="center"/>
        <w:rPr>
          <w:rFonts w:ascii="Verdana" w:hAnsi="Verdana"/>
          <w:b/>
          <w:bCs/>
          <w:sz w:val="20"/>
          <w:lang w:val="sr-Latn-RS"/>
        </w:rPr>
      </w:pPr>
      <w:r w:rsidRPr="00AA536B">
        <w:rPr>
          <w:rFonts w:ascii="Verdana" w:hAnsi="Verdana"/>
          <w:b/>
          <w:bCs/>
          <w:sz w:val="20"/>
          <w:lang w:val="sr-Latn-RS"/>
        </w:rPr>
        <w:t>_________________________________</w:t>
      </w:r>
    </w:p>
    <w:p w14:paraId="76629E6B" w14:textId="44EDBE8C" w:rsidR="00873E1D" w:rsidRPr="00AA536B" w:rsidRDefault="00873E1D" w:rsidP="00873E1D">
      <w:pPr>
        <w:tabs>
          <w:tab w:val="left" w:pos="720"/>
        </w:tabs>
        <w:spacing w:line="360" w:lineRule="auto"/>
        <w:ind w:left="720" w:hanging="720"/>
        <w:jc w:val="center"/>
        <w:rPr>
          <w:rFonts w:ascii="Verdana" w:hAnsi="Verdana"/>
          <w:b/>
          <w:bCs/>
          <w:sz w:val="20"/>
          <w:lang w:val="sr-Latn-RS"/>
        </w:rPr>
      </w:pPr>
      <w:r w:rsidRPr="00AA536B">
        <w:rPr>
          <w:rFonts w:ascii="Verdana" w:hAnsi="Verdana"/>
          <w:b/>
          <w:bCs/>
          <w:sz w:val="20"/>
          <w:lang w:val="sr-Latn-RS"/>
        </w:rPr>
        <w:t>Ime:</w:t>
      </w:r>
      <w:r w:rsidR="00DE294E" w:rsidRPr="00AA536B">
        <w:rPr>
          <w:rFonts w:ascii="Verdana" w:hAnsi="Verdana"/>
          <w:b/>
          <w:bCs/>
          <w:sz w:val="20"/>
          <w:lang w:val="sr-Latn-RS"/>
        </w:rPr>
        <w:t xml:space="preserve"> </w:t>
      </w:r>
      <w:r w:rsidR="00AA536B" w:rsidRPr="00AA536B">
        <w:rPr>
          <w:rFonts w:ascii="Verdana" w:hAnsi="Verdana"/>
          <w:b/>
          <w:bCs/>
          <w:kern w:val="20"/>
          <w:sz w:val="20"/>
          <w:lang w:val="sr-Latn-RS"/>
        </w:rPr>
        <w:t>Snežana Đokić - Jovanović</w:t>
      </w:r>
    </w:p>
    <w:p w14:paraId="40645659" w14:textId="2E74FB09" w:rsidR="00873E1D" w:rsidRPr="00AA536B" w:rsidRDefault="00873E1D" w:rsidP="00873E1D">
      <w:pPr>
        <w:tabs>
          <w:tab w:val="left" w:pos="720"/>
        </w:tabs>
        <w:spacing w:line="360" w:lineRule="auto"/>
        <w:ind w:left="720" w:hanging="720"/>
        <w:jc w:val="center"/>
        <w:rPr>
          <w:rFonts w:ascii="Verdana" w:hAnsi="Verdana"/>
          <w:b/>
          <w:bCs/>
          <w:sz w:val="20"/>
          <w:lang w:val="sr-Latn-RS"/>
        </w:rPr>
      </w:pPr>
      <w:r w:rsidRPr="00AA536B">
        <w:rPr>
          <w:rFonts w:ascii="Verdana" w:hAnsi="Verdana"/>
          <w:b/>
          <w:bCs/>
          <w:sz w:val="20"/>
          <w:lang w:val="sr-Latn-RS"/>
        </w:rPr>
        <w:t xml:space="preserve">Funkcija: </w:t>
      </w:r>
      <w:r w:rsidR="00AA536B" w:rsidRPr="00AA536B">
        <w:rPr>
          <w:rFonts w:ascii="Verdana" w:hAnsi="Verdana"/>
          <w:b/>
          <w:bCs/>
          <w:sz w:val="20"/>
          <w:lang w:val="sr-Latn-RS"/>
        </w:rPr>
        <w:t xml:space="preserve">Član </w:t>
      </w:r>
      <w:r w:rsidR="00211771">
        <w:rPr>
          <w:rFonts w:ascii="Verdana" w:hAnsi="Verdana"/>
          <w:b/>
          <w:bCs/>
          <w:sz w:val="20"/>
          <w:lang w:val="sr-Latn-RS"/>
        </w:rPr>
        <w:t xml:space="preserve">izvršnog </w:t>
      </w:r>
      <w:r w:rsidR="009817C6">
        <w:rPr>
          <w:rFonts w:ascii="Verdana" w:hAnsi="Verdana"/>
          <w:b/>
          <w:bCs/>
          <w:sz w:val="20"/>
          <w:lang w:val="sr-Latn-RS"/>
        </w:rPr>
        <w:t>o</w:t>
      </w:r>
      <w:r w:rsidR="00AA536B" w:rsidRPr="00AA536B">
        <w:rPr>
          <w:rFonts w:ascii="Verdana" w:hAnsi="Verdana"/>
          <w:b/>
          <w:bCs/>
          <w:sz w:val="20"/>
          <w:lang w:val="sr-Latn-RS"/>
        </w:rPr>
        <w:t xml:space="preserve">dbora </w:t>
      </w:r>
    </w:p>
    <w:p w14:paraId="7386301F" w14:textId="77777777" w:rsidR="00AA536B" w:rsidRDefault="00AA536B" w:rsidP="00873E1D">
      <w:pPr>
        <w:tabs>
          <w:tab w:val="left" w:pos="720"/>
        </w:tabs>
        <w:spacing w:line="360" w:lineRule="auto"/>
        <w:ind w:left="720" w:hanging="720"/>
        <w:jc w:val="center"/>
        <w:rPr>
          <w:rFonts w:ascii="Verdana" w:hAnsi="Verdana"/>
          <w:b/>
          <w:sz w:val="20"/>
          <w:lang w:val="sr-Latn-RS"/>
        </w:rPr>
      </w:pPr>
    </w:p>
    <w:p w14:paraId="25CB5CCE" w14:textId="77777777" w:rsidR="00AA536B" w:rsidRDefault="00AA536B" w:rsidP="00873E1D">
      <w:pPr>
        <w:tabs>
          <w:tab w:val="left" w:pos="720"/>
        </w:tabs>
        <w:spacing w:line="360" w:lineRule="auto"/>
        <w:ind w:left="720" w:hanging="720"/>
        <w:jc w:val="center"/>
        <w:rPr>
          <w:rFonts w:ascii="Verdana" w:hAnsi="Verdana"/>
          <w:b/>
          <w:sz w:val="20"/>
          <w:lang w:val="sr-Latn-RS"/>
        </w:rPr>
      </w:pPr>
    </w:p>
    <w:sectPr w:rsidR="00AA536B" w:rsidSect="00115E0E">
      <w:pgSz w:w="11907" w:h="16840" w:code="9"/>
      <w:pgMar w:top="1440" w:right="1440" w:bottom="1440" w:left="1440" w:header="1077" w:footer="107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B076B" w14:textId="77777777" w:rsidR="00C14C77" w:rsidRDefault="00C14C77">
      <w:r>
        <w:separator/>
      </w:r>
    </w:p>
  </w:endnote>
  <w:endnote w:type="continuationSeparator" w:id="0">
    <w:p w14:paraId="6C6BBD25" w14:textId="77777777" w:rsidR="00C14C77" w:rsidRDefault="00C14C77">
      <w:r>
        <w:continuationSeparator/>
      </w:r>
    </w:p>
  </w:endnote>
  <w:endnote w:type="continuationNotice" w:id="1">
    <w:p w14:paraId="5EB2FA8D" w14:textId="77777777" w:rsidR="00C14C77" w:rsidRDefault="00C14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L Swiss">
    <w:altName w:val="Courier New"/>
    <w:charset w:val="00"/>
    <w:family w:val="swiss"/>
    <w:pitch w:val="variable"/>
    <w:sig w:usb0="00000001" w:usb1="00000000" w:usb2="00000000" w:usb3="00000000" w:csb0="00000009" w:csb1="00000000"/>
  </w:font>
  <w:font w:name="CG Times">
    <w:altName w:val="Times New Roman"/>
    <w:charset w:val="00"/>
    <w:family w:val="roman"/>
    <w:pitch w:val="variable"/>
    <w:sig w:usb0="00000007" w:usb1="00000000" w:usb2="00000000" w:usb3="00000000" w:csb0="00000093" w:csb1="00000000"/>
  </w:font>
  <w:font w:name="Garamond MT">
    <w:altName w:val="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YR">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48E2" w14:textId="77777777" w:rsidR="00490CCA" w:rsidRDefault="00490CCA" w:rsidP="003C1B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C2AA71" w14:textId="77777777" w:rsidR="00490CCA" w:rsidRDefault="00490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F829" w14:textId="27F48E59" w:rsidR="00490CCA" w:rsidRPr="00695B02" w:rsidRDefault="00490CCA" w:rsidP="003C1B8D">
    <w:pPr>
      <w:pStyle w:val="Footer"/>
      <w:framePr w:wrap="around" w:vAnchor="text" w:hAnchor="margin" w:xAlign="center" w:y="1"/>
      <w:rPr>
        <w:rStyle w:val="PageNumber"/>
        <w:sz w:val="17"/>
        <w:szCs w:val="17"/>
      </w:rPr>
    </w:pPr>
    <w:r w:rsidRPr="00695B02">
      <w:rPr>
        <w:rStyle w:val="PageNumber"/>
        <w:sz w:val="17"/>
        <w:szCs w:val="17"/>
      </w:rPr>
      <w:fldChar w:fldCharType="begin"/>
    </w:r>
    <w:r w:rsidRPr="00695B02">
      <w:rPr>
        <w:rStyle w:val="PageNumber"/>
        <w:sz w:val="17"/>
        <w:szCs w:val="17"/>
      </w:rPr>
      <w:instrText xml:space="preserve">PAGE  </w:instrText>
    </w:r>
    <w:r w:rsidRPr="00695B02">
      <w:rPr>
        <w:rStyle w:val="PageNumber"/>
        <w:sz w:val="17"/>
        <w:szCs w:val="17"/>
      </w:rPr>
      <w:fldChar w:fldCharType="separate"/>
    </w:r>
    <w:r w:rsidR="007166C8">
      <w:rPr>
        <w:rStyle w:val="PageNumber"/>
        <w:noProof/>
        <w:sz w:val="17"/>
        <w:szCs w:val="17"/>
      </w:rPr>
      <w:t>31</w:t>
    </w:r>
    <w:r w:rsidRPr="00695B02">
      <w:rPr>
        <w:rStyle w:val="PageNumber"/>
        <w:sz w:val="17"/>
        <w:szCs w:val="17"/>
      </w:rPr>
      <w:fldChar w:fldCharType="end"/>
    </w:r>
  </w:p>
  <w:p w14:paraId="78BB3287" w14:textId="77777777" w:rsidR="00490CCA" w:rsidRPr="00695B02" w:rsidRDefault="00490CCA">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BD76D" w14:textId="77777777" w:rsidR="00C14C77" w:rsidRDefault="00C14C77">
      <w:r>
        <w:separator/>
      </w:r>
    </w:p>
  </w:footnote>
  <w:footnote w:type="continuationSeparator" w:id="0">
    <w:p w14:paraId="2D31DED1" w14:textId="77777777" w:rsidR="00C14C77" w:rsidRDefault="00C14C77">
      <w:r>
        <w:continuationSeparator/>
      </w:r>
    </w:p>
  </w:footnote>
  <w:footnote w:type="continuationNotice" w:id="1">
    <w:p w14:paraId="77D03BEF" w14:textId="77777777" w:rsidR="00C14C77" w:rsidRDefault="00C14C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5E20" w14:textId="77777777" w:rsidR="00490CCA" w:rsidRDefault="00490CCA" w:rsidP="00DF4FC4">
    <w:pPr>
      <w:pStyle w:val="Header"/>
      <w:jc w:val="right"/>
    </w:pPr>
    <w:bookmarkStart w:id="48" w:name="aliashHeader1HeaderEvenPages"/>
    <w:bookmarkEnd w:id="48"/>
  </w:p>
  <w:p w14:paraId="5E5BC731" w14:textId="77777777" w:rsidR="00490CCA" w:rsidRDefault="00490C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A7FF" w14:textId="77777777" w:rsidR="00490CCA" w:rsidRDefault="00490CCA" w:rsidP="005A118C">
    <w:pPr>
      <w:pStyle w:val="Header"/>
      <w:jc w:val="right"/>
    </w:pPr>
    <w:bookmarkStart w:id="49" w:name="aliashHeader1HeaderFirstPage"/>
    <w:bookmarkEnd w:id="49"/>
  </w:p>
  <w:p w14:paraId="3026A85F" w14:textId="77777777" w:rsidR="00490CCA" w:rsidRDefault="00490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021F"/>
    <w:multiLevelType w:val="hybridMultilevel"/>
    <w:tmpl w:val="74FED1F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7A03B7E"/>
    <w:multiLevelType w:val="hybridMultilevel"/>
    <w:tmpl w:val="33B652D4"/>
    <w:lvl w:ilvl="0" w:tplc="10808336">
      <w:start w:val="1"/>
      <w:numFmt w:val="decimal"/>
      <w:lvlText w:val="10.%1"/>
      <w:lvlJc w:val="right"/>
      <w:pPr>
        <w:ind w:left="720" w:hanging="360"/>
      </w:pPr>
      <w:rPr>
        <w:rFonts w:hint="default"/>
        <w:b w:val="0"/>
        <w:bCs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10C87975"/>
    <w:multiLevelType w:val="hybridMultilevel"/>
    <w:tmpl w:val="C9B25D4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4581937"/>
    <w:multiLevelType w:val="hybridMultilevel"/>
    <w:tmpl w:val="CDF6F094"/>
    <w:lvl w:ilvl="0" w:tplc="EA94ECBE">
      <w:start w:val="1"/>
      <w:numFmt w:val="lowerRoman"/>
      <w:lvlText w:val="(%1)"/>
      <w:lvlJc w:val="left"/>
      <w:pPr>
        <w:ind w:left="1504" w:hanging="720"/>
      </w:pPr>
      <w:rPr>
        <w:rFonts w:hint="default"/>
        <w:b w:val="0"/>
      </w:rPr>
    </w:lvl>
    <w:lvl w:ilvl="1" w:tplc="08090019" w:tentative="1">
      <w:start w:val="1"/>
      <w:numFmt w:val="lowerLetter"/>
      <w:lvlText w:val="%2."/>
      <w:lvlJc w:val="left"/>
      <w:pPr>
        <w:ind w:left="1864" w:hanging="360"/>
      </w:pPr>
    </w:lvl>
    <w:lvl w:ilvl="2" w:tplc="0809001B" w:tentative="1">
      <w:start w:val="1"/>
      <w:numFmt w:val="lowerRoman"/>
      <w:lvlText w:val="%3."/>
      <w:lvlJc w:val="right"/>
      <w:pPr>
        <w:ind w:left="2584" w:hanging="180"/>
      </w:pPr>
    </w:lvl>
    <w:lvl w:ilvl="3" w:tplc="0809000F" w:tentative="1">
      <w:start w:val="1"/>
      <w:numFmt w:val="decimal"/>
      <w:lvlText w:val="%4."/>
      <w:lvlJc w:val="left"/>
      <w:pPr>
        <w:ind w:left="3304" w:hanging="360"/>
      </w:pPr>
    </w:lvl>
    <w:lvl w:ilvl="4" w:tplc="08090019" w:tentative="1">
      <w:start w:val="1"/>
      <w:numFmt w:val="lowerLetter"/>
      <w:lvlText w:val="%5."/>
      <w:lvlJc w:val="left"/>
      <w:pPr>
        <w:ind w:left="4024" w:hanging="360"/>
      </w:pPr>
    </w:lvl>
    <w:lvl w:ilvl="5" w:tplc="0809001B" w:tentative="1">
      <w:start w:val="1"/>
      <w:numFmt w:val="lowerRoman"/>
      <w:lvlText w:val="%6."/>
      <w:lvlJc w:val="right"/>
      <w:pPr>
        <w:ind w:left="4744" w:hanging="180"/>
      </w:pPr>
    </w:lvl>
    <w:lvl w:ilvl="6" w:tplc="0809000F" w:tentative="1">
      <w:start w:val="1"/>
      <w:numFmt w:val="decimal"/>
      <w:lvlText w:val="%7."/>
      <w:lvlJc w:val="left"/>
      <w:pPr>
        <w:ind w:left="5464" w:hanging="360"/>
      </w:pPr>
    </w:lvl>
    <w:lvl w:ilvl="7" w:tplc="08090019" w:tentative="1">
      <w:start w:val="1"/>
      <w:numFmt w:val="lowerLetter"/>
      <w:lvlText w:val="%8."/>
      <w:lvlJc w:val="left"/>
      <w:pPr>
        <w:ind w:left="6184" w:hanging="360"/>
      </w:pPr>
    </w:lvl>
    <w:lvl w:ilvl="8" w:tplc="0809001B" w:tentative="1">
      <w:start w:val="1"/>
      <w:numFmt w:val="lowerRoman"/>
      <w:lvlText w:val="%9."/>
      <w:lvlJc w:val="right"/>
      <w:pPr>
        <w:ind w:left="6904" w:hanging="180"/>
      </w:pPr>
    </w:lvl>
  </w:abstractNum>
  <w:abstractNum w:abstractNumId="4" w15:restartNumberingAfterBreak="0">
    <w:nsid w:val="14FD6A7C"/>
    <w:multiLevelType w:val="hybridMultilevel"/>
    <w:tmpl w:val="ECD8D0D6"/>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5" w15:restartNumberingAfterBreak="0">
    <w:nsid w:val="15C56628"/>
    <w:multiLevelType w:val="hybridMultilevel"/>
    <w:tmpl w:val="90CA2610"/>
    <w:lvl w:ilvl="0" w:tplc="FFFFFFFF">
      <w:start w:val="1"/>
      <w:numFmt w:val="decimal"/>
      <w:lvlText w:val="(%1)"/>
      <w:lvlJc w:val="left"/>
      <w:pPr>
        <w:tabs>
          <w:tab w:val="num" w:pos="1070"/>
        </w:tabs>
        <w:ind w:left="1070" w:hanging="360"/>
      </w:pPr>
      <w:rPr>
        <w:rFonts w:hint="default"/>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67F3D23"/>
    <w:multiLevelType w:val="hybridMultilevel"/>
    <w:tmpl w:val="6A222EA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17624A43"/>
    <w:multiLevelType w:val="hybridMultilevel"/>
    <w:tmpl w:val="20EEC958"/>
    <w:lvl w:ilvl="0" w:tplc="712C3E94">
      <w:start w:val="1"/>
      <w:numFmt w:val="lowerRoman"/>
      <w:lvlText w:val="(%1)"/>
      <w:lvlJc w:val="left"/>
      <w:pPr>
        <w:ind w:left="1080" w:hanging="7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1F96084F"/>
    <w:multiLevelType w:val="multilevel"/>
    <w:tmpl w:val="A7444AF6"/>
    <w:lvl w:ilvl="0">
      <w:start w:val="1"/>
      <w:numFmt w:val="decimal"/>
      <w:lvlText w:val="(%1)"/>
      <w:lvlJc w:val="left"/>
      <w:pPr>
        <w:tabs>
          <w:tab w:val="num" w:pos="624"/>
        </w:tabs>
        <w:ind w:left="624" w:hanging="624"/>
      </w:pPr>
      <w:rPr>
        <w:b w:val="0"/>
        <w:i w:val="0"/>
        <w:sz w:val="22"/>
        <w:szCs w:val="22"/>
      </w:rPr>
    </w:lvl>
    <w:lvl w:ilvl="1">
      <w:start w:val="1"/>
      <w:numFmt w:val="decimal"/>
      <w:pStyle w:val="ListArabic3"/>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70116D1"/>
    <w:multiLevelType w:val="hybridMultilevel"/>
    <w:tmpl w:val="D8EEA7EE"/>
    <w:lvl w:ilvl="0" w:tplc="D68E8B72">
      <w:start w:val="1"/>
      <w:numFmt w:val="decimal"/>
      <w:lvlText w:val="%1."/>
      <w:lvlJc w:val="left"/>
      <w:pPr>
        <w:ind w:left="644" w:hanging="360"/>
      </w:pPr>
      <w:rPr>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28C83609"/>
    <w:multiLevelType w:val="hybridMultilevel"/>
    <w:tmpl w:val="CC2EBAF2"/>
    <w:lvl w:ilvl="0" w:tplc="621C3F0E">
      <w:start w:val="1"/>
      <w:numFmt w:val="decimal"/>
      <w:lvlText w:val="7.%1"/>
      <w:lvlJc w:val="right"/>
      <w:pPr>
        <w:ind w:left="720" w:hanging="360"/>
      </w:pPr>
      <w:rPr>
        <w:rFonts w:hint="default"/>
        <w:b w:val="0"/>
        <w:bCs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29CB178C"/>
    <w:multiLevelType w:val="hybridMultilevel"/>
    <w:tmpl w:val="4EE0763E"/>
    <w:lvl w:ilvl="0" w:tplc="BB10CFEC">
      <w:start w:val="1"/>
      <w:numFmt w:val="decimal"/>
      <w:lvlText w:val="11.%1"/>
      <w:lvlJc w:val="right"/>
      <w:pPr>
        <w:ind w:left="720" w:hanging="360"/>
      </w:pPr>
      <w:rPr>
        <w:rFonts w:hint="default"/>
        <w:b w:val="0"/>
        <w:bCs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2CBA1C78"/>
    <w:multiLevelType w:val="multilevel"/>
    <w:tmpl w:val="6B72569A"/>
    <w:lvl w:ilvl="0">
      <w:start w:val="1"/>
      <w:numFmt w:val="none"/>
      <w:pStyle w:val="NormalIndent"/>
      <w:suff w:val="nothing"/>
      <w:lvlText w:val=""/>
      <w:lvlJc w:val="left"/>
      <w:pPr>
        <w:ind w:left="720" w:hanging="720"/>
      </w:pPr>
      <w:rPr>
        <w:rFonts w:ascii="Times New Roman" w:hAnsi="Times New Roman"/>
        <w:b/>
        <w:i w:val="0"/>
        <w:caps/>
        <w:smallCaps w:val="0"/>
        <w:sz w:val="22"/>
      </w:rPr>
    </w:lvl>
    <w:lvl w:ilvl="1">
      <w:start w:val="1"/>
      <w:numFmt w:val="lowerLetter"/>
      <w:lvlText w:val="%1(%2)"/>
      <w:lvlJc w:val="left"/>
      <w:pPr>
        <w:tabs>
          <w:tab w:val="num" w:pos="1440"/>
        </w:tabs>
        <w:ind w:left="1440" w:hanging="720"/>
      </w:pPr>
      <w:rPr>
        <w:rFonts w:ascii="Times New Roman" w:hAnsi="Times New Roman" w:hint="default"/>
        <w:b w:val="0"/>
        <w:i w:val="0"/>
        <w:caps w:val="0"/>
        <w:sz w:val="22"/>
      </w:rPr>
    </w:lvl>
    <w:lvl w:ilvl="2">
      <w:start w:val="1"/>
      <w:numFmt w:val="lowerRoman"/>
      <w:lvlText w:val="(%3)"/>
      <w:lvlJc w:val="left"/>
      <w:pPr>
        <w:tabs>
          <w:tab w:val="num" w:pos="1440"/>
        </w:tabs>
        <w:ind w:left="1440" w:hanging="720"/>
      </w:pPr>
      <w:rPr>
        <w:rFonts w:ascii="Times New Roman" w:hAnsi="Times New Roman"/>
        <w:b w:val="0"/>
        <w:i w:val="0"/>
        <w:sz w:val="22"/>
      </w:rPr>
    </w:lvl>
    <w:lvl w:ilvl="3">
      <w:start w:val="1"/>
      <w:numFmt w:val="decimal"/>
      <w:lvlText w:val="(%4)"/>
      <w:lvlJc w:val="left"/>
      <w:pPr>
        <w:tabs>
          <w:tab w:val="num" w:pos="1440"/>
        </w:tabs>
        <w:ind w:left="1440" w:hanging="720"/>
      </w:pPr>
      <w:rPr>
        <w:rFonts w:ascii="Times New Roman" w:hAnsi="Times New Roman"/>
        <w:b w:val="0"/>
        <w:i w:val="0"/>
        <w:sz w:val="22"/>
      </w:rPr>
    </w:lvl>
    <w:lvl w:ilvl="4">
      <w:start w:val="1"/>
      <w:numFmt w:val="upperLetter"/>
      <w:lvlText w:val="(%5)"/>
      <w:lvlJc w:val="left"/>
      <w:pPr>
        <w:tabs>
          <w:tab w:val="num" w:pos="2160"/>
        </w:tabs>
        <w:ind w:left="2160" w:hanging="720"/>
      </w:pPr>
      <w:rPr>
        <w:rFonts w:ascii="Times New Roman" w:hAnsi="Times New Roman"/>
        <w:b w:val="0"/>
        <w:i w:val="0"/>
        <w:sz w:val="22"/>
      </w:rPr>
    </w:lvl>
    <w:lvl w:ilvl="5">
      <w:start w:val="1"/>
      <w:numFmt w:val="none"/>
      <w:suff w:val="nothing"/>
      <w:lvlText w:val=""/>
      <w:lvlJc w:val="left"/>
      <w:pPr>
        <w:ind w:left="-32767" w:firstLine="0"/>
      </w:pPr>
      <w:rPr>
        <w:rFonts w:ascii="Times New Roman" w:hAnsi="Times New Roman"/>
        <w:b w:val="0"/>
        <w:i w:val="0"/>
        <w:sz w:val="22"/>
      </w:rPr>
    </w:lvl>
    <w:lvl w:ilvl="6">
      <w:start w:val="1"/>
      <w:numFmt w:val="none"/>
      <w:suff w:val="nothing"/>
      <w:lvlText w:val=""/>
      <w:lvlJc w:val="left"/>
      <w:pPr>
        <w:ind w:left="-32767" w:firstLine="0"/>
      </w:pPr>
    </w:lvl>
    <w:lvl w:ilvl="7">
      <w:start w:val="1"/>
      <w:numFmt w:val="decimal"/>
      <w:suff w:val="nothing"/>
      <w:lvlText w:val="%8."/>
      <w:lvlJc w:val="left"/>
      <w:pPr>
        <w:ind w:left="-32767" w:firstLine="0"/>
      </w:pPr>
      <w:rPr>
        <w:rFonts w:ascii="Times New Roman" w:hAnsi="Times New Roman"/>
        <w:b w:val="0"/>
        <w:i w:val="0"/>
        <w:sz w:val="22"/>
      </w:rPr>
    </w:lvl>
    <w:lvl w:ilvl="8">
      <w:start w:val="1"/>
      <w:numFmt w:val="none"/>
      <w:suff w:val="nothing"/>
      <w:lvlText w:val=""/>
      <w:lvlJc w:val="left"/>
      <w:pPr>
        <w:ind w:left="-32767" w:firstLine="0"/>
      </w:pPr>
      <w:rPr>
        <w:rFonts w:ascii="Times New Roman" w:hAnsi="Times New Roman"/>
        <w:b w:val="0"/>
        <w:i w:val="0"/>
        <w:sz w:val="22"/>
      </w:rPr>
    </w:lvl>
  </w:abstractNum>
  <w:abstractNum w:abstractNumId="13" w15:restartNumberingAfterBreak="0">
    <w:nsid w:val="2E8B4F12"/>
    <w:multiLevelType w:val="multilevel"/>
    <w:tmpl w:val="075A7B92"/>
    <w:lvl w:ilvl="0">
      <w:start w:val="1"/>
      <w:numFmt w:val="none"/>
      <w:pStyle w:val="CMSHeadL1"/>
      <w:suff w:val="nothing"/>
      <w:lvlText w:val=""/>
      <w:lvlJc w:val="left"/>
      <w:pPr>
        <w:ind w:left="0" w:firstLine="0"/>
      </w:pPr>
      <w:rPr>
        <w:rFonts w:hint="default"/>
      </w:rPr>
    </w:lvl>
    <w:lvl w:ilvl="1">
      <w:start w:val="1"/>
      <w:numFmt w:val="decimal"/>
      <w:pStyle w:val="CMSHeadL2"/>
      <w:lvlText w:val="%2."/>
      <w:lvlJc w:val="left"/>
      <w:pPr>
        <w:tabs>
          <w:tab w:val="num" w:pos="851"/>
        </w:tabs>
        <w:ind w:left="851" w:hanging="851"/>
      </w:pPr>
      <w:rPr>
        <w:rFonts w:hint="default"/>
      </w:rPr>
    </w:lvl>
    <w:lvl w:ilvl="2">
      <w:start w:val="1"/>
      <w:numFmt w:val="decimal"/>
      <w:pStyle w:val="CMSHeadL3"/>
      <w:lvlText w:val="%2.%3"/>
      <w:lvlJc w:val="left"/>
      <w:pPr>
        <w:tabs>
          <w:tab w:val="num" w:pos="851"/>
        </w:tabs>
        <w:ind w:left="851" w:hanging="851"/>
      </w:pPr>
      <w:rPr>
        <w:rFonts w:hint="default"/>
      </w:rPr>
    </w:lvl>
    <w:lvl w:ilvl="3">
      <w:start w:val="1"/>
      <w:numFmt w:val="decimal"/>
      <w:pStyle w:val="CMSHeadL4"/>
      <w:lvlText w:val="%2.%3.%4"/>
      <w:lvlJc w:val="left"/>
      <w:pPr>
        <w:tabs>
          <w:tab w:val="num" w:pos="1701"/>
        </w:tabs>
        <w:ind w:left="1701" w:hanging="850"/>
      </w:pPr>
      <w:rPr>
        <w:rFonts w:hint="default"/>
      </w:rPr>
    </w:lvl>
    <w:lvl w:ilvl="4">
      <w:start w:val="1"/>
      <w:numFmt w:val="lowerLetter"/>
      <w:pStyle w:val="CMSHeadL5"/>
      <w:lvlText w:val="(%5)"/>
      <w:lvlJc w:val="left"/>
      <w:pPr>
        <w:tabs>
          <w:tab w:val="num" w:pos="2552"/>
        </w:tabs>
        <w:ind w:left="2552" w:hanging="851"/>
      </w:pPr>
      <w:rPr>
        <w:rFonts w:hint="default"/>
      </w:rPr>
    </w:lvl>
    <w:lvl w:ilvl="5">
      <w:start w:val="1"/>
      <w:numFmt w:val="lowerRoman"/>
      <w:pStyle w:val="CMSHeadL6"/>
      <w:lvlText w:val="(%6)"/>
      <w:lvlJc w:val="left"/>
      <w:pPr>
        <w:tabs>
          <w:tab w:val="num" w:pos="3402"/>
        </w:tabs>
        <w:ind w:left="3402" w:hanging="850"/>
      </w:pPr>
      <w:rPr>
        <w:rFonts w:hint="default"/>
      </w:rPr>
    </w:lvl>
    <w:lvl w:ilvl="6">
      <w:start w:val="1"/>
      <w:numFmt w:val="none"/>
      <w:pStyle w:val="CMSHeadL7"/>
      <w:suff w:val="nothing"/>
      <w:lvlText w:val=""/>
      <w:lvlJc w:val="left"/>
      <w:pPr>
        <w:ind w:left="851" w:firstLine="0"/>
      </w:pPr>
      <w:rPr>
        <w:rFonts w:hint="default"/>
        <w:sz w:val="22"/>
      </w:rPr>
    </w:lvl>
    <w:lvl w:ilvl="7">
      <w:start w:val="1"/>
      <w:numFmt w:val="lowerLetter"/>
      <w:pStyle w:val="CMSHeadL8"/>
      <w:lvlText w:val="(%8)"/>
      <w:lvlJc w:val="left"/>
      <w:pPr>
        <w:tabs>
          <w:tab w:val="num" w:pos="1701"/>
        </w:tabs>
        <w:ind w:left="1701" w:hanging="850"/>
      </w:pPr>
      <w:rPr>
        <w:rFonts w:hint="default"/>
        <w:b w:val="0"/>
        <w:i w:val="0"/>
      </w:rPr>
    </w:lvl>
    <w:lvl w:ilvl="8">
      <w:start w:val="1"/>
      <w:numFmt w:val="lowerRoman"/>
      <w:pStyle w:val="CMSHeadL9"/>
      <w:lvlText w:val="(%9)"/>
      <w:lvlJc w:val="left"/>
      <w:pPr>
        <w:tabs>
          <w:tab w:val="num" w:pos="2552"/>
        </w:tabs>
        <w:ind w:left="2552" w:hanging="851"/>
      </w:pPr>
      <w:rPr>
        <w:rFonts w:hint="default"/>
      </w:rPr>
    </w:lvl>
  </w:abstractNum>
  <w:abstractNum w:abstractNumId="14" w15:restartNumberingAfterBreak="0">
    <w:nsid w:val="31F65B72"/>
    <w:multiLevelType w:val="multilevel"/>
    <w:tmpl w:val="7B88A66E"/>
    <w:name w:val="List_2"/>
    <w:lvl w:ilvl="0">
      <w:start w:val="1"/>
      <w:numFmt w:val="lowerRoman"/>
      <w:lvlText w:val="(%1)"/>
      <w:lvlJc w:val="left"/>
      <w:pPr>
        <w:tabs>
          <w:tab w:val="num" w:pos="624"/>
        </w:tabs>
        <w:ind w:left="624" w:hanging="624"/>
      </w:pPr>
      <w:rPr>
        <w:b w:val="0"/>
        <w:i w:val="0"/>
        <w:sz w:val="18"/>
      </w:rPr>
    </w:lvl>
    <w:lvl w:ilvl="1">
      <w:start w:val="1"/>
      <w:numFmt w:val="lowerRoman"/>
      <w:lvlText w:val="(%2)"/>
      <w:lvlJc w:val="left"/>
      <w:pPr>
        <w:tabs>
          <w:tab w:val="num" w:pos="1417"/>
        </w:tabs>
        <w:ind w:left="1417" w:hanging="793"/>
      </w:pPr>
      <w:rPr>
        <w:b w:val="0"/>
        <w:i w:val="0"/>
        <w:sz w:val="18"/>
      </w:rPr>
    </w:lvl>
    <w:lvl w:ilvl="2">
      <w:start w:val="1"/>
      <w:numFmt w:val="upperLetter"/>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32610183"/>
    <w:multiLevelType w:val="hybridMultilevel"/>
    <w:tmpl w:val="CA663AD4"/>
    <w:lvl w:ilvl="0" w:tplc="3C6685CA">
      <w:start w:val="1"/>
      <w:numFmt w:val="decimal"/>
      <w:lvlText w:val="18.%1"/>
      <w:lvlJc w:val="right"/>
      <w:pPr>
        <w:ind w:left="720" w:hanging="360"/>
      </w:pPr>
      <w:rPr>
        <w:rFonts w:hint="default"/>
        <w:b/>
        <w:bCs/>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327A3EED"/>
    <w:multiLevelType w:val="hybridMultilevel"/>
    <w:tmpl w:val="2604AAFA"/>
    <w:lvl w:ilvl="0" w:tplc="DE18D9F8">
      <w:start w:val="1"/>
      <w:numFmt w:val="decimal"/>
      <w:lvlText w:val="%1."/>
      <w:lvlJc w:val="left"/>
      <w:pPr>
        <w:ind w:left="420" w:hanging="360"/>
      </w:pPr>
      <w:rPr>
        <w:rFonts w:hint="default"/>
        <w:b/>
        <w:bCs/>
      </w:rPr>
    </w:lvl>
    <w:lvl w:ilvl="1" w:tplc="241A0019">
      <w:start w:val="1"/>
      <w:numFmt w:val="lowerLetter"/>
      <w:lvlText w:val="%2."/>
      <w:lvlJc w:val="left"/>
      <w:pPr>
        <w:ind w:left="1140" w:hanging="360"/>
      </w:pPr>
    </w:lvl>
    <w:lvl w:ilvl="2" w:tplc="241A001B" w:tentative="1">
      <w:start w:val="1"/>
      <w:numFmt w:val="lowerRoman"/>
      <w:lvlText w:val="%3."/>
      <w:lvlJc w:val="right"/>
      <w:pPr>
        <w:ind w:left="1860" w:hanging="180"/>
      </w:pPr>
    </w:lvl>
    <w:lvl w:ilvl="3" w:tplc="241A000F" w:tentative="1">
      <w:start w:val="1"/>
      <w:numFmt w:val="decimal"/>
      <w:lvlText w:val="%4."/>
      <w:lvlJc w:val="left"/>
      <w:pPr>
        <w:ind w:left="2580" w:hanging="360"/>
      </w:pPr>
    </w:lvl>
    <w:lvl w:ilvl="4" w:tplc="241A0019" w:tentative="1">
      <w:start w:val="1"/>
      <w:numFmt w:val="lowerLetter"/>
      <w:lvlText w:val="%5."/>
      <w:lvlJc w:val="left"/>
      <w:pPr>
        <w:ind w:left="3300" w:hanging="360"/>
      </w:pPr>
    </w:lvl>
    <w:lvl w:ilvl="5" w:tplc="241A001B" w:tentative="1">
      <w:start w:val="1"/>
      <w:numFmt w:val="lowerRoman"/>
      <w:lvlText w:val="%6."/>
      <w:lvlJc w:val="right"/>
      <w:pPr>
        <w:ind w:left="4020" w:hanging="180"/>
      </w:pPr>
    </w:lvl>
    <w:lvl w:ilvl="6" w:tplc="241A000F" w:tentative="1">
      <w:start w:val="1"/>
      <w:numFmt w:val="decimal"/>
      <w:lvlText w:val="%7."/>
      <w:lvlJc w:val="left"/>
      <w:pPr>
        <w:ind w:left="4740" w:hanging="360"/>
      </w:pPr>
    </w:lvl>
    <w:lvl w:ilvl="7" w:tplc="241A0019" w:tentative="1">
      <w:start w:val="1"/>
      <w:numFmt w:val="lowerLetter"/>
      <w:lvlText w:val="%8."/>
      <w:lvlJc w:val="left"/>
      <w:pPr>
        <w:ind w:left="5460" w:hanging="360"/>
      </w:pPr>
    </w:lvl>
    <w:lvl w:ilvl="8" w:tplc="241A001B" w:tentative="1">
      <w:start w:val="1"/>
      <w:numFmt w:val="lowerRoman"/>
      <w:lvlText w:val="%9."/>
      <w:lvlJc w:val="right"/>
      <w:pPr>
        <w:ind w:left="6180" w:hanging="180"/>
      </w:pPr>
    </w:lvl>
  </w:abstractNum>
  <w:abstractNum w:abstractNumId="17" w15:restartNumberingAfterBreak="0">
    <w:nsid w:val="39912575"/>
    <w:multiLevelType w:val="hybridMultilevel"/>
    <w:tmpl w:val="73E0CA98"/>
    <w:lvl w:ilvl="0" w:tplc="DE9240CE">
      <w:start w:val="1"/>
      <w:numFmt w:val="decimal"/>
      <w:lvlText w:val="4.%1"/>
      <w:lvlJc w:val="right"/>
      <w:pPr>
        <w:ind w:left="720" w:hanging="360"/>
      </w:pPr>
      <w:rPr>
        <w:rFonts w:hint="default"/>
        <w:b w:val="0"/>
        <w:bCs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3A91179E"/>
    <w:multiLevelType w:val="hybridMultilevel"/>
    <w:tmpl w:val="964A2AB8"/>
    <w:lvl w:ilvl="0" w:tplc="43B02F62">
      <w:start w:val="1"/>
      <w:numFmt w:val="decimal"/>
      <w:lvlText w:val="5.%1"/>
      <w:lvlJc w:val="right"/>
      <w:pPr>
        <w:ind w:left="720" w:hanging="360"/>
      </w:pPr>
      <w:rPr>
        <w:rFonts w:hint="default"/>
        <w:b w:val="0"/>
        <w:bCs w:val="0"/>
        <w:sz w:val="20"/>
        <w:szCs w:val="2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3B8B0136"/>
    <w:multiLevelType w:val="hybridMultilevel"/>
    <w:tmpl w:val="FD64972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3DFE7B8C"/>
    <w:multiLevelType w:val="hybridMultilevel"/>
    <w:tmpl w:val="0A6A0180"/>
    <w:lvl w:ilvl="0" w:tplc="3D9E3E92">
      <w:start w:val="1"/>
      <w:numFmt w:val="decimal"/>
      <w:lvlText w:val="16.%1"/>
      <w:lvlJc w:val="right"/>
      <w:pPr>
        <w:ind w:left="720" w:hanging="360"/>
      </w:pPr>
      <w:rPr>
        <w:rFonts w:hint="default"/>
        <w:b/>
        <w:bCs/>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15:restartNumberingAfterBreak="0">
    <w:nsid w:val="41593188"/>
    <w:multiLevelType w:val="hybridMultilevel"/>
    <w:tmpl w:val="E9F63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B14279"/>
    <w:multiLevelType w:val="multilevel"/>
    <w:tmpl w:val="29483BD0"/>
    <w:lvl w:ilvl="0">
      <w:start w:val="1"/>
      <w:numFmt w:val="decimal"/>
      <w:lvlText w:val="%1."/>
      <w:lvlJc w:val="left"/>
      <w:pPr>
        <w:tabs>
          <w:tab w:val="num" w:pos="804"/>
        </w:tabs>
        <w:ind w:left="804" w:hanging="624"/>
      </w:pPr>
      <w:rPr>
        <w:b w:val="0"/>
        <w:i w:val="0"/>
        <w:sz w:val="18"/>
        <w:szCs w:val="18"/>
      </w:rPr>
    </w:lvl>
    <w:lvl w:ilvl="1">
      <w:start w:val="1"/>
      <w:numFmt w:val="decimal"/>
      <w:pStyle w:val="ListLegal3"/>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464161C3"/>
    <w:multiLevelType w:val="hybridMultilevel"/>
    <w:tmpl w:val="EC5049AE"/>
    <w:lvl w:ilvl="0" w:tplc="A8B6F1B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75B3203"/>
    <w:multiLevelType w:val="multilevel"/>
    <w:tmpl w:val="7AE040EE"/>
    <w:lvl w:ilvl="0">
      <w:start w:val="1"/>
      <w:numFmt w:val="none"/>
      <w:pStyle w:val="CMSDocTxt"/>
      <w:suff w:val="nothing"/>
      <w:lvlText w:val=""/>
      <w:lvlJc w:val="left"/>
      <w:pPr>
        <w:ind w:left="0" w:firstLine="0"/>
      </w:pPr>
    </w:lvl>
    <w:lvl w:ilvl="1">
      <w:start w:val="1"/>
      <w:numFmt w:val="none"/>
      <w:pStyle w:val="CMSDocTxt"/>
      <w:suff w:val="nothing"/>
      <w:lvlText w:val=""/>
      <w:lvlJc w:val="left"/>
      <w:pPr>
        <w:ind w:left="720" w:firstLine="0"/>
      </w:pPr>
    </w:lvl>
    <w:lvl w:ilvl="2">
      <w:start w:val="1"/>
      <w:numFmt w:val="none"/>
      <w:pStyle w:val="AODocTxtL1"/>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5" w15:restartNumberingAfterBreak="0">
    <w:nsid w:val="4811698B"/>
    <w:multiLevelType w:val="hybridMultilevel"/>
    <w:tmpl w:val="1FA681B0"/>
    <w:lvl w:ilvl="0" w:tplc="A044D2A4">
      <w:start w:val="1"/>
      <w:numFmt w:val="decimal"/>
      <w:lvlText w:val="2.%1"/>
      <w:lvlJc w:val="right"/>
      <w:pPr>
        <w:ind w:left="720" w:hanging="360"/>
      </w:pPr>
      <w:rPr>
        <w:rFonts w:hint="default"/>
        <w:b w:val="0"/>
        <w:bCs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48B639BE"/>
    <w:multiLevelType w:val="hybridMultilevel"/>
    <w:tmpl w:val="E4FE6F2E"/>
    <w:lvl w:ilvl="0" w:tplc="C97E7C7A">
      <w:start w:val="1"/>
      <w:numFmt w:val="decimal"/>
      <w:lvlText w:val="8.%1"/>
      <w:lvlJc w:val="right"/>
      <w:pPr>
        <w:ind w:left="720" w:hanging="360"/>
      </w:pPr>
      <w:rPr>
        <w:rFonts w:hint="default"/>
        <w:b w:val="0"/>
        <w:bCs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15:restartNumberingAfterBreak="0">
    <w:nsid w:val="4ACE73B5"/>
    <w:multiLevelType w:val="hybridMultilevel"/>
    <w:tmpl w:val="04C426C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4B71003B"/>
    <w:multiLevelType w:val="multilevel"/>
    <w:tmpl w:val="A73EA10A"/>
    <w:lvl w:ilvl="0">
      <w:start w:val="3"/>
      <w:numFmt w:val="decimal"/>
      <w:lvlText w:val="%1."/>
      <w:lvlJc w:val="left"/>
      <w:pPr>
        <w:ind w:left="786" w:hanging="360"/>
      </w:pPr>
      <w:rPr>
        <w:rFonts w:hint="default"/>
        <w:b/>
      </w:rPr>
    </w:lvl>
    <w:lvl w:ilvl="1">
      <w:start w:val="3"/>
      <w:numFmt w:val="decimal"/>
      <w:isLgl/>
      <w:lvlText w:val="%1.%2."/>
      <w:lvlJc w:val="left"/>
      <w:pPr>
        <w:ind w:left="1425" w:hanging="720"/>
      </w:pPr>
      <w:rPr>
        <w:rFonts w:hint="default"/>
      </w:rPr>
    </w:lvl>
    <w:lvl w:ilvl="2">
      <w:start w:val="1"/>
      <w:numFmt w:val="decimal"/>
      <w:isLgl/>
      <w:lvlText w:val="%1.%2.%3."/>
      <w:lvlJc w:val="left"/>
      <w:pPr>
        <w:ind w:left="1704" w:hanging="720"/>
      </w:pPr>
      <w:rPr>
        <w:rFonts w:hint="default"/>
      </w:rPr>
    </w:lvl>
    <w:lvl w:ilvl="3">
      <w:start w:val="1"/>
      <w:numFmt w:val="decimal"/>
      <w:isLgl/>
      <w:lvlText w:val="%1.%2.%3.%4."/>
      <w:lvlJc w:val="left"/>
      <w:pPr>
        <w:ind w:left="2343" w:hanging="1080"/>
      </w:pPr>
      <w:rPr>
        <w:rFonts w:hint="default"/>
      </w:rPr>
    </w:lvl>
    <w:lvl w:ilvl="4">
      <w:start w:val="1"/>
      <w:numFmt w:val="decimal"/>
      <w:isLgl/>
      <w:lvlText w:val="%1.%2.%3.%4.%5."/>
      <w:lvlJc w:val="left"/>
      <w:pPr>
        <w:ind w:left="2982" w:hanging="1440"/>
      </w:pPr>
      <w:rPr>
        <w:rFonts w:hint="default"/>
      </w:rPr>
    </w:lvl>
    <w:lvl w:ilvl="5">
      <w:start w:val="1"/>
      <w:numFmt w:val="decimal"/>
      <w:isLgl/>
      <w:lvlText w:val="%1.%2.%3.%4.%5.%6."/>
      <w:lvlJc w:val="left"/>
      <w:pPr>
        <w:ind w:left="3261" w:hanging="1440"/>
      </w:pPr>
      <w:rPr>
        <w:rFonts w:hint="default"/>
      </w:rPr>
    </w:lvl>
    <w:lvl w:ilvl="6">
      <w:start w:val="1"/>
      <w:numFmt w:val="decimal"/>
      <w:isLgl/>
      <w:lvlText w:val="%1.%2.%3.%4.%5.%6.%7."/>
      <w:lvlJc w:val="left"/>
      <w:pPr>
        <w:ind w:left="3900" w:hanging="1800"/>
      </w:pPr>
      <w:rPr>
        <w:rFonts w:hint="default"/>
      </w:rPr>
    </w:lvl>
    <w:lvl w:ilvl="7">
      <w:start w:val="1"/>
      <w:numFmt w:val="decimal"/>
      <w:isLgl/>
      <w:lvlText w:val="%1.%2.%3.%4.%5.%6.%7.%8."/>
      <w:lvlJc w:val="left"/>
      <w:pPr>
        <w:ind w:left="4539" w:hanging="2160"/>
      </w:pPr>
      <w:rPr>
        <w:rFonts w:hint="default"/>
      </w:rPr>
    </w:lvl>
    <w:lvl w:ilvl="8">
      <w:start w:val="1"/>
      <w:numFmt w:val="decimal"/>
      <w:isLgl/>
      <w:lvlText w:val="%1.%2.%3.%4.%5.%6.%7.%8.%9."/>
      <w:lvlJc w:val="left"/>
      <w:pPr>
        <w:ind w:left="4818" w:hanging="2160"/>
      </w:pPr>
      <w:rPr>
        <w:rFonts w:hint="default"/>
      </w:rPr>
    </w:lvl>
  </w:abstractNum>
  <w:abstractNum w:abstractNumId="29" w15:restartNumberingAfterBreak="0">
    <w:nsid w:val="4B78006A"/>
    <w:multiLevelType w:val="hybridMultilevel"/>
    <w:tmpl w:val="1D22EED4"/>
    <w:lvl w:ilvl="0" w:tplc="E458977C">
      <w:start w:val="1"/>
      <w:numFmt w:val="decimal"/>
      <w:lvlText w:val="3.%1"/>
      <w:lvlJc w:val="right"/>
      <w:pPr>
        <w:ind w:left="720" w:hanging="360"/>
      </w:pPr>
      <w:rPr>
        <w:rFonts w:hint="default"/>
        <w:b w:val="0"/>
        <w:bCs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1"/>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15:restartNumberingAfterBreak="0">
    <w:nsid w:val="54104144"/>
    <w:multiLevelType w:val="hybridMultilevel"/>
    <w:tmpl w:val="F98060BC"/>
    <w:lvl w:ilvl="0" w:tplc="B75003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536EED"/>
    <w:multiLevelType w:val="hybridMultilevel"/>
    <w:tmpl w:val="D350476E"/>
    <w:lvl w:ilvl="0" w:tplc="D4C4EEDA">
      <w:start w:val="2"/>
      <w:numFmt w:val="bullet"/>
      <w:lvlText w:val="-"/>
      <w:lvlJc w:val="left"/>
      <w:pPr>
        <w:ind w:left="1080" w:hanging="360"/>
      </w:pPr>
      <w:rPr>
        <w:rFonts w:ascii="Verdana" w:eastAsia="Times New Roman" w:hAnsi="Verdana"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65C5C5F"/>
    <w:multiLevelType w:val="multilevel"/>
    <w:tmpl w:val="5DDAFB8A"/>
    <w:name w:val="AOHead"/>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6B46D36"/>
    <w:multiLevelType w:val="hybridMultilevel"/>
    <w:tmpl w:val="95E4BBE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15:restartNumberingAfterBreak="0">
    <w:nsid w:val="5AE42739"/>
    <w:multiLevelType w:val="hybridMultilevel"/>
    <w:tmpl w:val="F3849D9E"/>
    <w:lvl w:ilvl="0" w:tplc="260E553C">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B5C331E"/>
    <w:multiLevelType w:val="multilevel"/>
    <w:tmpl w:val="38BC0E28"/>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1"/>
      <w:lvlText w:val="(%2)"/>
      <w:lvlJc w:val="left"/>
      <w:pPr>
        <w:tabs>
          <w:tab w:val="num" w:pos="1417"/>
        </w:tabs>
        <w:ind w:left="1417" w:hanging="793"/>
      </w:pPr>
      <w:rPr>
        <w:b w:val="0"/>
        <w:i w:val="0"/>
        <w:caps w:val="0"/>
        <w:strike w:val="0"/>
        <w:dstrike w:val="0"/>
        <w:vanish w:val="0"/>
        <w:sz w:val="20"/>
        <w:vertAlign w:val="baseline"/>
      </w:rPr>
    </w:lvl>
    <w:lvl w:ilvl="2">
      <w:start w:val="1"/>
      <w:numFmt w:val="lowerLetter"/>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8"/>
      <w:numFmt w:val="decimal"/>
      <w:lvlRestart w:val="0"/>
      <w:lvlText w:val="SCHEDULE %9"/>
      <w:lvlJc w:val="left"/>
      <w:pPr>
        <w:tabs>
          <w:tab w:val="num" w:pos="1440"/>
        </w:tabs>
        <w:ind w:left="0" w:firstLine="0"/>
      </w:pPr>
      <w:rPr>
        <w:b/>
        <w:i w:val="0"/>
        <w:caps/>
        <w:smallCaps w:val="0"/>
        <w:sz w:val="22"/>
      </w:rPr>
    </w:lvl>
  </w:abstractNum>
  <w:abstractNum w:abstractNumId="37" w15:restartNumberingAfterBreak="0">
    <w:nsid w:val="5C4F1247"/>
    <w:multiLevelType w:val="hybridMultilevel"/>
    <w:tmpl w:val="560459B6"/>
    <w:lvl w:ilvl="0" w:tplc="2E3881CC">
      <w:start w:val="1"/>
      <w:numFmt w:val="decimal"/>
      <w:lvlText w:val="6.%1"/>
      <w:lvlJc w:val="right"/>
      <w:pPr>
        <w:ind w:left="720" w:hanging="360"/>
      </w:pPr>
      <w:rPr>
        <w:rFonts w:hint="default"/>
        <w:b w:val="0"/>
        <w:bCs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8" w15:restartNumberingAfterBreak="0">
    <w:nsid w:val="5C6F504A"/>
    <w:multiLevelType w:val="multilevel"/>
    <w:tmpl w:val="252C5676"/>
    <w:lvl w:ilvl="0">
      <w:start w:val="1"/>
      <w:numFmt w:val="none"/>
      <w:lvlRestart w:val="0"/>
      <w:pStyle w:val="CMSSchL1"/>
      <w:suff w:val="nothing"/>
      <w:lvlText w:val=""/>
      <w:lvlJc w:val="left"/>
      <w:pPr>
        <w:ind w:left="0" w:firstLine="0"/>
      </w:pPr>
      <w:rPr>
        <w:rFonts w:hint="default"/>
      </w:rPr>
    </w:lvl>
    <w:lvl w:ilvl="1">
      <w:start w:val="1"/>
      <w:numFmt w:val="decimal"/>
      <w:pStyle w:val="CMSSchL1"/>
      <w:lvlText w:val="%2."/>
      <w:lvlJc w:val="left"/>
      <w:pPr>
        <w:tabs>
          <w:tab w:val="num" w:pos="0"/>
        </w:tabs>
        <w:ind w:left="850" w:hanging="850"/>
      </w:pPr>
      <w:rPr>
        <w:rFonts w:hint="default"/>
      </w:rPr>
    </w:lvl>
    <w:lvl w:ilvl="2">
      <w:start w:val="1"/>
      <w:numFmt w:val="decimal"/>
      <w:lvlText w:val="%2.%3"/>
      <w:lvlJc w:val="left"/>
      <w:pPr>
        <w:tabs>
          <w:tab w:val="num" w:pos="850"/>
        </w:tabs>
        <w:ind w:left="850" w:hanging="850"/>
      </w:pPr>
      <w:rPr>
        <w:rFonts w:hint="default"/>
      </w:rPr>
    </w:lvl>
    <w:lvl w:ilvl="3">
      <w:start w:val="1"/>
      <w:numFmt w:val="decimal"/>
      <w:pStyle w:val="CMSSchL4"/>
      <w:lvlText w:val="%2.%3.%4"/>
      <w:lvlJc w:val="left"/>
      <w:pPr>
        <w:tabs>
          <w:tab w:val="num" w:pos="0"/>
        </w:tabs>
        <w:ind w:left="1701" w:hanging="851"/>
      </w:pPr>
      <w:rPr>
        <w:rFonts w:hint="default"/>
      </w:rPr>
    </w:lvl>
    <w:lvl w:ilvl="4">
      <w:start w:val="1"/>
      <w:numFmt w:val="lowerLetter"/>
      <w:pStyle w:val="CMSSchL5"/>
      <w:lvlText w:val="(%5)"/>
      <w:lvlJc w:val="left"/>
      <w:pPr>
        <w:tabs>
          <w:tab w:val="num" w:pos="0"/>
        </w:tabs>
        <w:ind w:left="2551" w:hanging="850"/>
      </w:pPr>
      <w:rPr>
        <w:rFonts w:hint="default"/>
      </w:rPr>
    </w:lvl>
    <w:lvl w:ilvl="5">
      <w:start w:val="1"/>
      <w:numFmt w:val="lowerRoman"/>
      <w:pStyle w:val="CMSSchL6"/>
      <w:lvlText w:val="(%6)"/>
      <w:lvlJc w:val="left"/>
      <w:pPr>
        <w:tabs>
          <w:tab w:val="num" w:pos="0"/>
        </w:tabs>
        <w:ind w:left="3402" w:hanging="851"/>
      </w:pPr>
      <w:rPr>
        <w:rFonts w:hint="default"/>
      </w:rPr>
    </w:lvl>
    <w:lvl w:ilvl="6">
      <w:start w:val="1"/>
      <w:numFmt w:val="none"/>
      <w:pStyle w:val="CMSSchL7"/>
      <w:suff w:val="nothing"/>
      <w:lvlText w:val=""/>
      <w:lvlJc w:val="left"/>
      <w:pPr>
        <w:ind w:left="850" w:firstLine="0"/>
      </w:pPr>
      <w:rPr>
        <w:rFonts w:hint="default"/>
      </w:rPr>
    </w:lvl>
    <w:lvl w:ilvl="7">
      <w:start w:val="1"/>
      <w:numFmt w:val="lowerLetter"/>
      <w:pStyle w:val="CMSSchL8"/>
      <w:lvlText w:val="(%8)"/>
      <w:lvlJc w:val="left"/>
      <w:pPr>
        <w:tabs>
          <w:tab w:val="num" w:pos="0"/>
        </w:tabs>
        <w:ind w:left="1701" w:hanging="851"/>
      </w:pPr>
      <w:rPr>
        <w:rFonts w:hint="default"/>
      </w:rPr>
    </w:lvl>
    <w:lvl w:ilvl="8">
      <w:start w:val="1"/>
      <w:numFmt w:val="lowerRoman"/>
      <w:pStyle w:val="CMSSchL9"/>
      <w:lvlText w:val="(%9)"/>
      <w:lvlJc w:val="left"/>
      <w:pPr>
        <w:tabs>
          <w:tab w:val="num" w:pos="0"/>
        </w:tabs>
        <w:ind w:left="2551" w:hanging="850"/>
      </w:pPr>
      <w:rPr>
        <w:rFonts w:hint="default"/>
      </w:rPr>
    </w:lvl>
  </w:abstractNum>
  <w:abstractNum w:abstractNumId="39" w15:restartNumberingAfterBreak="0">
    <w:nsid w:val="6F025FAA"/>
    <w:multiLevelType w:val="multilevel"/>
    <w:tmpl w:val="FE28D98A"/>
    <w:lvl w:ilvl="0">
      <w:start w:val="1"/>
      <w:numFmt w:val="lowerLetter"/>
      <w:lvlText w:val="(%1)"/>
      <w:lvlJc w:val="left"/>
      <w:pPr>
        <w:ind w:left="720" w:firstLine="0"/>
      </w:pPr>
      <w:rPr>
        <w:rFonts w:ascii="Verdana" w:hAnsi="Verdana" w:hint="default"/>
        <w:b w:val="0"/>
        <w:i w:val="0"/>
        <w:caps/>
        <w:smallCaps w:val="0"/>
        <w:sz w:val="16"/>
        <w:szCs w:val="16"/>
      </w:rPr>
    </w:lvl>
    <w:lvl w:ilvl="1">
      <w:start w:val="1"/>
      <w:numFmt w:val="none"/>
      <w:pStyle w:val="CMSDefHead"/>
      <w:suff w:val="nothing"/>
      <w:lvlText w:val=""/>
      <w:lvlJc w:val="left"/>
      <w:pPr>
        <w:ind w:left="720" w:firstLine="0"/>
      </w:pPr>
      <w:rPr>
        <w:rFonts w:ascii="Times New Roman" w:hAnsi="Times New Roman" w:hint="default"/>
        <w:b/>
        <w:i w:val="0"/>
        <w:caps w:val="0"/>
        <w:smallCaps w:val="0"/>
        <w:sz w:val="22"/>
      </w:rPr>
    </w:lvl>
    <w:lvl w:ilvl="2">
      <w:start w:val="1"/>
      <w:numFmt w:val="none"/>
      <w:lvlText w:val="(i)"/>
      <w:lvlJc w:val="left"/>
      <w:pPr>
        <w:tabs>
          <w:tab w:val="num" w:pos="1440"/>
        </w:tabs>
        <w:ind w:left="1440" w:hanging="720"/>
      </w:pPr>
      <w:rPr>
        <w:rFonts w:ascii="Verdana" w:hAnsi="Verdana" w:hint="default"/>
        <w:b w:val="0"/>
        <w:i w:val="0"/>
        <w:sz w:val="18"/>
        <w:szCs w:val="18"/>
      </w:rPr>
    </w:lvl>
    <w:lvl w:ilvl="3">
      <w:start w:val="1"/>
      <w:numFmt w:val="lowerLetter"/>
      <w:lvlText w:val="(%4)"/>
      <w:lvlJc w:val="left"/>
      <w:pPr>
        <w:tabs>
          <w:tab w:val="num" w:pos="1996"/>
        </w:tabs>
        <w:ind w:left="1996" w:hanging="720"/>
      </w:pPr>
      <w:rPr>
        <w:rFonts w:ascii="Verdana" w:eastAsia="Times New Roman" w:hAnsi="Verdana" w:cs="Times New Roman" w:hint="default"/>
        <w:b w:val="0"/>
        <w:i w:val="0"/>
        <w:sz w:val="17"/>
        <w:szCs w:val="17"/>
      </w:rPr>
    </w:lvl>
    <w:lvl w:ilvl="4">
      <w:start w:val="1"/>
      <w:numFmt w:val="lowerLetter"/>
      <w:lvlText w:val="(%5)"/>
      <w:lvlJc w:val="left"/>
      <w:pPr>
        <w:tabs>
          <w:tab w:val="num" w:pos="720"/>
        </w:tabs>
        <w:ind w:left="720" w:hanging="720"/>
      </w:pPr>
      <w:rPr>
        <w:rFonts w:ascii="Verdana" w:hAnsi="Verdana" w:hint="default"/>
        <w:b w:val="0"/>
        <w:i w:val="0"/>
        <w:sz w:val="17"/>
        <w:szCs w:val="17"/>
      </w:rPr>
    </w:lvl>
    <w:lvl w:ilvl="5">
      <w:start w:val="1"/>
      <w:numFmt w:val="lowerRoman"/>
      <w:lvlText w:val="(%6)"/>
      <w:lvlJc w:val="left"/>
      <w:pPr>
        <w:tabs>
          <w:tab w:val="num" w:pos="1980"/>
        </w:tabs>
        <w:ind w:left="1980" w:hanging="720"/>
      </w:pPr>
      <w:rPr>
        <w:rFonts w:ascii="Verdana" w:eastAsia="Times New Roman" w:hAnsi="Verdana" w:cs="Times New Roman" w:hint="default"/>
        <w:b w:val="0"/>
        <w:i w:val="0"/>
        <w:sz w:val="17"/>
        <w:szCs w:val="17"/>
      </w:rPr>
    </w:lvl>
    <w:lvl w:ilvl="6">
      <w:start w:val="1"/>
      <w:numFmt w:val="upperLetter"/>
      <w:lvlText w:val="(%7)"/>
      <w:lvlJc w:val="left"/>
      <w:pPr>
        <w:tabs>
          <w:tab w:val="num" w:pos="2160"/>
        </w:tabs>
        <w:ind w:left="2160" w:hanging="720"/>
      </w:pPr>
      <w:rPr>
        <w:rFonts w:hint="default"/>
      </w:rPr>
    </w:lvl>
    <w:lvl w:ilvl="7">
      <w:start w:val="1"/>
      <w:numFmt w:val="decimal"/>
      <w:lvlText w:val="(%8)"/>
      <w:lvlJc w:val="left"/>
      <w:pPr>
        <w:tabs>
          <w:tab w:val="num" w:pos="1440"/>
        </w:tabs>
        <w:ind w:left="1440" w:hanging="720"/>
      </w:pPr>
      <w:rPr>
        <w:rFonts w:ascii="Times New Roman" w:hAnsi="Times New Roman" w:hint="default"/>
        <w:b w:val="0"/>
        <w:i w:val="0"/>
        <w:sz w:val="22"/>
      </w:rPr>
    </w:lvl>
    <w:lvl w:ilvl="8">
      <w:start w:val="1"/>
      <w:numFmt w:val="decimal"/>
      <w:lvlText w:val="(%9)"/>
      <w:lvlJc w:val="left"/>
      <w:pPr>
        <w:tabs>
          <w:tab w:val="num" w:pos="2160"/>
        </w:tabs>
        <w:ind w:left="2160" w:hanging="720"/>
      </w:pPr>
      <w:rPr>
        <w:rFonts w:ascii="Times New Roman" w:hAnsi="Times New Roman" w:hint="default"/>
        <w:b w:val="0"/>
        <w:i w:val="0"/>
        <w:sz w:val="22"/>
      </w:rPr>
    </w:lvl>
  </w:abstractNum>
  <w:abstractNum w:abstractNumId="40" w15:restartNumberingAfterBreak="0">
    <w:nsid w:val="75C12C6D"/>
    <w:multiLevelType w:val="hybridMultilevel"/>
    <w:tmpl w:val="6228F48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1" w15:restartNumberingAfterBreak="0">
    <w:nsid w:val="765612FD"/>
    <w:multiLevelType w:val="hybridMultilevel"/>
    <w:tmpl w:val="C5FCF5E8"/>
    <w:lvl w:ilvl="0" w:tplc="7188CC0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3149FA"/>
    <w:multiLevelType w:val="hybridMultilevel"/>
    <w:tmpl w:val="090ECF2A"/>
    <w:lvl w:ilvl="0" w:tplc="86282356">
      <w:start w:val="1"/>
      <w:numFmt w:val="lowerRoman"/>
      <w:lvlText w:val="(%1)"/>
      <w:lvlJc w:val="left"/>
      <w:pPr>
        <w:ind w:left="795" w:hanging="72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43" w15:restartNumberingAfterBreak="0">
    <w:nsid w:val="785105B2"/>
    <w:multiLevelType w:val="hybridMultilevel"/>
    <w:tmpl w:val="279C02F8"/>
    <w:lvl w:ilvl="0" w:tplc="A1CC8D12">
      <w:start w:val="1"/>
      <w:numFmt w:val="decimal"/>
      <w:lvlText w:val="17.%1"/>
      <w:lvlJc w:val="right"/>
      <w:pPr>
        <w:ind w:left="720" w:hanging="360"/>
      </w:pPr>
      <w:rPr>
        <w:rFonts w:hint="default"/>
        <w:b/>
        <w:bCs/>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4" w15:restartNumberingAfterBreak="0">
    <w:nsid w:val="7EEC6775"/>
    <w:multiLevelType w:val="hybridMultilevel"/>
    <w:tmpl w:val="33D60108"/>
    <w:lvl w:ilvl="0" w:tplc="0AD02BA4">
      <w:start w:val="1"/>
      <w:numFmt w:val="lowerLetter"/>
      <w:pStyle w:val="Normali"/>
      <w:lvlText w:val="%1."/>
      <w:lvlJc w:val="left"/>
      <w:pPr>
        <w:tabs>
          <w:tab w:val="num" w:pos="644"/>
        </w:tabs>
        <w:ind w:left="644" w:hanging="360"/>
      </w:pPr>
      <w:rPr>
        <w:rFonts w:cs="Times New Roman" w:hint="default"/>
        <w:b w:val="0"/>
        <w:i w:val="0"/>
        <w:color w:val="auto"/>
        <w:sz w:val="20"/>
        <w:szCs w:val="20"/>
      </w:rPr>
    </w:lvl>
    <w:lvl w:ilvl="1" w:tplc="FFFFFFFF" w:tentative="1">
      <w:start w:val="1"/>
      <w:numFmt w:val="lowerLetter"/>
      <w:lvlText w:val="%2."/>
      <w:lvlJc w:val="left"/>
      <w:pPr>
        <w:tabs>
          <w:tab w:val="num" w:pos="1506"/>
        </w:tabs>
        <w:ind w:left="1506" w:hanging="360"/>
      </w:pPr>
      <w:rPr>
        <w:rFonts w:cs="Times New Roman"/>
      </w:rPr>
    </w:lvl>
    <w:lvl w:ilvl="2" w:tplc="FFFFFFFF" w:tentative="1">
      <w:start w:val="1"/>
      <w:numFmt w:val="lowerRoman"/>
      <w:lvlText w:val="%3."/>
      <w:lvlJc w:val="right"/>
      <w:pPr>
        <w:tabs>
          <w:tab w:val="num" w:pos="2226"/>
        </w:tabs>
        <w:ind w:left="2226" w:hanging="180"/>
      </w:pPr>
      <w:rPr>
        <w:rFonts w:cs="Times New Roman"/>
      </w:rPr>
    </w:lvl>
    <w:lvl w:ilvl="3" w:tplc="FFFFFFFF" w:tentative="1">
      <w:start w:val="1"/>
      <w:numFmt w:val="decimal"/>
      <w:lvlText w:val="%4."/>
      <w:lvlJc w:val="left"/>
      <w:pPr>
        <w:tabs>
          <w:tab w:val="num" w:pos="2946"/>
        </w:tabs>
        <w:ind w:left="2946" w:hanging="360"/>
      </w:pPr>
      <w:rPr>
        <w:rFonts w:cs="Times New Roman"/>
      </w:rPr>
    </w:lvl>
    <w:lvl w:ilvl="4" w:tplc="FFFFFFFF" w:tentative="1">
      <w:start w:val="1"/>
      <w:numFmt w:val="lowerLetter"/>
      <w:lvlText w:val="%5."/>
      <w:lvlJc w:val="left"/>
      <w:pPr>
        <w:tabs>
          <w:tab w:val="num" w:pos="3666"/>
        </w:tabs>
        <w:ind w:left="3666" w:hanging="360"/>
      </w:pPr>
      <w:rPr>
        <w:rFonts w:cs="Times New Roman"/>
      </w:rPr>
    </w:lvl>
    <w:lvl w:ilvl="5" w:tplc="FFFFFFFF" w:tentative="1">
      <w:start w:val="1"/>
      <w:numFmt w:val="lowerRoman"/>
      <w:lvlText w:val="%6."/>
      <w:lvlJc w:val="right"/>
      <w:pPr>
        <w:tabs>
          <w:tab w:val="num" w:pos="4386"/>
        </w:tabs>
        <w:ind w:left="4386" w:hanging="180"/>
      </w:pPr>
      <w:rPr>
        <w:rFonts w:cs="Times New Roman"/>
      </w:rPr>
    </w:lvl>
    <w:lvl w:ilvl="6" w:tplc="FFFFFFFF" w:tentative="1">
      <w:start w:val="1"/>
      <w:numFmt w:val="decimal"/>
      <w:lvlText w:val="%7."/>
      <w:lvlJc w:val="left"/>
      <w:pPr>
        <w:tabs>
          <w:tab w:val="num" w:pos="5106"/>
        </w:tabs>
        <w:ind w:left="5106" w:hanging="360"/>
      </w:pPr>
      <w:rPr>
        <w:rFonts w:cs="Times New Roman"/>
      </w:rPr>
    </w:lvl>
    <w:lvl w:ilvl="7" w:tplc="FFFFFFFF" w:tentative="1">
      <w:start w:val="1"/>
      <w:numFmt w:val="lowerLetter"/>
      <w:lvlText w:val="%8."/>
      <w:lvlJc w:val="left"/>
      <w:pPr>
        <w:tabs>
          <w:tab w:val="num" w:pos="5826"/>
        </w:tabs>
        <w:ind w:left="5826" w:hanging="360"/>
      </w:pPr>
      <w:rPr>
        <w:rFonts w:cs="Times New Roman"/>
      </w:rPr>
    </w:lvl>
    <w:lvl w:ilvl="8" w:tplc="FFFFFFFF" w:tentative="1">
      <w:start w:val="1"/>
      <w:numFmt w:val="lowerRoman"/>
      <w:lvlText w:val="%9."/>
      <w:lvlJc w:val="right"/>
      <w:pPr>
        <w:tabs>
          <w:tab w:val="num" w:pos="6546"/>
        </w:tabs>
        <w:ind w:left="6546" w:hanging="180"/>
      </w:pPr>
      <w:rPr>
        <w:rFonts w:cs="Times New Roman"/>
      </w:rPr>
    </w:lvl>
  </w:abstractNum>
  <w:num w:numId="1" w16cid:durableId="644358941">
    <w:abstractNumId w:val="36"/>
  </w:num>
  <w:num w:numId="2" w16cid:durableId="1278441862">
    <w:abstractNumId w:val="12"/>
  </w:num>
  <w:num w:numId="3" w16cid:durableId="487206049">
    <w:abstractNumId w:val="24"/>
  </w:num>
  <w:num w:numId="4" w16cid:durableId="1805659392">
    <w:abstractNumId w:val="30"/>
  </w:num>
  <w:num w:numId="5" w16cid:durableId="2035032991">
    <w:abstractNumId w:val="5"/>
  </w:num>
  <w:num w:numId="6" w16cid:durableId="1263874370">
    <w:abstractNumId w:val="8"/>
  </w:num>
  <w:num w:numId="7" w16cid:durableId="2143036614">
    <w:abstractNumId w:val="22"/>
  </w:num>
  <w:num w:numId="8" w16cid:durableId="1398745098">
    <w:abstractNumId w:val="38"/>
  </w:num>
  <w:num w:numId="9" w16cid:durableId="1825006834">
    <w:abstractNumId w:val="39"/>
  </w:num>
  <w:num w:numId="10" w16cid:durableId="1249579646">
    <w:abstractNumId w:val="13"/>
  </w:num>
  <w:num w:numId="11" w16cid:durableId="1306743580">
    <w:abstractNumId w:val="44"/>
  </w:num>
  <w:num w:numId="12" w16cid:durableId="2045671572">
    <w:abstractNumId w:val="35"/>
  </w:num>
  <w:num w:numId="13" w16cid:durableId="1181771496">
    <w:abstractNumId w:val="41"/>
  </w:num>
  <w:num w:numId="14" w16cid:durableId="1192261499">
    <w:abstractNumId w:val="4"/>
  </w:num>
  <w:num w:numId="15" w16cid:durableId="1984121742">
    <w:abstractNumId w:val="31"/>
  </w:num>
  <w:num w:numId="16" w16cid:durableId="1991055640">
    <w:abstractNumId w:val="21"/>
  </w:num>
  <w:num w:numId="17" w16cid:durableId="818155200">
    <w:abstractNumId w:val="32"/>
  </w:num>
  <w:num w:numId="18" w16cid:durableId="33770014">
    <w:abstractNumId w:val="28"/>
  </w:num>
  <w:num w:numId="19" w16cid:durableId="1114441695">
    <w:abstractNumId w:val="42"/>
  </w:num>
  <w:num w:numId="20" w16cid:durableId="323552759">
    <w:abstractNumId w:val="23"/>
  </w:num>
  <w:num w:numId="21" w16cid:durableId="1076172903">
    <w:abstractNumId w:val="3"/>
  </w:num>
  <w:num w:numId="22" w16cid:durableId="2074891634">
    <w:abstractNumId w:val="7"/>
  </w:num>
  <w:num w:numId="23" w16cid:durableId="124197348">
    <w:abstractNumId w:val="0"/>
  </w:num>
  <w:num w:numId="24" w16cid:durableId="607201906">
    <w:abstractNumId w:val="40"/>
  </w:num>
  <w:num w:numId="25" w16cid:durableId="445470596">
    <w:abstractNumId w:val="6"/>
  </w:num>
  <w:num w:numId="26" w16cid:durableId="1674338812">
    <w:abstractNumId w:val="2"/>
  </w:num>
  <w:num w:numId="27" w16cid:durableId="1278877519">
    <w:abstractNumId w:val="27"/>
  </w:num>
  <w:num w:numId="28" w16cid:durableId="1027562294">
    <w:abstractNumId w:val="19"/>
  </w:num>
  <w:num w:numId="29" w16cid:durableId="803431832">
    <w:abstractNumId w:val="34"/>
  </w:num>
  <w:num w:numId="30" w16cid:durableId="1299768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7936787">
    <w:abstractNumId w:val="25"/>
  </w:num>
  <w:num w:numId="32" w16cid:durableId="1239904465">
    <w:abstractNumId w:val="29"/>
  </w:num>
  <w:num w:numId="33" w16cid:durableId="251202051">
    <w:abstractNumId w:val="17"/>
  </w:num>
  <w:num w:numId="34" w16cid:durableId="1160926124">
    <w:abstractNumId w:val="18"/>
  </w:num>
  <w:num w:numId="35" w16cid:durableId="750858615">
    <w:abstractNumId w:val="37"/>
  </w:num>
  <w:num w:numId="36" w16cid:durableId="1566062589">
    <w:abstractNumId w:val="10"/>
  </w:num>
  <w:num w:numId="37" w16cid:durableId="1261794253">
    <w:abstractNumId w:val="26"/>
  </w:num>
  <w:num w:numId="38" w16cid:durableId="288317186">
    <w:abstractNumId w:val="1"/>
  </w:num>
  <w:num w:numId="39" w16cid:durableId="946473651">
    <w:abstractNumId w:val="11"/>
  </w:num>
  <w:num w:numId="40" w16cid:durableId="1975019114">
    <w:abstractNumId w:val="20"/>
  </w:num>
  <w:num w:numId="41" w16cid:durableId="1244529022">
    <w:abstractNumId w:val="43"/>
  </w:num>
  <w:num w:numId="42" w16cid:durableId="2136291789">
    <w:abstractNumId w:val="15"/>
  </w:num>
  <w:num w:numId="43" w16cid:durableId="1441223984">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s-ES" w:vendorID="64" w:dllVersion="6" w:nlCheck="1" w:checkStyle="0"/>
  <w:activeWritingStyle w:appName="MSWord" w:lang="en-US" w:vendorID="64" w:dllVersion="6" w:nlCheck="1" w:checkStyle="1"/>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6" w:nlCheck="1" w:checkStyle="0"/>
  <w:activeWritingStyle w:appName="MSWord" w:lang="de-DE"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D04"/>
    <w:rsid w:val="00000B51"/>
    <w:rsid w:val="00000DC9"/>
    <w:rsid w:val="000010EA"/>
    <w:rsid w:val="00001CE3"/>
    <w:rsid w:val="000027DB"/>
    <w:rsid w:val="00002D8C"/>
    <w:rsid w:val="00003812"/>
    <w:rsid w:val="000038F7"/>
    <w:rsid w:val="00004675"/>
    <w:rsid w:val="000050C9"/>
    <w:rsid w:val="000053A8"/>
    <w:rsid w:val="000059D7"/>
    <w:rsid w:val="00005A2B"/>
    <w:rsid w:val="00006007"/>
    <w:rsid w:val="00006025"/>
    <w:rsid w:val="000064A7"/>
    <w:rsid w:val="00006F71"/>
    <w:rsid w:val="0000742A"/>
    <w:rsid w:val="00010038"/>
    <w:rsid w:val="000102CA"/>
    <w:rsid w:val="00011390"/>
    <w:rsid w:val="000115C3"/>
    <w:rsid w:val="00011CFC"/>
    <w:rsid w:val="00011E64"/>
    <w:rsid w:val="00012198"/>
    <w:rsid w:val="0001230A"/>
    <w:rsid w:val="000123C7"/>
    <w:rsid w:val="0001269E"/>
    <w:rsid w:val="000132AC"/>
    <w:rsid w:val="000137A2"/>
    <w:rsid w:val="00013860"/>
    <w:rsid w:val="00013A64"/>
    <w:rsid w:val="00013A9D"/>
    <w:rsid w:val="00013ED4"/>
    <w:rsid w:val="00013EDE"/>
    <w:rsid w:val="00014BBF"/>
    <w:rsid w:val="00014F3A"/>
    <w:rsid w:val="000152DC"/>
    <w:rsid w:val="000153AF"/>
    <w:rsid w:val="00015C08"/>
    <w:rsid w:val="00015C3B"/>
    <w:rsid w:val="000160A8"/>
    <w:rsid w:val="0001652D"/>
    <w:rsid w:val="000165FB"/>
    <w:rsid w:val="0001689F"/>
    <w:rsid w:val="00016CCB"/>
    <w:rsid w:val="00017302"/>
    <w:rsid w:val="00017553"/>
    <w:rsid w:val="000177AB"/>
    <w:rsid w:val="00017A27"/>
    <w:rsid w:val="00017E62"/>
    <w:rsid w:val="0002090F"/>
    <w:rsid w:val="00020BF7"/>
    <w:rsid w:val="00020D22"/>
    <w:rsid w:val="00021629"/>
    <w:rsid w:val="00022992"/>
    <w:rsid w:val="00022A5B"/>
    <w:rsid w:val="00022B67"/>
    <w:rsid w:val="0002308A"/>
    <w:rsid w:val="0002313E"/>
    <w:rsid w:val="00023593"/>
    <w:rsid w:val="00023B51"/>
    <w:rsid w:val="000240E5"/>
    <w:rsid w:val="000241A3"/>
    <w:rsid w:val="0002447D"/>
    <w:rsid w:val="00024B40"/>
    <w:rsid w:val="000252A3"/>
    <w:rsid w:val="0002573C"/>
    <w:rsid w:val="0002577C"/>
    <w:rsid w:val="0002588F"/>
    <w:rsid w:val="000260A3"/>
    <w:rsid w:val="0002610B"/>
    <w:rsid w:val="0002628C"/>
    <w:rsid w:val="000263FF"/>
    <w:rsid w:val="000265FE"/>
    <w:rsid w:val="00026820"/>
    <w:rsid w:val="00026BED"/>
    <w:rsid w:val="00027426"/>
    <w:rsid w:val="000275DA"/>
    <w:rsid w:val="00027880"/>
    <w:rsid w:val="00030618"/>
    <w:rsid w:val="000307D4"/>
    <w:rsid w:val="00030F23"/>
    <w:rsid w:val="000310ED"/>
    <w:rsid w:val="0003184E"/>
    <w:rsid w:val="0003185F"/>
    <w:rsid w:val="00031AB8"/>
    <w:rsid w:val="00031B63"/>
    <w:rsid w:val="00031BE8"/>
    <w:rsid w:val="000324AE"/>
    <w:rsid w:val="0003271D"/>
    <w:rsid w:val="00032A71"/>
    <w:rsid w:val="00033172"/>
    <w:rsid w:val="000331BA"/>
    <w:rsid w:val="00033469"/>
    <w:rsid w:val="0003353B"/>
    <w:rsid w:val="000335A5"/>
    <w:rsid w:val="00033691"/>
    <w:rsid w:val="000337B0"/>
    <w:rsid w:val="00033AB6"/>
    <w:rsid w:val="00034199"/>
    <w:rsid w:val="0003483A"/>
    <w:rsid w:val="00034B60"/>
    <w:rsid w:val="00034DA7"/>
    <w:rsid w:val="00034FF8"/>
    <w:rsid w:val="000353AD"/>
    <w:rsid w:val="00035934"/>
    <w:rsid w:val="00036217"/>
    <w:rsid w:val="00036403"/>
    <w:rsid w:val="00037429"/>
    <w:rsid w:val="000376C1"/>
    <w:rsid w:val="00037D7C"/>
    <w:rsid w:val="000402D5"/>
    <w:rsid w:val="000404FF"/>
    <w:rsid w:val="00040766"/>
    <w:rsid w:val="00040853"/>
    <w:rsid w:val="00040AB8"/>
    <w:rsid w:val="00040CF1"/>
    <w:rsid w:val="00041BEB"/>
    <w:rsid w:val="00041F0F"/>
    <w:rsid w:val="00042C4A"/>
    <w:rsid w:val="00042D47"/>
    <w:rsid w:val="00042EBB"/>
    <w:rsid w:val="00042F09"/>
    <w:rsid w:val="000431ED"/>
    <w:rsid w:val="00043A4E"/>
    <w:rsid w:val="00043D94"/>
    <w:rsid w:val="000443F0"/>
    <w:rsid w:val="000445E0"/>
    <w:rsid w:val="000452A8"/>
    <w:rsid w:val="00046449"/>
    <w:rsid w:val="0004689D"/>
    <w:rsid w:val="00046A96"/>
    <w:rsid w:val="00046C54"/>
    <w:rsid w:val="00047207"/>
    <w:rsid w:val="00047B26"/>
    <w:rsid w:val="00050465"/>
    <w:rsid w:val="00050742"/>
    <w:rsid w:val="00051B66"/>
    <w:rsid w:val="00051E67"/>
    <w:rsid w:val="00051EAF"/>
    <w:rsid w:val="0005209F"/>
    <w:rsid w:val="000522D9"/>
    <w:rsid w:val="00052840"/>
    <w:rsid w:val="00052AE7"/>
    <w:rsid w:val="00052E77"/>
    <w:rsid w:val="00053D3F"/>
    <w:rsid w:val="000540A9"/>
    <w:rsid w:val="00054270"/>
    <w:rsid w:val="00054364"/>
    <w:rsid w:val="0005541E"/>
    <w:rsid w:val="0005548E"/>
    <w:rsid w:val="000555AE"/>
    <w:rsid w:val="00055754"/>
    <w:rsid w:val="000558CE"/>
    <w:rsid w:val="00056116"/>
    <w:rsid w:val="000563DE"/>
    <w:rsid w:val="00056F82"/>
    <w:rsid w:val="000579BA"/>
    <w:rsid w:val="00057E3C"/>
    <w:rsid w:val="00060A9C"/>
    <w:rsid w:val="00060AF7"/>
    <w:rsid w:val="00060DF5"/>
    <w:rsid w:val="00061118"/>
    <w:rsid w:val="000624F0"/>
    <w:rsid w:val="00062565"/>
    <w:rsid w:val="00062A00"/>
    <w:rsid w:val="00062F6B"/>
    <w:rsid w:val="00062FD8"/>
    <w:rsid w:val="0006342A"/>
    <w:rsid w:val="00063B02"/>
    <w:rsid w:val="00063E43"/>
    <w:rsid w:val="0006418C"/>
    <w:rsid w:val="000641D9"/>
    <w:rsid w:val="00064865"/>
    <w:rsid w:val="000658F6"/>
    <w:rsid w:val="00065928"/>
    <w:rsid w:val="000659DE"/>
    <w:rsid w:val="000659E4"/>
    <w:rsid w:val="000660D2"/>
    <w:rsid w:val="00066432"/>
    <w:rsid w:val="00066B04"/>
    <w:rsid w:val="0006758D"/>
    <w:rsid w:val="000679C6"/>
    <w:rsid w:val="00067C2E"/>
    <w:rsid w:val="0007020B"/>
    <w:rsid w:val="0007075D"/>
    <w:rsid w:val="00070D80"/>
    <w:rsid w:val="0007105E"/>
    <w:rsid w:val="000710B8"/>
    <w:rsid w:val="0007135D"/>
    <w:rsid w:val="000715C0"/>
    <w:rsid w:val="00071A05"/>
    <w:rsid w:val="00072A2D"/>
    <w:rsid w:val="00072A44"/>
    <w:rsid w:val="00072AD0"/>
    <w:rsid w:val="00072BBB"/>
    <w:rsid w:val="00072E7D"/>
    <w:rsid w:val="000730E7"/>
    <w:rsid w:val="00073DE0"/>
    <w:rsid w:val="00073F26"/>
    <w:rsid w:val="0007433D"/>
    <w:rsid w:val="0007445B"/>
    <w:rsid w:val="000748E2"/>
    <w:rsid w:val="000748E8"/>
    <w:rsid w:val="00075242"/>
    <w:rsid w:val="000753E2"/>
    <w:rsid w:val="000773FD"/>
    <w:rsid w:val="00077722"/>
    <w:rsid w:val="00077732"/>
    <w:rsid w:val="00080D51"/>
    <w:rsid w:val="00081D68"/>
    <w:rsid w:val="0008208D"/>
    <w:rsid w:val="0008250E"/>
    <w:rsid w:val="00082910"/>
    <w:rsid w:val="00083689"/>
    <w:rsid w:val="0008377C"/>
    <w:rsid w:val="00084533"/>
    <w:rsid w:val="000847DC"/>
    <w:rsid w:val="0008483C"/>
    <w:rsid w:val="00084AC7"/>
    <w:rsid w:val="00085284"/>
    <w:rsid w:val="00085602"/>
    <w:rsid w:val="000856D2"/>
    <w:rsid w:val="00085A39"/>
    <w:rsid w:val="00085B0D"/>
    <w:rsid w:val="00085C97"/>
    <w:rsid w:val="00085FC1"/>
    <w:rsid w:val="000862B0"/>
    <w:rsid w:val="000863C9"/>
    <w:rsid w:val="00086AA2"/>
    <w:rsid w:val="00086DD9"/>
    <w:rsid w:val="00086F8A"/>
    <w:rsid w:val="0008737C"/>
    <w:rsid w:val="0008788E"/>
    <w:rsid w:val="00087CEB"/>
    <w:rsid w:val="00087E33"/>
    <w:rsid w:val="00090B56"/>
    <w:rsid w:val="00090EC0"/>
    <w:rsid w:val="00091223"/>
    <w:rsid w:val="00091611"/>
    <w:rsid w:val="00092B99"/>
    <w:rsid w:val="00093002"/>
    <w:rsid w:val="0009327C"/>
    <w:rsid w:val="00093A60"/>
    <w:rsid w:val="00093E3E"/>
    <w:rsid w:val="00093E53"/>
    <w:rsid w:val="00093F70"/>
    <w:rsid w:val="00094330"/>
    <w:rsid w:val="00094DAE"/>
    <w:rsid w:val="000952EB"/>
    <w:rsid w:val="0009564B"/>
    <w:rsid w:val="00095912"/>
    <w:rsid w:val="00095DBA"/>
    <w:rsid w:val="0009619B"/>
    <w:rsid w:val="00096235"/>
    <w:rsid w:val="00096B1E"/>
    <w:rsid w:val="00096CB0"/>
    <w:rsid w:val="00097F7C"/>
    <w:rsid w:val="000A0826"/>
    <w:rsid w:val="000A116A"/>
    <w:rsid w:val="000A13E4"/>
    <w:rsid w:val="000A1DB5"/>
    <w:rsid w:val="000A2296"/>
    <w:rsid w:val="000A42F0"/>
    <w:rsid w:val="000A4775"/>
    <w:rsid w:val="000A4A84"/>
    <w:rsid w:val="000A4A97"/>
    <w:rsid w:val="000A4D43"/>
    <w:rsid w:val="000A5091"/>
    <w:rsid w:val="000A517C"/>
    <w:rsid w:val="000A5327"/>
    <w:rsid w:val="000A53A8"/>
    <w:rsid w:val="000A56A5"/>
    <w:rsid w:val="000A635A"/>
    <w:rsid w:val="000A651F"/>
    <w:rsid w:val="000A652B"/>
    <w:rsid w:val="000A6C61"/>
    <w:rsid w:val="000A6D4C"/>
    <w:rsid w:val="000A6E6C"/>
    <w:rsid w:val="000A729F"/>
    <w:rsid w:val="000A7FCC"/>
    <w:rsid w:val="000B0465"/>
    <w:rsid w:val="000B0611"/>
    <w:rsid w:val="000B0639"/>
    <w:rsid w:val="000B0AA3"/>
    <w:rsid w:val="000B0CAE"/>
    <w:rsid w:val="000B1376"/>
    <w:rsid w:val="000B22FA"/>
    <w:rsid w:val="000B2DB0"/>
    <w:rsid w:val="000B3745"/>
    <w:rsid w:val="000B3852"/>
    <w:rsid w:val="000B3A6D"/>
    <w:rsid w:val="000B3C97"/>
    <w:rsid w:val="000B3FD2"/>
    <w:rsid w:val="000B4247"/>
    <w:rsid w:val="000B43EB"/>
    <w:rsid w:val="000B47F8"/>
    <w:rsid w:val="000B4C41"/>
    <w:rsid w:val="000B4E0B"/>
    <w:rsid w:val="000B503A"/>
    <w:rsid w:val="000B5687"/>
    <w:rsid w:val="000B5795"/>
    <w:rsid w:val="000B5DFB"/>
    <w:rsid w:val="000B5E8A"/>
    <w:rsid w:val="000B60AE"/>
    <w:rsid w:val="000B6315"/>
    <w:rsid w:val="000B68A8"/>
    <w:rsid w:val="000B7499"/>
    <w:rsid w:val="000B774F"/>
    <w:rsid w:val="000B78AB"/>
    <w:rsid w:val="000B7B15"/>
    <w:rsid w:val="000B7CAA"/>
    <w:rsid w:val="000C06C2"/>
    <w:rsid w:val="000C13A7"/>
    <w:rsid w:val="000C1764"/>
    <w:rsid w:val="000C17F1"/>
    <w:rsid w:val="000C1AC8"/>
    <w:rsid w:val="000C247D"/>
    <w:rsid w:val="000C2B33"/>
    <w:rsid w:val="000C2E8D"/>
    <w:rsid w:val="000C3ECE"/>
    <w:rsid w:val="000C413E"/>
    <w:rsid w:val="000C4BF6"/>
    <w:rsid w:val="000C4FB5"/>
    <w:rsid w:val="000C503E"/>
    <w:rsid w:val="000C5193"/>
    <w:rsid w:val="000C58D3"/>
    <w:rsid w:val="000C58FF"/>
    <w:rsid w:val="000C5A48"/>
    <w:rsid w:val="000C5AEF"/>
    <w:rsid w:val="000C5B21"/>
    <w:rsid w:val="000C5F3E"/>
    <w:rsid w:val="000C62AD"/>
    <w:rsid w:val="000C7040"/>
    <w:rsid w:val="000C759D"/>
    <w:rsid w:val="000C77E5"/>
    <w:rsid w:val="000D07A9"/>
    <w:rsid w:val="000D0CC0"/>
    <w:rsid w:val="000D0D09"/>
    <w:rsid w:val="000D0E24"/>
    <w:rsid w:val="000D1125"/>
    <w:rsid w:val="000D1444"/>
    <w:rsid w:val="000D16F3"/>
    <w:rsid w:val="000D201A"/>
    <w:rsid w:val="000D25CF"/>
    <w:rsid w:val="000D2686"/>
    <w:rsid w:val="000D2B8C"/>
    <w:rsid w:val="000D3234"/>
    <w:rsid w:val="000D3825"/>
    <w:rsid w:val="000D3B42"/>
    <w:rsid w:val="000D3B94"/>
    <w:rsid w:val="000D5935"/>
    <w:rsid w:val="000D5BDF"/>
    <w:rsid w:val="000D5E21"/>
    <w:rsid w:val="000D5E7B"/>
    <w:rsid w:val="000D617E"/>
    <w:rsid w:val="000D61E4"/>
    <w:rsid w:val="000D6BA6"/>
    <w:rsid w:val="000D6C9F"/>
    <w:rsid w:val="000D6E19"/>
    <w:rsid w:val="000D760F"/>
    <w:rsid w:val="000D7689"/>
    <w:rsid w:val="000D76B0"/>
    <w:rsid w:val="000D7750"/>
    <w:rsid w:val="000D7CE0"/>
    <w:rsid w:val="000E00E6"/>
    <w:rsid w:val="000E0754"/>
    <w:rsid w:val="000E1950"/>
    <w:rsid w:val="000E1E01"/>
    <w:rsid w:val="000E20EB"/>
    <w:rsid w:val="000E223D"/>
    <w:rsid w:val="000E24BE"/>
    <w:rsid w:val="000E2758"/>
    <w:rsid w:val="000E2DCE"/>
    <w:rsid w:val="000E5C62"/>
    <w:rsid w:val="000E602A"/>
    <w:rsid w:val="000E602E"/>
    <w:rsid w:val="000E65BE"/>
    <w:rsid w:val="000E6EC0"/>
    <w:rsid w:val="000E7034"/>
    <w:rsid w:val="000E72C6"/>
    <w:rsid w:val="000F26EA"/>
    <w:rsid w:val="000F2DD9"/>
    <w:rsid w:val="000F3580"/>
    <w:rsid w:val="000F35BE"/>
    <w:rsid w:val="000F3A6D"/>
    <w:rsid w:val="000F3AD1"/>
    <w:rsid w:val="000F3BC7"/>
    <w:rsid w:val="000F3F0E"/>
    <w:rsid w:val="000F42BC"/>
    <w:rsid w:val="000F4ADC"/>
    <w:rsid w:val="000F4E72"/>
    <w:rsid w:val="000F4FD1"/>
    <w:rsid w:val="000F5282"/>
    <w:rsid w:val="000F5CC3"/>
    <w:rsid w:val="000F5E84"/>
    <w:rsid w:val="000F61C4"/>
    <w:rsid w:val="000F63E8"/>
    <w:rsid w:val="000F7D51"/>
    <w:rsid w:val="000F7D54"/>
    <w:rsid w:val="0010022D"/>
    <w:rsid w:val="00100519"/>
    <w:rsid w:val="00100731"/>
    <w:rsid w:val="00100D98"/>
    <w:rsid w:val="00101890"/>
    <w:rsid w:val="00101E01"/>
    <w:rsid w:val="0010232B"/>
    <w:rsid w:val="00102698"/>
    <w:rsid w:val="00102759"/>
    <w:rsid w:val="0010293B"/>
    <w:rsid w:val="00102F3D"/>
    <w:rsid w:val="001037EC"/>
    <w:rsid w:val="001039C4"/>
    <w:rsid w:val="001044E0"/>
    <w:rsid w:val="0010457C"/>
    <w:rsid w:val="0010476A"/>
    <w:rsid w:val="00104BAF"/>
    <w:rsid w:val="00104E2B"/>
    <w:rsid w:val="00105E83"/>
    <w:rsid w:val="001068B1"/>
    <w:rsid w:val="001068BC"/>
    <w:rsid w:val="00106D4C"/>
    <w:rsid w:val="00107659"/>
    <w:rsid w:val="00110532"/>
    <w:rsid w:val="00110661"/>
    <w:rsid w:val="00110E9F"/>
    <w:rsid w:val="00111266"/>
    <w:rsid w:val="0011126C"/>
    <w:rsid w:val="001118F3"/>
    <w:rsid w:val="00111B08"/>
    <w:rsid w:val="001137C3"/>
    <w:rsid w:val="0011398D"/>
    <w:rsid w:val="00113BA6"/>
    <w:rsid w:val="00114972"/>
    <w:rsid w:val="001150A6"/>
    <w:rsid w:val="001159D7"/>
    <w:rsid w:val="00115E0E"/>
    <w:rsid w:val="001162AA"/>
    <w:rsid w:val="001170F0"/>
    <w:rsid w:val="0012024B"/>
    <w:rsid w:val="001204BD"/>
    <w:rsid w:val="00120694"/>
    <w:rsid w:val="0012124F"/>
    <w:rsid w:val="00121C5F"/>
    <w:rsid w:val="00121CDC"/>
    <w:rsid w:val="00121F8C"/>
    <w:rsid w:val="00122375"/>
    <w:rsid w:val="0012258A"/>
    <w:rsid w:val="00122A69"/>
    <w:rsid w:val="00122CDD"/>
    <w:rsid w:val="00122DCC"/>
    <w:rsid w:val="00123195"/>
    <w:rsid w:val="00123A73"/>
    <w:rsid w:val="00123EF5"/>
    <w:rsid w:val="00123F64"/>
    <w:rsid w:val="0012408F"/>
    <w:rsid w:val="00124097"/>
    <w:rsid w:val="001242A9"/>
    <w:rsid w:val="00124415"/>
    <w:rsid w:val="00124923"/>
    <w:rsid w:val="00124957"/>
    <w:rsid w:val="00124C85"/>
    <w:rsid w:val="00124F63"/>
    <w:rsid w:val="00125C03"/>
    <w:rsid w:val="00125D10"/>
    <w:rsid w:val="00126909"/>
    <w:rsid w:val="00126AE3"/>
    <w:rsid w:val="00126E69"/>
    <w:rsid w:val="0012707E"/>
    <w:rsid w:val="00127083"/>
    <w:rsid w:val="00127D9F"/>
    <w:rsid w:val="001300EE"/>
    <w:rsid w:val="001306CF"/>
    <w:rsid w:val="00130890"/>
    <w:rsid w:val="00131233"/>
    <w:rsid w:val="00131665"/>
    <w:rsid w:val="001318E5"/>
    <w:rsid w:val="00131C3E"/>
    <w:rsid w:val="00132538"/>
    <w:rsid w:val="0013282F"/>
    <w:rsid w:val="001329BD"/>
    <w:rsid w:val="00132B1E"/>
    <w:rsid w:val="001331ED"/>
    <w:rsid w:val="00133453"/>
    <w:rsid w:val="0013353F"/>
    <w:rsid w:val="001335AE"/>
    <w:rsid w:val="00133980"/>
    <w:rsid w:val="00133DE4"/>
    <w:rsid w:val="00134139"/>
    <w:rsid w:val="00134220"/>
    <w:rsid w:val="0013423C"/>
    <w:rsid w:val="00134679"/>
    <w:rsid w:val="00134B7E"/>
    <w:rsid w:val="00136085"/>
    <w:rsid w:val="001360D7"/>
    <w:rsid w:val="0013622E"/>
    <w:rsid w:val="0013636C"/>
    <w:rsid w:val="0013655A"/>
    <w:rsid w:val="00136869"/>
    <w:rsid w:val="00136FBF"/>
    <w:rsid w:val="00137513"/>
    <w:rsid w:val="0013772C"/>
    <w:rsid w:val="001378DB"/>
    <w:rsid w:val="00137C8E"/>
    <w:rsid w:val="00140143"/>
    <w:rsid w:val="001409BA"/>
    <w:rsid w:val="00140B80"/>
    <w:rsid w:val="00140C6A"/>
    <w:rsid w:val="00140E11"/>
    <w:rsid w:val="00140EA4"/>
    <w:rsid w:val="00141328"/>
    <w:rsid w:val="001413A3"/>
    <w:rsid w:val="00141B62"/>
    <w:rsid w:val="00141BF5"/>
    <w:rsid w:val="001422A6"/>
    <w:rsid w:val="001428A3"/>
    <w:rsid w:val="00143167"/>
    <w:rsid w:val="001434B9"/>
    <w:rsid w:val="0014466B"/>
    <w:rsid w:val="00144A26"/>
    <w:rsid w:val="00144F40"/>
    <w:rsid w:val="001462D2"/>
    <w:rsid w:val="001465DE"/>
    <w:rsid w:val="001465FB"/>
    <w:rsid w:val="0014681F"/>
    <w:rsid w:val="00146BB5"/>
    <w:rsid w:val="0015068E"/>
    <w:rsid w:val="00150787"/>
    <w:rsid w:val="001507E9"/>
    <w:rsid w:val="0015082F"/>
    <w:rsid w:val="00150922"/>
    <w:rsid w:val="00150AC7"/>
    <w:rsid w:val="00150F2E"/>
    <w:rsid w:val="00150F57"/>
    <w:rsid w:val="00151100"/>
    <w:rsid w:val="00151271"/>
    <w:rsid w:val="0015170D"/>
    <w:rsid w:val="00151775"/>
    <w:rsid w:val="00152034"/>
    <w:rsid w:val="00152262"/>
    <w:rsid w:val="0015238B"/>
    <w:rsid w:val="001524B8"/>
    <w:rsid w:val="00152EDD"/>
    <w:rsid w:val="001537B0"/>
    <w:rsid w:val="00153828"/>
    <w:rsid w:val="001539D9"/>
    <w:rsid w:val="001549A6"/>
    <w:rsid w:val="00154E71"/>
    <w:rsid w:val="00155692"/>
    <w:rsid w:val="00155B67"/>
    <w:rsid w:val="00157497"/>
    <w:rsid w:val="0015764B"/>
    <w:rsid w:val="0015774C"/>
    <w:rsid w:val="00157DFC"/>
    <w:rsid w:val="00160761"/>
    <w:rsid w:val="00160953"/>
    <w:rsid w:val="00161AD6"/>
    <w:rsid w:val="00161EB4"/>
    <w:rsid w:val="00162888"/>
    <w:rsid w:val="00162897"/>
    <w:rsid w:val="00162BC6"/>
    <w:rsid w:val="00162CC6"/>
    <w:rsid w:val="00162ECC"/>
    <w:rsid w:val="001632FA"/>
    <w:rsid w:val="00163F48"/>
    <w:rsid w:val="001640D5"/>
    <w:rsid w:val="001643AC"/>
    <w:rsid w:val="001643D9"/>
    <w:rsid w:val="00164A05"/>
    <w:rsid w:val="00164A56"/>
    <w:rsid w:val="001651FF"/>
    <w:rsid w:val="00165201"/>
    <w:rsid w:val="001654C6"/>
    <w:rsid w:val="00165697"/>
    <w:rsid w:val="0016594D"/>
    <w:rsid w:val="00166297"/>
    <w:rsid w:val="00166C82"/>
    <w:rsid w:val="00166CE7"/>
    <w:rsid w:val="00166FA4"/>
    <w:rsid w:val="00166FC8"/>
    <w:rsid w:val="00167FD0"/>
    <w:rsid w:val="001707F7"/>
    <w:rsid w:val="00170D01"/>
    <w:rsid w:val="00170EF5"/>
    <w:rsid w:val="0017119D"/>
    <w:rsid w:val="0017266F"/>
    <w:rsid w:val="00172B00"/>
    <w:rsid w:val="00172C5E"/>
    <w:rsid w:val="001733C0"/>
    <w:rsid w:val="00173570"/>
    <w:rsid w:val="00173C3D"/>
    <w:rsid w:val="00173D60"/>
    <w:rsid w:val="00174A2E"/>
    <w:rsid w:val="00174E2A"/>
    <w:rsid w:val="00174E9E"/>
    <w:rsid w:val="00175C3E"/>
    <w:rsid w:val="001762B8"/>
    <w:rsid w:val="0017699A"/>
    <w:rsid w:val="0017699D"/>
    <w:rsid w:val="00177104"/>
    <w:rsid w:val="0017742B"/>
    <w:rsid w:val="00177C58"/>
    <w:rsid w:val="00180461"/>
    <w:rsid w:val="0018082A"/>
    <w:rsid w:val="00180BAA"/>
    <w:rsid w:val="0018257A"/>
    <w:rsid w:val="00182A15"/>
    <w:rsid w:val="00182F4B"/>
    <w:rsid w:val="00183206"/>
    <w:rsid w:val="00184358"/>
    <w:rsid w:val="001845E7"/>
    <w:rsid w:val="00184B4D"/>
    <w:rsid w:val="00184B54"/>
    <w:rsid w:val="001857FC"/>
    <w:rsid w:val="001858E5"/>
    <w:rsid w:val="00185914"/>
    <w:rsid w:val="00186609"/>
    <w:rsid w:val="001867AF"/>
    <w:rsid w:val="001868FA"/>
    <w:rsid w:val="0018702F"/>
    <w:rsid w:val="001870B0"/>
    <w:rsid w:val="00187F27"/>
    <w:rsid w:val="0019010E"/>
    <w:rsid w:val="00190307"/>
    <w:rsid w:val="00190613"/>
    <w:rsid w:val="001907B8"/>
    <w:rsid w:val="00191801"/>
    <w:rsid w:val="00192719"/>
    <w:rsid w:val="00192935"/>
    <w:rsid w:val="00192A85"/>
    <w:rsid w:val="0019340B"/>
    <w:rsid w:val="00193C4A"/>
    <w:rsid w:val="00194471"/>
    <w:rsid w:val="00194BEE"/>
    <w:rsid w:val="00194EB8"/>
    <w:rsid w:val="00195A1B"/>
    <w:rsid w:val="00195CDC"/>
    <w:rsid w:val="001960DC"/>
    <w:rsid w:val="001967B9"/>
    <w:rsid w:val="00197653"/>
    <w:rsid w:val="001979B5"/>
    <w:rsid w:val="00197F0D"/>
    <w:rsid w:val="00197FF3"/>
    <w:rsid w:val="001A02C4"/>
    <w:rsid w:val="001A1C92"/>
    <w:rsid w:val="001A293D"/>
    <w:rsid w:val="001A2A4D"/>
    <w:rsid w:val="001A2BD0"/>
    <w:rsid w:val="001A2C27"/>
    <w:rsid w:val="001A2D3D"/>
    <w:rsid w:val="001A2F72"/>
    <w:rsid w:val="001A36CE"/>
    <w:rsid w:val="001A3BD1"/>
    <w:rsid w:val="001A3E03"/>
    <w:rsid w:val="001A460C"/>
    <w:rsid w:val="001A470E"/>
    <w:rsid w:val="001A4777"/>
    <w:rsid w:val="001A47CE"/>
    <w:rsid w:val="001A4AAC"/>
    <w:rsid w:val="001A5AB7"/>
    <w:rsid w:val="001A5D49"/>
    <w:rsid w:val="001A63AF"/>
    <w:rsid w:val="001A6654"/>
    <w:rsid w:val="001A66D6"/>
    <w:rsid w:val="001A6BE0"/>
    <w:rsid w:val="001A76EB"/>
    <w:rsid w:val="001A7A0B"/>
    <w:rsid w:val="001B0202"/>
    <w:rsid w:val="001B0624"/>
    <w:rsid w:val="001B218A"/>
    <w:rsid w:val="001B228C"/>
    <w:rsid w:val="001B244C"/>
    <w:rsid w:val="001B259E"/>
    <w:rsid w:val="001B2F49"/>
    <w:rsid w:val="001B3230"/>
    <w:rsid w:val="001B33C6"/>
    <w:rsid w:val="001B361E"/>
    <w:rsid w:val="001B362E"/>
    <w:rsid w:val="001B3870"/>
    <w:rsid w:val="001B3961"/>
    <w:rsid w:val="001B3BFA"/>
    <w:rsid w:val="001B3D8B"/>
    <w:rsid w:val="001B4B7F"/>
    <w:rsid w:val="001B4DB3"/>
    <w:rsid w:val="001B5561"/>
    <w:rsid w:val="001B6AC3"/>
    <w:rsid w:val="001B77F2"/>
    <w:rsid w:val="001B7F53"/>
    <w:rsid w:val="001C0F5F"/>
    <w:rsid w:val="001C13FC"/>
    <w:rsid w:val="001C1A32"/>
    <w:rsid w:val="001C20A4"/>
    <w:rsid w:val="001C2D8E"/>
    <w:rsid w:val="001C2F07"/>
    <w:rsid w:val="001C2F40"/>
    <w:rsid w:val="001C3306"/>
    <w:rsid w:val="001C33D6"/>
    <w:rsid w:val="001C3C44"/>
    <w:rsid w:val="001C4183"/>
    <w:rsid w:val="001C4527"/>
    <w:rsid w:val="001C457C"/>
    <w:rsid w:val="001C4600"/>
    <w:rsid w:val="001C4859"/>
    <w:rsid w:val="001C59BD"/>
    <w:rsid w:val="001C5D38"/>
    <w:rsid w:val="001C6EFB"/>
    <w:rsid w:val="001C7543"/>
    <w:rsid w:val="001C75BA"/>
    <w:rsid w:val="001C7C96"/>
    <w:rsid w:val="001C7D0D"/>
    <w:rsid w:val="001C7E45"/>
    <w:rsid w:val="001C7F45"/>
    <w:rsid w:val="001D08C1"/>
    <w:rsid w:val="001D0DAF"/>
    <w:rsid w:val="001D0DBE"/>
    <w:rsid w:val="001D0FE4"/>
    <w:rsid w:val="001D16CB"/>
    <w:rsid w:val="001D176D"/>
    <w:rsid w:val="001D1817"/>
    <w:rsid w:val="001D1A90"/>
    <w:rsid w:val="001D20BA"/>
    <w:rsid w:val="001D2BF8"/>
    <w:rsid w:val="001D2C26"/>
    <w:rsid w:val="001D34EA"/>
    <w:rsid w:val="001D3EED"/>
    <w:rsid w:val="001D436A"/>
    <w:rsid w:val="001D4516"/>
    <w:rsid w:val="001D4B39"/>
    <w:rsid w:val="001D4C16"/>
    <w:rsid w:val="001D5481"/>
    <w:rsid w:val="001D5761"/>
    <w:rsid w:val="001D66B5"/>
    <w:rsid w:val="001D68C5"/>
    <w:rsid w:val="001D69C9"/>
    <w:rsid w:val="001D6B52"/>
    <w:rsid w:val="001D73B9"/>
    <w:rsid w:val="001D7534"/>
    <w:rsid w:val="001D7D2B"/>
    <w:rsid w:val="001E1E15"/>
    <w:rsid w:val="001E1F6E"/>
    <w:rsid w:val="001E2262"/>
    <w:rsid w:val="001E2330"/>
    <w:rsid w:val="001E238F"/>
    <w:rsid w:val="001E2708"/>
    <w:rsid w:val="001E2819"/>
    <w:rsid w:val="001E322C"/>
    <w:rsid w:val="001E337D"/>
    <w:rsid w:val="001E38C0"/>
    <w:rsid w:val="001E3A56"/>
    <w:rsid w:val="001E4179"/>
    <w:rsid w:val="001E4C55"/>
    <w:rsid w:val="001E4C6A"/>
    <w:rsid w:val="001E545D"/>
    <w:rsid w:val="001E5E5E"/>
    <w:rsid w:val="001E6450"/>
    <w:rsid w:val="001E65BC"/>
    <w:rsid w:val="001E7CB4"/>
    <w:rsid w:val="001F0990"/>
    <w:rsid w:val="001F0FC2"/>
    <w:rsid w:val="001F1142"/>
    <w:rsid w:val="001F131F"/>
    <w:rsid w:val="001F14B5"/>
    <w:rsid w:val="001F15DF"/>
    <w:rsid w:val="001F1959"/>
    <w:rsid w:val="001F20F5"/>
    <w:rsid w:val="001F2996"/>
    <w:rsid w:val="001F29C8"/>
    <w:rsid w:val="001F2CED"/>
    <w:rsid w:val="001F30E8"/>
    <w:rsid w:val="001F32CA"/>
    <w:rsid w:val="001F350C"/>
    <w:rsid w:val="001F385C"/>
    <w:rsid w:val="001F3927"/>
    <w:rsid w:val="001F4431"/>
    <w:rsid w:val="001F4664"/>
    <w:rsid w:val="001F4F96"/>
    <w:rsid w:val="001F52A3"/>
    <w:rsid w:val="001F5342"/>
    <w:rsid w:val="001F6040"/>
    <w:rsid w:val="001F68BE"/>
    <w:rsid w:val="001F68C0"/>
    <w:rsid w:val="001F7918"/>
    <w:rsid w:val="001F7EB6"/>
    <w:rsid w:val="00200AD6"/>
    <w:rsid w:val="00200B0B"/>
    <w:rsid w:val="00200B83"/>
    <w:rsid w:val="00201A26"/>
    <w:rsid w:val="00201D87"/>
    <w:rsid w:val="00201E8A"/>
    <w:rsid w:val="00202017"/>
    <w:rsid w:val="00202194"/>
    <w:rsid w:val="002024B0"/>
    <w:rsid w:val="00202968"/>
    <w:rsid w:val="00202B65"/>
    <w:rsid w:val="002034F8"/>
    <w:rsid w:val="002038F9"/>
    <w:rsid w:val="00203955"/>
    <w:rsid w:val="00203BD1"/>
    <w:rsid w:val="00203D4C"/>
    <w:rsid w:val="002044BE"/>
    <w:rsid w:val="0020496A"/>
    <w:rsid w:val="0020528B"/>
    <w:rsid w:val="00205587"/>
    <w:rsid w:val="00205CBB"/>
    <w:rsid w:val="00206693"/>
    <w:rsid w:val="002069A4"/>
    <w:rsid w:val="00206B54"/>
    <w:rsid w:val="00206E68"/>
    <w:rsid w:val="00206E69"/>
    <w:rsid w:val="00207002"/>
    <w:rsid w:val="00207163"/>
    <w:rsid w:val="00207303"/>
    <w:rsid w:val="00207F94"/>
    <w:rsid w:val="00210832"/>
    <w:rsid w:val="00211229"/>
    <w:rsid w:val="0021154C"/>
    <w:rsid w:val="00211771"/>
    <w:rsid w:val="00213401"/>
    <w:rsid w:val="0021348A"/>
    <w:rsid w:val="00213754"/>
    <w:rsid w:val="00213BC0"/>
    <w:rsid w:val="00213ECE"/>
    <w:rsid w:val="002144F4"/>
    <w:rsid w:val="00215267"/>
    <w:rsid w:val="002152A9"/>
    <w:rsid w:val="00215366"/>
    <w:rsid w:val="002158C7"/>
    <w:rsid w:val="00215E35"/>
    <w:rsid w:val="00217117"/>
    <w:rsid w:val="00217C3E"/>
    <w:rsid w:val="00220B14"/>
    <w:rsid w:val="0022172B"/>
    <w:rsid w:val="00221769"/>
    <w:rsid w:val="0022177C"/>
    <w:rsid w:val="0022210D"/>
    <w:rsid w:val="002228FC"/>
    <w:rsid w:val="00222AF8"/>
    <w:rsid w:val="00222B9D"/>
    <w:rsid w:val="00222DB9"/>
    <w:rsid w:val="00223BA6"/>
    <w:rsid w:val="0022403C"/>
    <w:rsid w:val="00224615"/>
    <w:rsid w:val="002258C4"/>
    <w:rsid w:val="00227164"/>
    <w:rsid w:val="00227406"/>
    <w:rsid w:val="0022770B"/>
    <w:rsid w:val="00230428"/>
    <w:rsid w:val="00230584"/>
    <w:rsid w:val="00230CEF"/>
    <w:rsid w:val="002311FE"/>
    <w:rsid w:val="00231419"/>
    <w:rsid w:val="0023157F"/>
    <w:rsid w:val="00231A26"/>
    <w:rsid w:val="00231A4E"/>
    <w:rsid w:val="00231E45"/>
    <w:rsid w:val="002320A6"/>
    <w:rsid w:val="00232447"/>
    <w:rsid w:val="002324C7"/>
    <w:rsid w:val="002325CC"/>
    <w:rsid w:val="002331DF"/>
    <w:rsid w:val="002334BA"/>
    <w:rsid w:val="00233565"/>
    <w:rsid w:val="00233AC6"/>
    <w:rsid w:val="00233DF3"/>
    <w:rsid w:val="0023480B"/>
    <w:rsid w:val="00234A1F"/>
    <w:rsid w:val="00234E54"/>
    <w:rsid w:val="0023509A"/>
    <w:rsid w:val="002352B2"/>
    <w:rsid w:val="002352E5"/>
    <w:rsid w:val="00235395"/>
    <w:rsid w:val="00235844"/>
    <w:rsid w:val="0023588F"/>
    <w:rsid w:val="00235ABA"/>
    <w:rsid w:val="002361D8"/>
    <w:rsid w:val="00236276"/>
    <w:rsid w:val="0023651A"/>
    <w:rsid w:val="00236733"/>
    <w:rsid w:val="0023708F"/>
    <w:rsid w:val="0024029E"/>
    <w:rsid w:val="002405D1"/>
    <w:rsid w:val="00240696"/>
    <w:rsid w:val="00240FA9"/>
    <w:rsid w:val="0024101D"/>
    <w:rsid w:val="002413F1"/>
    <w:rsid w:val="002418BE"/>
    <w:rsid w:val="00241AA9"/>
    <w:rsid w:val="0024272E"/>
    <w:rsid w:val="002427EA"/>
    <w:rsid w:val="00242E6F"/>
    <w:rsid w:val="00242F6C"/>
    <w:rsid w:val="0024314C"/>
    <w:rsid w:val="002439EA"/>
    <w:rsid w:val="00244196"/>
    <w:rsid w:val="002448DF"/>
    <w:rsid w:val="00244E73"/>
    <w:rsid w:val="00245AFA"/>
    <w:rsid w:val="00247F3A"/>
    <w:rsid w:val="0025049D"/>
    <w:rsid w:val="0025056C"/>
    <w:rsid w:val="002511D9"/>
    <w:rsid w:val="00251FE0"/>
    <w:rsid w:val="00252A0A"/>
    <w:rsid w:val="00252D08"/>
    <w:rsid w:val="0025365D"/>
    <w:rsid w:val="002536D0"/>
    <w:rsid w:val="00253E1A"/>
    <w:rsid w:val="00254499"/>
    <w:rsid w:val="0025463F"/>
    <w:rsid w:val="00254EBF"/>
    <w:rsid w:val="00256104"/>
    <w:rsid w:val="00256E47"/>
    <w:rsid w:val="002571FF"/>
    <w:rsid w:val="002576A6"/>
    <w:rsid w:val="002579BC"/>
    <w:rsid w:val="00257DA6"/>
    <w:rsid w:val="0026004B"/>
    <w:rsid w:val="00260883"/>
    <w:rsid w:val="00260A36"/>
    <w:rsid w:val="0026144E"/>
    <w:rsid w:val="00261817"/>
    <w:rsid w:val="00261DE3"/>
    <w:rsid w:val="0026211C"/>
    <w:rsid w:val="0026239E"/>
    <w:rsid w:val="0026268D"/>
    <w:rsid w:val="002629AB"/>
    <w:rsid w:val="002635B8"/>
    <w:rsid w:val="002638EB"/>
    <w:rsid w:val="00264077"/>
    <w:rsid w:val="00265680"/>
    <w:rsid w:val="00265CD1"/>
    <w:rsid w:val="00265D79"/>
    <w:rsid w:val="0026640A"/>
    <w:rsid w:val="002666AF"/>
    <w:rsid w:val="002666CF"/>
    <w:rsid w:val="00266900"/>
    <w:rsid w:val="00266A7A"/>
    <w:rsid w:val="002671FF"/>
    <w:rsid w:val="00267F8A"/>
    <w:rsid w:val="0027065F"/>
    <w:rsid w:val="0027176A"/>
    <w:rsid w:val="002725D8"/>
    <w:rsid w:val="002728DB"/>
    <w:rsid w:val="002729D7"/>
    <w:rsid w:val="00272ABA"/>
    <w:rsid w:val="00272C1E"/>
    <w:rsid w:val="00272E03"/>
    <w:rsid w:val="002732EF"/>
    <w:rsid w:val="00273608"/>
    <w:rsid w:val="00273CB4"/>
    <w:rsid w:val="00273D88"/>
    <w:rsid w:val="0027414A"/>
    <w:rsid w:val="00274472"/>
    <w:rsid w:val="00274497"/>
    <w:rsid w:val="0027460F"/>
    <w:rsid w:val="0027463D"/>
    <w:rsid w:val="00274E5B"/>
    <w:rsid w:val="00274F9C"/>
    <w:rsid w:val="00275607"/>
    <w:rsid w:val="002757AB"/>
    <w:rsid w:val="002758ED"/>
    <w:rsid w:val="00275CFB"/>
    <w:rsid w:val="002762DD"/>
    <w:rsid w:val="00276836"/>
    <w:rsid w:val="0027687F"/>
    <w:rsid w:val="00276ADD"/>
    <w:rsid w:val="00277696"/>
    <w:rsid w:val="00280EBD"/>
    <w:rsid w:val="002813A2"/>
    <w:rsid w:val="0028157E"/>
    <w:rsid w:val="002816C7"/>
    <w:rsid w:val="0028175F"/>
    <w:rsid w:val="00281C1F"/>
    <w:rsid w:val="00281CA9"/>
    <w:rsid w:val="00281CF3"/>
    <w:rsid w:val="00282455"/>
    <w:rsid w:val="00282613"/>
    <w:rsid w:val="0028275C"/>
    <w:rsid w:val="00282D57"/>
    <w:rsid w:val="00284DF2"/>
    <w:rsid w:val="00285CEA"/>
    <w:rsid w:val="00286090"/>
    <w:rsid w:val="00286224"/>
    <w:rsid w:val="002879AB"/>
    <w:rsid w:val="002900D0"/>
    <w:rsid w:val="00290255"/>
    <w:rsid w:val="00290CE2"/>
    <w:rsid w:val="00290D6B"/>
    <w:rsid w:val="002910BD"/>
    <w:rsid w:val="002915A7"/>
    <w:rsid w:val="002916D8"/>
    <w:rsid w:val="00291C07"/>
    <w:rsid w:val="00292D92"/>
    <w:rsid w:val="00292E58"/>
    <w:rsid w:val="0029348F"/>
    <w:rsid w:val="002938B7"/>
    <w:rsid w:val="00294023"/>
    <w:rsid w:val="00294879"/>
    <w:rsid w:val="00294A92"/>
    <w:rsid w:val="0029544B"/>
    <w:rsid w:val="002957CE"/>
    <w:rsid w:val="00295E7B"/>
    <w:rsid w:val="0029600B"/>
    <w:rsid w:val="002963C0"/>
    <w:rsid w:val="00296480"/>
    <w:rsid w:val="00296B55"/>
    <w:rsid w:val="00297148"/>
    <w:rsid w:val="002978D9"/>
    <w:rsid w:val="002978E0"/>
    <w:rsid w:val="00297ADC"/>
    <w:rsid w:val="00297B66"/>
    <w:rsid w:val="002A01A7"/>
    <w:rsid w:val="002A0718"/>
    <w:rsid w:val="002A0BF1"/>
    <w:rsid w:val="002A1077"/>
    <w:rsid w:val="002A1DD0"/>
    <w:rsid w:val="002A2735"/>
    <w:rsid w:val="002A2C56"/>
    <w:rsid w:val="002A2D88"/>
    <w:rsid w:val="002A30E0"/>
    <w:rsid w:val="002A435F"/>
    <w:rsid w:val="002A45FA"/>
    <w:rsid w:val="002A47B5"/>
    <w:rsid w:val="002A4FDE"/>
    <w:rsid w:val="002A56D9"/>
    <w:rsid w:val="002A57BC"/>
    <w:rsid w:val="002A5B7B"/>
    <w:rsid w:val="002A5C3F"/>
    <w:rsid w:val="002A685B"/>
    <w:rsid w:val="002A69EB"/>
    <w:rsid w:val="002A700E"/>
    <w:rsid w:val="002A7AFD"/>
    <w:rsid w:val="002A7EAA"/>
    <w:rsid w:val="002B0871"/>
    <w:rsid w:val="002B09E7"/>
    <w:rsid w:val="002B1146"/>
    <w:rsid w:val="002B15EA"/>
    <w:rsid w:val="002B1773"/>
    <w:rsid w:val="002B2183"/>
    <w:rsid w:val="002B23C5"/>
    <w:rsid w:val="002B264F"/>
    <w:rsid w:val="002B2B72"/>
    <w:rsid w:val="002B2B85"/>
    <w:rsid w:val="002B2EF9"/>
    <w:rsid w:val="002B48A2"/>
    <w:rsid w:val="002B4AD9"/>
    <w:rsid w:val="002B4F9C"/>
    <w:rsid w:val="002B50CC"/>
    <w:rsid w:val="002B5214"/>
    <w:rsid w:val="002B5F49"/>
    <w:rsid w:val="002B61B1"/>
    <w:rsid w:val="002B6259"/>
    <w:rsid w:val="002C0CC1"/>
    <w:rsid w:val="002C104B"/>
    <w:rsid w:val="002C1079"/>
    <w:rsid w:val="002C1801"/>
    <w:rsid w:val="002C183D"/>
    <w:rsid w:val="002C19B2"/>
    <w:rsid w:val="002C19C6"/>
    <w:rsid w:val="002C2192"/>
    <w:rsid w:val="002C23B8"/>
    <w:rsid w:val="002C299E"/>
    <w:rsid w:val="002C2B0C"/>
    <w:rsid w:val="002C32BC"/>
    <w:rsid w:val="002C33F3"/>
    <w:rsid w:val="002C33F4"/>
    <w:rsid w:val="002C36C0"/>
    <w:rsid w:val="002C3EC8"/>
    <w:rsid w:val="002C4329"/>
    <w:rsid w:val="002C458F"/>
    <w:rsid w:val="002C4674"/>
    <w:rsid w:val="002C4C28"/>
    <w:rsid w:val="002C4CE9"/>
    <w:rsid w:val="002C507C"/>
    <w:rsid w:val="002C58B3"/>
    <w:rsid w:val="002C58B7"/>
    <w:rsid w:val="002C5C81"/>
    <w:rsid w:val="002C5F65"/>
    <w:rsid w:val="002C61D1"/>
    <w:rsid w:val="002C65F3"/>
    <w:rsid w:val="002C67FC"/>
    <w:rsid w:val="002C6928"/>
    <w:rsid w:val="002C72CB"/>
    <w:rsid w:val="002D012E"/>
    <w:rsid w:val="002D013B"/>
    <w:rsid w:val="002D060F"/>
    <w:rsid w:val="002D0920"/>
    <w:rsid w:val="002D0C4A"/>
    <w:rsid w:val="002D0D9F"/>
    <w:rsid w:val="002D11D6"/>
    <w:rsid w:val="002D12C2"/>
    <w:rsid w:val="002D14FD"/>
    <w:rsid w:val="002D16AD"/>
    <w:rsid w:val="002D1E25"/>
    <w:rsid w:val="002D23CF"/>
    <w:rsid w:val="002D2526"/>
    <w:rsid w:val="002D35C6"/>
    <w:rsid w:val="002D36DE"/>
    <w:rsid w:val="002D3C3E"/>
    <w:rsid w:val="002D3D67"/>
    <w:rsid w:val="002D3FF6"/>
    <w:rsid w:val="002D40A4"/>
    <w:rsid w:val="002D4AE3"/>
    <w:rsid w:val="002D4DF3"/>
    <w:rsid w:val="002D5419"/>
    <w:rsid w:val="002D5D8E"/>
    <w:rsid w:val="002D613C"/>
    <w:rsid w:val="002D6580"/>
    <w:rsid w:val="002D678C"/>
    <w:rsid w:val="002D6A19"/>
    <w:rsid w:val="002D6A89"/>
    <w:rsid w:val="002D6DB7"/>
    <w:rsid w:val="002D7A0F"/>
    <w:rsid w:val="002D7B6E"/>
    <w:rsid w:val="002E00DE"/>
    <w:rsid w:val="002E02CE"/>
    <w:rsid w:val="002E0BBD"/>
    <w:rsid w:val="002E13A6"/>
    <w:rsid w:val="002E1C71"/>
    <w:rsid w:val="002E25B7"/>
    <w:rsid w:val="002E2D46"/>
    <w:rsid w:val="002E2DE1"/>
    <w:rsid w:val="002E3399"/>
    <w:rsid w:val="002E3427"/>
    <w:rsid w:val="002E3EAD"/>
    <w:rsid w:val="002E446C"/>
    <w:rsid w:val="002E4713"/>
    <w:rsid w:val="002E48D5"/>
    <w:rsid w:val="002E4A1D"/>
    <w:rsid w:val="002E4AB8"/>
    <w:rsid w:val="002E4AC5"/>
    <w:rsid w:val="002E6181"/>
    <w:rsid w:val="002E63E6"/>
    <w:rsid w:val="002E7115"/>
    <w:rsid w:val="002E733E"/>
    <w:rsid w:val="002E758D"/>
    <w:rsid w:val="002E76D7"/>
    <w:rsid w:val="002E76DC"/>
    <w:rsid w:val="002E772B"/>
    <w:rsid w:val="002E7888"/>
    <w:rsid w:val="002E7CF7"/>
    <w:rsid w:val="002E7D24"/>
    <w:rsid w:val="002E7E6E"/>
    <w:rsid w:val="002F0072"/>
    <w:rsid w:val="002F008C"/>
    <w:rsid w:val="002F062B"/>
    <w:rsid w:val="002F0983"/>
    <w:rsid w:val="002F0A7A"/>
    <w:rsid w:val="002F0D2F"/>
    <w:rsid w:val="002F20B1"/>
    <w:rsid w:val="002F211B"/>
    <w:rsid w:val="002F21C9"/>
    <w:rsid w:val="002F26B1"/>
    <w:rsid w:val="002F2E57"/>
    <w:rsid w:val="002F46FD"/>
    <w:rsid w:val="002F49A7"/>
    <w:rsid w:val="002F4E59"/>
    <w:rsid w:val="002F5313"/>
    <w:rsid w:val="002F5677"/>
    <w:rsid w:val="002F57C4"/>
    <w:rsid w:val="002F5A50"/>
    <w:rsid w:val="002F5AC7"/>
    <w:rsid w:val="002F625A"/>
    <w:rsid w:val="002F6BAA"/>
    <w:rsid w:val="002F7280"/>
    <w:rsid w:val="002F743C"/>
    <w:rsid w:val="002F762B"/>
    <w:rsid w:val="002F7700"/>
    <w:rsid w:val="002F7C95"/>
    <w:rsid w:val="002F7F38"/>
    <w:rsid w:val="00300306"/>
    <w:rsid w:val="00300398"/>
    <w:rsid w:val="00300C09"/>
    <w:rsid w:val="00301197"/>
    <w:rsid w:val="0030150D"/>
    <w:rsid w:val="00302316"/>
    <w:rsid w:val="00302638"/>
    <w:rsid w:val="00303CCF"/>
    <w:rsid w:val="00303DF3"/>
    <w:rsid w:val="00303F7B"/>
    <w:rsid w:val="00304867"/>
    <w:rsid w:val="00304AEF"/>
    <w:rsid w:val="00304FEA"/>
    <w:rsid w:val="003055C5"/>
    <w:rsid w:val="00305D9E"/>
    <w:rsid w:val="003060C2"/>
    <w:rsid w:val="00306DEB"/>
    <w:rsid w:val="00306EEC"/>
    <w:rsid w:val="00306FC2"/>
    <w:rsid w:val="003073A3"/>
    <w:rsid w:val="00307D4F"/>
    <w:rsid w:val="0031021E"/>
    <w:rsid w:val="00310592"/>
    <w:rsid w:val="00310681"/>
    <w:rsid w:val="003106DC"/>
    <w:rsid w:val="0031189A"/>
    <w:rsid w:val="00311DFE"/>
    <w:rsid w:val="0031232E"/>
    <w:rsid w:val="00312DB5"/>
    <w:rsid w:val="00313189"/>
    <w:rsid w:val="00313266"/>
    <w:rsid w:val="00313651"/>
    <w:rsid w:val="00314A63"/>
    <w:rsid w:val="00314BFB"/>
    <w:rsid w:val="00314C36"/>
    <w:rsid w:val="00315400"/>
    <w:rsid w:val="00315B9D"/>
    <w:rsid w:val="00315E80"/>
    <w:rsid w:val="00316312"/>
    <w:rsid w:val="00316780"/>
    <w:rsid w:val="00316A46"/>
    <w:rsid w:val="003172E0"/>
    <w:rsid w:val="00317E17"/>
    <w:rsid w:val="00320238"/>
    <w:rsid w:val="003203DE"/>
    <w:rsid w:val="003203F1"/>
    <w:rsid w:val="00320420"/>
    <w:rsid w:val="00321257"/>
    <w:rsid w:val="00321782"/>
    <w:rsid w:val="00321E87"/>
    <w:rsid w:val="00321F70"/>
    <w:rsid w:val="00322123"/>
    <w:rsid w:val="0032267B"/>
    <w:rsid w:val="003228B7"/>
    <w:rsid w:val="00322E67"/>
    <w:rsid w:val="0032306E"/>
    <w:rsid w:val="003236BC"/>
    <w:rsid w:val="0032394F"/>
    <w:rsid w:val="00323F51"/>
    <w:rsid w:val="0032420F"/>
    <w:rsid w:val="00325010"/>
    <w:rsid w:val="0032581F"/>
    <w:rsid w:val="00326218"/>
    <w:rsid w:val="003265FA"/>
    <w:rsid w:val="003267AC"/>
    <w:rsid w:val="00326CE8"/>
    <w:rsid w:val="00326E87"/>
    <w:rsid w:val="0032723D"/>
    <w:rsid w:val="00327461"/>
    <w:rsid w:val="00327994"/>
    <w:rsid w:val="00327A0C"/>
    <w:rsid w:val="003309D7"/>
    <w:rsid w:val="00330E14"/>
    <w:rsid w:val="00331462"/>
    <w:rsid w:val="00331B02"/>
    <w:rsid w:val="00331BC6"/>
    <w:rsid w:val="0033249B"/>
    <w:rsid w:val="00332EF1"/>
    <w:rsid w:val="003335C4"/>
    <w:rsid w:val="003335DC"/>
    <w:rsid w:val="003337A9"/>
    <w:rsid w:val="00333C68"/>
    <w:rsid w:val="0033554D"/>
    <w:rsid w:val="00335858"/>
    <w:rsid w:val="00335987"/>
    <w:rsid w:val="003359E9"/>
    <w:rsid w:val="00335A16"/>
    <w:rsid w:val="00335E26"/>
    <w:rsid w:val="003363FB"/>
    <w:rsid w:val="003367C7"/>
    <w:rsid w:val="00336844"/>
    <w:rsid w:val="00336A2A"/>
    <w:rsid w:val="00336AA6"/>
    <w:rsid w:val="003371BF"/>
    <w:rsid w:val="00337B35"/>
    <w:rsid w:val="00337FD2"/>
    <w:rsid w:val="003400C0"/>
    <w:rsid w:val="00340B85"/>
    <w:rsid w:val="00341122"/>
    <w:rsid w:val="00341C30"/>
    <w:rsid w:val="00341F13"/>
    <w:rsid w:val="00342076"/>
    <w:rsid w:val="00342772"/>
    <w:rsid w:val="00342805"/>
    <w:rsid w:val="00343147"/>
    <w:rsid w:val="00343253"/>
    <w:rsid w:val="00343D8F"/>
    <w:rsid w:val="00343E9C"/>
    <w:rsid w:val="0034475C"/>
    <w:rsid w:val="00344836"/>
    <w:rsid w:val="003448D9"/>
    <w:rsid w:val="0034491E"/>
    <w:rsid w:val="00344BB0"/>
    <w:rsid w:val="00344E71"/>
    <w:rsid w:val="00344F36"/>
    <w:rsid w:val="00344FCB"/>
    <w:rsid w:val="00345454"/>
    <w:rsid w:val="00345709"/>
    <w:rsid w:val="00345DE0"/>
    <w:rsid w:val="0034629E"/>
    <w:rsid w:val="003462ED"/>
    <w:rsid w:val="003466B9"/>
    <w:rsid w:val="0034676B"/>
    <w:rsid w:val="00346BFC"/>
    <w:rsid w:val="0034776C"/>
    <w:rsid w:val="00347920"/>
    <w:rsid w:val="00347BB9"/>
    <w:rsid w:val="0035002E"/>
    <w:rsid w:val="003501BB"/>
    <w:rsid w:val="0035032D"/>
    <w:rsid w:val="00350E16"/>
    <w:rsid w:val="003519A9"/>
    <w:rsid w:val="003521DE"/>
    <w:rsid w:val="00352FC9"/>
    <w:rsid w:val="003532E8"/>
    <w:rsid w:val="00353999"/>
    <w:rsid w:val="00354242"/>
    <w:rsid w:val="003543B8"/>
    <w:rsid w:val="0035444F"/>
    <w:rsid w:val="003546B8"/>
    <w:rsid w:val="003546E8"/>
    <w:rsid w:val="0035496C"/>
    <w:rsid w:val="0035505E"/>
    <w:rsid w:val="00355CCA"/>
    <w:rsid w:val="00355F43"/>
    <w:rsid w:val="00356557"/>
    <w:rsid w:val="00356AF7"/>
    <w:rsid w:val="00356C0C"/>
    <w:rsid w:val="00357FBE"/>
    <w:rsid w:val="003606CD"/>
    <w:rsid w:val="00360ACC"/>
    <w:rsid w:val="00360BE9"/>
    <w:rsid w:val="00360DD6"/>
    <w:rsid w:val="003613E6"/>
    <w:rsid w:val="0036155F"/>
    <w:rsid w:val="00361631"/>
    <w:rsid w:val="003617F0"/>
    <w:rsid w:val="0036256A"/>
    <w:rsid w:val="00362FEC"/>
    <w:rsid w:val="00363685"/>
    <w:rsid w:val="003645A4"/>
    <w:rsid w:val="00364A75"/>
    <w:rsid w:val="00365218"/>
    <w:rsid w:val="0036535A"/>
    <w:rsid w:val="0036554A"/>
    <w:rsid w:val="003657D8"/>
    <w:rsid w:val="003658C5"/>
    <w:rsid w:val="00365A77"/>
    <w:rsid w:val="00365E0E"/>
    <w:rsid w:val="00365E97"/>
    <w:rsid w:val="003663EF"/>
    <w:rsid w:val="00366A07"/>
    <w:rsid w:val="00366E8F"/>
    <w:rsid w:val="00366F8E"/>
    <w:rsid w:val="003678A5"/>
    <w:rsid w:val="00370FFD"/>
    <w:rsid w:val="00371796"/>
    <w:rsid w:val="00371D17"/>
    <w:rsid w:val="00371EA9"/>
    <w:rsid w:val="00372056"/>
    <w:rsid w:val="003720FF"/>
    <w:rsid w:val="0037221C"/>
    <w:rsid w:val="00372315"/>
    <w:rsid w:val="0037240E"/>
    <w:rsid w:val="003739B9"/>
    <w:rsid w:val="00373ABF"/>
    <w:rsid w:val="0037418D"/>
    <w:rsid w:val="0037471D"/>
    <w:rsid w:val="00374722"/>
    <w:rsid w:val="0037558E"/>
    <w:rsid w:val="003758EC"/>
    <w:rsid w:val="00376AED"/>
    <w:rsid w:val="00376F68"/>
    <w:rsid w:val="00376F7D"/>
    <w:rsid w:val="00376FD8"/>
    <w:rsid w:val="00377461"/>
    <w:rsid w:val="00377663"/>
    <w:rsid w:val="0037787B"/>
    <w:rsid w:val="00377E39"/>
    <w:rsid w:val="0038004A"/>
    <w:rsid w:val="00380AA2"/>
    <w:rsid w:val="00380B2E"/>
    <w:rsid w:val="00380C44"/>
    <w:rsid w:val="00380E9D"/>
    <w:rsid w:val="00381F1B"/>
    <w:rsid w:val="00382B87"/>
    <w:rsid w:val="00382D78"/>
    <w:rsid w:val="00383234"/>
    <w:rsid w:val="003838C1"/>
    <w:rsid w:val="00383D60"/>
    <w:rsid w:val="00383E7E"/>
    <w:rsid w:val="0038473F"/>
    <w:rsid w:val="0038484E"/>
    <w:rsid w:val="00384C02"/>
    <w:rsid w:val="00384D47"/>
    <w:rsid w:val="003856D0"/>
    <w:rsid w:val="00385E54"/>
    <w:rsid w:val="00386B0D"/>
    <w:rsid w:val="00386D44"/>
    <w:rsid w:val="00390D09"/>
    <w:rsid w:val="003912F9"/>
    <w:rsid w:val="003915D1"/>
    <w:rsid w:val="003916BE"/>
    <w:rsid w:val="0039178F"/>
    <w:rsid w:val="00391A9D"/>
    <w:rsid w:val="0039207F"/>
    <w:rsid w:val="00392405"/>
    <w:rsid w:val="00393228"/>
    <w:rsid w:val="00393588"/>
    <w:rsid w:val="00393AE3"/>
    <w:rsid w:val="00393C8B"/>
    <w:rsid w:val="0039493E"/>
    <w:rsid w:val="00394FBB"/>
    <w:rsid w:val="003950A8"/>
    <w:rsid w:val="0039528B"/>
    <w:rsid w:val="00395542"/>
    <w:rsid w:val="00395987"/>
    <w:rsid w:val="00396070"/>
    <w:rsid w:val="00396938"/>
    <w:rsid w:val="003969BF"/>
    <w:rsid w:val="00396ECE"/>
    <w:rsid w:val="0039790F"/>
    <w:rsid w:val="003A03C3"/>
    <w:rsid w:val="003A080F"/>
    <w:rsid w:val="003A2210"/>
    <w:rsid w:val="003A2287"/>
    <w:rsid w:val="003A2321"/>
    <w:rsid w:val="003A2498"/>
    <w:rsid w:val="003A25D8"/>
    <w:rsid w:val="003A272B"/>
    <w:rsid w:val="003A28B0"/>
    <w:rsid w:val="003A2ABD"/>
    <w:rsid w:val="003A2C81"/>
    <w:rsid w:val="003A2D44"/>
    <w:rsid w:val="003A3DF5"/>
    <w:rsid w:val="003A3F0B"/>
    <w:rsid w:val="003A4285"/>
    <w:rsid w:val="003A53F7"/>
    <w:rsid w:val="003A5576"/>
    <w:rsid w:val="003A585A"/>
    <w:rsid w:val="003A5ED7"/>
    <w:rsid w:val="003A60AC"/>
    <w:rsid w:val="003A63A6"/>
    <w:rsid w:val="003A6E10"/>
    <w:rsid w:val="003A6F3E"/>
    <w:rsid w:val="003A70C7"/>
    <w:rsid w:val="003A7665"/>
    <w:rsid w:val="003A78F6"/>
    <w:rsid w:val="003A7EF8"/>
    <w:rsid w:val="003B01CE"/>
    <w:rsid w:val="003B02A3"/>
    <w:rsid w:val="003B05A2"/>
    <w:rsid w:val="003B0628"/>
    <w:rsid w:val="003B0988"/>
    <w:rsid w:val="003B1827"/>
    <w:rsid w:val="003B1F27"/>
    <w:rsid w:val="003B2236"/>
    <w:rsid w:val="003B22D0"/>
    <w:rsid w:val="003B26BD"/>
    <w:rsid w:val="003B2783"/>
    <w:rsid w:val="003B2964"/>
    <w:rsid w:val="003B3165"/>
    <w:rsid w:val="003B38D7"/>
    <w:rsid w:val="003B396A"/>
    <w:rsid w:val="003B40B4"/>
    <w:rsid w:val="003B41FC"/>
    <w:rsid w:val="003B4239"/>
    <w:rsid w:val="003B4248"/>
    <w:rsid w:val="003B46A1"/>
    <w:rsid w:val="003B47F6"/>
    <w:rsid w:val="003B492D"/>
    <w:rsid w:val="003B52DB"/>
    <w:rsid w:val="003B597C"/>
    <w:rsid w:val="003B5D4D"/>
    <w:rsid w:val="003B61CA"/>
    <w:rsid w:val="003B6220"/>
    <w:rsid w:val="003B634C"/>
    <w:rsid w:val="003B6BD8"/>
    <w:rsid w:val="003B6EF4"/>
    <w:rsid w:val="003B7751"/>
    <w:rsid w:val="003B7FAB"/>
    <w:rsid w:val="003B7FFC"/>
    <w:rsid w:val="003C00F5"/>
    <w:rsid w:val="003C031D"/>
    <w:rsid w:val="003C109E"/>
    <w:rsid w:val="003C179C"/>
    <w:rsid w:val="003C1B8D"/>
    <w:rsid w:val="003C1F63"/>
    <w:rsid w:val="003C22BC"/>
    <w:rsid w:val="003C264C"/>
    <w:rsid w:val="003C2723"/>
    <w:rsid w:val="003C2BFD"/>
    <w:rsid w:val="003C3195"/>
    <w:rsid w:val="003C3323"/>
    <w:rsid w:val="003C3F2D"/>
    <w:rsid w:val="003C5598"/>
    <w:rsid w:val="003C6494"/>
    <w:rsid w:val="003C650D"/>
    <w:rsid w:val="003C719D"/>
    <w:rsid w:val="003C71EF"/>
    <w:rsid w:val="003C7676"/>
    <w:rsid w:val="003C772E"/>
    <w:rsid w:val="003C7738"/>
    <w:rsid w:val="003C7948"/>
    <w:rsid w:val="003C7D44"/>
    <w:rsid w:val="003D05CD"/>
    <w:rsid w:val="003D0689"/>
    <w:rsid w:val="003D09EE"/>
    <w:rsid w:val="003D0BF6"/>
    <w:rsid w:val="003D12A5"/>
    <w:rsid w:val="003D17DD"/>
    <w:rsid w:val="003D1E43"/>
    <w:rsid w:val="003D1F3F"/>
    <w:rsid w:val="003D2019"/>
    <w:rsid w:val="003D208E"/>
    <w:rsid w:val="003D22D5"/>
    <w:rsid w:val="003D2AAB"/>
    <w:rsid w:val="003D3461"/>
    <w:rsid w:val="003D38EA"/>
    <w:rsid w:val="003D38F2"/>
    <w:rsid w:val="003D486B"/>
    <w:rsid w:val="003D4BA4"/>
    <w:rsid w:val="003D4CBA"/>
    <w:rsid w:val="003D5276"/>
    <w:rsid w:val="003D597D"/>
    <w:rsid w:val="003D5BC5"/>
    <w:rsid w:val="003D5EF4"/>
    <w:rsid w:val="003D60C7"/>
    <w:rsid w:val="003D6570"/>
    <w:rsid w:val="003D6C3D"/>
    <w:rsid w:val="003D6DFE"/>
    <w:rsid w:val="003D6F04"/>
    <w:rsid w:val="003D6FF9"/>
    <w:rsid w:val="003D7135"/>
    <w:rsid w:val="003D7309"/>
    <w:rsid w:val="003D7441"/>
    <w:rsid w:val="003E08A9"/>
    <w:rsid w:val="003E155A"/>
    <w:rsid w:val="003E1953"/>
    <w:rsid w:val="003E2169"/>
    <w:rsid w:val="003E2363"/>
    <w:rsid w:val="003E2905"/>
    <w:rsid w:val="003E2FB3"/>
    <w:rsid w:val="003E370C"/>
    <w:rsid w:val="003E4369"/>
    <w:rsid w:val="003E4642"/>
    <w:rsid w:val="003E486E"/>
    <w:rsid w:val="003E4A39"/>
    <w:rsid w:val="003E51EC"/>
    <w:rsid w:val="003E54A6"/>
    <w:rsid w:val="003E59AC"/>
    <w:rsid w:val="003E5AA3"/>
    <w:rsid w:val="003E6317"/>
    <w:rsid w:val="003E6802"/>
    <w:rsid w:val="003E691A"/>
    <w:rsid w:val="003E7449"/>
    <w:rsid w:val="003E7477"/>
    <w:rsid w:val="003E78D2"/>
    <w:rsid w:val="003E7F2B"/>
    <w:rsid w:val="003F0000"/>
    <w:rsid w:val="003F0456"/>
    <w:rsid w:val="003F07D2"/>
    <w:rsid w:val="003F0F77"/>
    <w:rsid w:val="003F1656"/>
    <w:rsid w:val="003F1EAF"/>
    <w:rsid w:val="003F21CD"/>
    <w:rsid w:val="003F22BB"/>
    <w:rsid w:val="003F249B"/>
    <w:rsid w:val="003F2858"/>
    <w:rsid w:val="003F2D18"/>
    <w:rsid w:val="003F302F"/>
    <w:rsid w:val="003F325B"/>
    <w:rsid w:val="003F3408"/>
    <w:rsid w:val="003F341F"/>
    <w:rsid w:val="003F383D"/>
    <w:rsid w:val="003F391D"/>
    <w:rsid w:val="003F3DEF"/>
    <w:rsid w:val="003F41D2"/>
    <w:rsid w:val="003F42C6"/>
    <w:rsid w:val="003F4500"/>
    <w:rsid w:val="003F4672"/>
    <w:rsid w:val="003F47F8"/>
    <w:rsid w:val="003F4D30"/>
    <w:rsid w:val="003F4F94"/>
    <w:rsid w:val="003F53CE"/>
    <w:rsid w:val="003F5861"/>
    <w:rsid w:val="003F5870"/>
    <w:rsid w:val="003F6193"/>
    <w:rsid w:val="003F62B7"/>
    <w:rsid w:val="003F6363"/>
    <w:rsid w:val="003F66FA"/>
    <w:rsid w:val="003F6800"/>
    <w:rsid w:val="003F6816"/>
    <w:rsid w:val="003F6916"/>
    <w:rsid w:val="003F6AC3"/>
    <w:rsid w:val="003F6F84"/>
    <w:rsid w:val="003F7622"/>
    <w:rsid w:val="003F7AAE"/>
    <w:rsid w:val="003F7EA2"/>
    <w:rsid w:val="0040081E"/>
    <w:rsid w:val="00400AD5"/>
    <w:rsid w:val="0040175F"/>
    <w:rsid w:val="00401AD4"/>
    <w:rsid w:val="00401BD5"/>
    <w:rsid w:val="00401D70"/>
    <w:rsid w:val="004020A2"/>
    <w:rsid w:val="004020EB"/>
    <w:rsid w:val="00402F0F"/>
    <w:rsid w:val="00402FCB"/>
    <w:rsid w:val="0040397E"/>
    <w:rsid w:val="00403BF5"/>
    <w:rsid w:val="004045E6"/>
    <w:rsid w:val="00404846"/>
    <w:rsid w:val="0040486A"/>
    <w:rsid w:val="00404A16"/>
    <w:rsid w:val="00404C3F"/>
    <w:rsid w:val="00404EEF"/>
    <w:rsid w:val="0040549E"/>
    <w:rsid w:val="004054CA"/>
    <w:rsid w:val="004054F8"/>
    <w:rsid w:val="00405919"/>
    <w:rsid w:val="00405CE3"/>
    <w:rsid w:val="00406161"/>
    <w:rsid w:val="0040672D"/>
    <w:rsid w:val="00406E3F"/>
    <w:rsid w:val="0040712E"/>
    <w:rsid w:val="00407247"/>
    <w:rsid w:val="00407E2B"/>
    <w:rsid w:val="004107FF"/>
    <w:rsid w:val="00410AF8"/>
    <w:rsid w:val="00410C89"/>
    <w:rsid w:val="00410CC2"/>
    <w:rsid w:val="00410CEE"/>
    <w:rsid w:val="004112E9"/>
    <w:rsid w:val="004117BF"/>
    <w:rsid w:val="004117E1"/>
    <w:rsid w:val="00411985"/>
    <w:rsid w:val="00411ACC"/>
    <w:rsid w:val="00411BED"/>
    <w:rsid w:val="00411C65"/>
    <w:rsid w:val="004120BB"/>
    <w:rsid w:val="00412937"/>
    <w:rsid w:val="00412A92"/>
    <w:rsid w:val="00412EDD"/>
    <w:rsid w:val="00413450"/>
    <w:rsid w:val="0041385C"/>
    <w:rsid w:val="00413FF3"/>
    <w:rsid w:val="0041418E"/>
    <w:rsid w:val="00414CAD"/>
    <w:rsid w:val="00414E61"/>
    <w:rsid w:val="00415100"/>
    <w:rsid w:val="004153C4"/>
    <w:rsid w:val="00415414"/>
    <w:rsid w:val="0041561C"/>
    <w:rsid w:val="0041566B"/>
    <w:rsid w:val="00415800"/>
    <w:rsid w:val="00415951"/>
    <w:rsid w:val="00415E71"/>
    <w:rsid w:val="00420511"/>
    <w:rsid w:val="00420C97"/>
    <w:rsid w:val="00420CC2"/>
    <w:rsid w:val="00420E57"/>
    <w:rsid w:val="00420F12"/>
    <w:rsid w:val="00421D29"/>
    <w:rsid w:val="004234AD"/>
    <w:rsid w:val="0042376A"/>
    <w:rsid w:val="004238CC"/>
    <w:rsid w:val="004246CA"/>
    <w:rsid w:val="00424AE7"/>
    <w:rsid w:val="00424C0F"/>
    <w:rsid w:val="00424C1E"/>
    <w:rsid w:val="0042565A"/>
    <w:rsid w:val="00425941"/>
    <w:rsid w:val="00425A08"/>
    <w:rsid w:val="00425B1E"/>
    <w:rsid w:val="00425B83"/>
    <w:rsid w:val="004264C8"/>
    <w:rsid w:val="0042670F"/>
    <w:rsid w:val="00426828"/>
    <w:rsid w:val="00426D58"/>
    <w:rsid w:val="00426EE0"/>
    <w:rsid w:val="00427163"/>
    <w:rsid w:val="00427358"/>
    <w:rsid w:val="0042746C"/>
    <w:rsid w:val="004305C5"/>
    <w:rsid w:val="00430698"/>
    <w:rsid w:val="00430702"/>
    <w:rsid w:val="004312C7"/>
    <w:rsid w:val="00431437"/>
    <w:rsid w:val="00432138"/>
    <w:rsid w:val="00432211"/>
    <w:rsid w:val="00432C86"/>
    <w:rsid w:val="00432D1F"/>
    <w:rsid w:val="00433E2A"/>
    <w:rsid w:val="00434000"/>
    <w:rsid w:val="004350EC"/>
    <w:rsid w:val="00435FA7"/>
    <w:rsid w:val="0043610D"/>
    <w:rsid w:val="0043650C"/>
    <w:rsid w:val="00436BB3"/>
    <w:rsid w:val="0043768E"/>
    <w:rsid w:val="004378ED"/>
    <w:rsid w:val="00437929"/>
    <w:rsid w:val="00437DDC"/>
    <w:rsid w:val="00440748"/>
    <w:rsid w:val="004407FE"/>
    <w:rsid w:val="0044172C"/>
    <w:rsid w:val="00441E22"/>
    <w:rsid w:val="00441F51"/>
    <w:rsid w:val="0044227F"/>
    <w:rsid w:val="004424A0"/>
    <w:rsid w:val="004428C2"/>
    <w:rsid w:val="0044295C"/>
    <w:rsid w:val="00442A2D"/>
    <w:rsid w:val="00442CC9"/>
    <w:rsid w:val="00443177"/>
    <w:rsid w:val="00443620"/>
    <w:rsid w:val="004450FE"/>
    <w:rsid w:val="00445670"/>
    <w:rsid w:val="00445854"/>
    <w:rsid w:val="004458A1"/>
    <w:rsid w:val="004458B8"/>
    <w:rsid w:val="00445AC3"/>
    <w:rsid w:val="00445F6A"/>
    <w:rsid w:val="004465FD"/>
    <w:rsid w:val="00446678"/>
    <w:rsid w:val="004466D2"/>
    <w:rsid w:val="00446958"/>
    <w:rsid w:val="004469A5"/>
    <w:rsid w:val="00450191"/>
    <w:rsid w:val="004502E5"/>
    <w:rsid w:val="004505E5"/>
    <w:rsid w:val="00450BBF"/>
    <w:rsid w:val="00450FD9"/>
    <w:rsid w:val="004511A8"/>
    <w:rsid w:val="00452043"/>
    <w:rsid w:val="00452082"/>
    <w:rsid w:val="0045385D"/>
    <w:rsid w:val="00453C0F"/>
    <w:rsid w:val="00453DC2"/>
    <w:rsid w:val="00454814"/>
    <w:rsid w:val="00454D6D"/>
    <w:rsid w:val="00455368"/>
    <w:rsid w:val="00455A21"/>
    <w:rsid w:val="00455A36"/>
    <w:rsid w:val="00455BA1"/>
    <w:rsid w:val="00455C84"/>
    <w:rsid w:val="00455D1C"/>
    <w:rsid w:val="00456753"/>
    <w:rsid w:val="00456988"/>
    <w:rsid w:val="004571DB"/>
    <w:rsid w:val="0045747B"/>
    <w:rsid w:val="004600CD"/>
    <w:rsid w:val="004604DE"/>
    <w:rsid w:val="00460D25"/>
    <w:rsid w:val="0046131C"/>
    <w:rsid w:val="004613CB"/>
    <w:rsid w:val="004616BD"/>
    <w:rsid w:val="00461F72"/>
    <w:rsid w:val="004623C0"/>
    <w:rsid w:val="004626D4"/>
    <w:rsid w:val="00462862"/>
    <w:rsid w:val="00462938"/>
    <w:rsid w:val="00462D42"/>
    <w:rsid w:val="00463213"/>
    <w:rsid w:val="004634F1"/>
    <w:rsid w:val="00463518"/>
    <w:rsid w:val="00463764"/>
    <w:rsid w:val="00463959"/>
    <w:rsid w:val="00463A9B"/>
    <w:rsid w:val="00463DEA"/>
    <w:rsid w:val="00464285"/>
    <w:rsid w:val="004645FB"/>
    <w:rsid w:val="00464F82"/>
    <w:rsid w:val="0046527D"/>
    <w:rsid w:val="004653CF"/>
    <w:rsid w:val="00465CDB"/>
    <w:rsid w:val="00465D06"/>
    <w:rsid w:val="00465D91"/>
    <w:rsid w:val="00465FA1"/>
    <w:rsid w:val="00466A4F"/>
    <w:rsid w:val="00466D72"/>
    <w:rsid w:val="004678C9"/>
    <w:rsid w:val="00470909"/>
    <w:rsid w:val="00471097"/>
    <w:rsid w:val="004711A3"/>
    <w:rsid w:val="00471677"/>
    <w:rsid w:val="00472764"/>
    <w:rsid w:val="004728B8"/>
    <w:rsid w:val="0047311C"/>
    <w:rsid w:val="0047368C"/>
    <w:rsid w:val="00473B9E"/>
    <w:rsid w:val="00473DD1"/>
    <w:rsid w:val="00474A71"/>
    <w:rsid w:val="0047561F"/>
    <w:rsid w:val="004757ED"/>
    <w:rsid w:val="00475801"/>
    <w:rsid w:val="00475945"/>
    <w:rsid w:val="004764F7"/>
    <w:rsid w:val="00476791"/>
    <w:rsid w:val="00476AEA"/>
    <w:rsid w:val="0047744E"/>
    <w:rsid w:val="00477593"/>
    <w:rsid w:val="00477B9B"/>
    <w:rsid w:val="0048025F"/>
    <w:rsid w:val="00480479"/>
    <w:rsid w:val="00480D4A"/>
    <w:rsid w:val="00480DEF"/>
    <w:rsid w:val="00481132"/>
    <w:rsid w:val="004812ED"/>
    <w:rsid w:val="0048148F"/>
    <w:rsid w:val="00481BBE"/>
    <w:rsid w:val="00481EE6"/>
    <w:rsid w:val="00482511"/>
    <w:rsid w:val="0048259B"/>
    <w:rsid w:val="00482BE2"/>
    <w:rsid w:val="00483089"/>
    <w:rsid w:val="00483254"/>
    <w:rsid w:val="00483985"/>
    <w:rsid w:val="004846EB"/>
    <w:rsid w:val="00484D1B"/>
    <w:rsid w:val="00485512"/>
    <w:rsid w:val="004859A4"/>
    <w:rsid w:val="004868BF"/>
    <w:rsid w:val="00486CB7"/>
    <w:rsid w:val="00486CC9"/>
    <w:rsid w:val="004873AE"/>
    <w:rsid w:val="004901F4"/>
    <w:rsid w:val="00490264"/>
    <w:rsid w:val="00490C87"/>
    <w:rsid w:val="00490CCA"/>
    <w:rsid w:val="00490CE5"/>
    <w:rsid w:val="00491003"/>
    <w:rsid w:val="0049100F"/>
    <w:rsid w:val="00491448"/>
    <w:rsid w:val="00491506"/>
    <w:rsid w:val="004916A1"/>
    <w:rsid w:val="00491A50"/>
    <w:rsid w:val="00491D51"/>
    <w:rsid w:val="00491DAD"/>
    <w:rsid w:val="00493F1A"/>
    <w:rsid w:val="004948E4"/>
    <w:rsid w:val="00494E03"/>
    <w:rsid w:val="0049507A"/>
    <w:rsid w:val="00495115"/>
    <w:rsid w:val="0049546B"/>
    <w:rsid w:val="00495E72"/>
    <w:rsid w:val="00495F61"/>
    <w:rsid w:val="00496268"/>
    <w:rsid w:val="0049685B"/>
    <w:rsid w:val="004A0111"/>
    <w:rsid w:val="004A070D"/>
    <w:rsid w:val="004A0BA5"/>
    <w:rsid w:val="004A15CF"/>
    <w:rsid w:val="004A1C1F"/>
    <w:rsid w:val="004A21FE"/>
    <w:rsid w:val="004A2B89"/>
    <w:rsid w:val="004A2FB8"/>
    <w:rsid w:val="004A3565"/>
    <w:rsid w:val="004A408C"/>
    <w:rsid w:val="004A4414"/>
    <w:rsid w:val="004A4501"/>
    <w:rsid w:val="004A465A"/>
    <w:rsid w:val="004A5357"/>
    <w:rsid w:val="004A5850"/>
    <w:rsid w:val="004A5B34"/>
    <w:rsid w:val="004A6864"/>
    <w:rsid w:val="004A7125"/>
    <w:rsid w:val="004A71DE"/>
    <w:rsid w:val="004A73A8"/>
    <w:rsid w:val="004A7E62"/>
    <w:rsid w:val="004A7E97"/>
    <w:rsid w:val="004B01CA"/>
    <w:rsid w:val="004B0B7F"/>
    <w:rsid w:val="004B0CDA"/>
    <w:rsid w:val="004B0E84"/>
    <w:rsid w:val="004B0F3A"/>
    <w:rsid w:val="004B1019"/>
    <w:rsid w:val="004B105B"/>
    <w:rsid w:val="004B165C"/>
    <w:rsid w:val="004B17E0"/>
    <w:rsid w:val="004B1881"/>
    <w:rsid w:val="004B19CD"/>
    <w:rsid w:val="004B1ABE"/>
    <w:rsid w:val="004B272D"/>
    <w:rsid w:val="004B28FE"/>
    <w:rsid w:val="004B2A65"/>
    <w:rsid w:val="004B2DB3"/>
    <w:rsid w:val="004B3048"/>
    <w:rsid w:val="004B3223"/>
    <w:rsid w:val="004B36EB"/>
    <w:rsid w:val="004B3752"/>
    <w:rsid w:val="004B3A6D"/>
    <w:rsid w:val="004B47C1"/>
    <w:rsid w:val="004B4CDF"/>
    <w:rsid w:val="004B4E22"/>
    <w:rsid w:val="004B525A"/>
    <w:rsid w:val="004B589D"/>
    <w:rsid w:val="004B6099"/>
    <w:rsid w:val="004B61C8"/>
    <w:rsid w:val="004B6779"/>
    <w:rsid w:val="004B6E96"/>
    <w:rsid w:val="004B6FE3"/>
    <w:rsid w:val="004B7B3C"/>
    <w:rsid w:val="004B7BE9"/>
    <w:rsid w:val="004B7C77"/>
    <w:rsid w:val="004B7DF1"/>
    <w:rsid w:val="004C05BA"/>
    <w:rsid w:val="004C099D"/>
    <w:rsid w:val="004C0A7C"/>
    <w:rsid w:val="004C0C41"/>
    <w:rsid w:val="004C10FA"/>
    <w:rsid w:val="004C1B91"/>
    <w:rsid w:val="004C1EFF"/>
    <w:rsid w:val="004C2418"/>
    <w:rsid w:val="004C2442"/>
    <w:rsid w:val="004C2A32"/>
    <w:rsid w:val="004C2B15"/>
    <w:rsid w:val="004C2ED0"/>
    <w:rsid w:val="004C2F1D"/>
    <w:rsid w:val="004C3412"/>
    <w:rsid w:val="004C43F5"/>
    <w:rsid w:val="004C4420"/>
    <w:rsid w:val="004C4B13"/>
    <w:rsid w:val="004C5766"/>
    <w:rsid w:val="004C5B4B"/>
    <w:rsid w:val="004C63C2"/>
    <w:rsid w:val="004C67F6"/>
    <w:rsid w:val="004C70FB"/>
    <w:rsid w:val="004C7215"/>
    <w:rsid w:val="004C7A48"/>
    <w:rsid w:val="004D0A55"/>
    <w:rsid w:val="004D0F93"/>
    <w:rsid w:val="004D24B4"/>
    <w:rsid w:val="004D28EE"/>
    <w:rsid w:val="004D2B58"/>
    <w:rsid w:val="004D2F46"/>
    <w:rsid w:val="004D376D"/>
    <w:rsid w:val="004D3FC5"/>
    <w:rsid w:val="004D442D"/>
    <w:rsid w:val="004D645B"/>
    <w:rsid w:val="004D6CD6"/>
    <w:rsid w:val="004D74F4"/>
    <w:rsid w:val="004D74FA"/>
    <w:rsid w:val="004D767E"/>
    <w:rsid w:val="004D7CE4"/>
    <w:rsid w:val="004D7D35"/>
    <w:rsid w:val="004D7E19"/>
    <w:rsid w:val="004E0463"/>
    <w:rsid w:val="004E0C12"/>
    <w:rsid w:val="004E0C15"/>
    <w:rsid w:val="004E0C57"/>
    <w:rsid w:val="004E0EAE"/>
    <w:rsid w:val="004E104F"/>
    <w:rsid w:val="004E16EA"/>
    <w:rsid w:val="004E1A96"/>
    <w:rsid w:val="004E204E"/>
    <w:rsid w:val="004E223A"/>
    <w:rsid w:val="004E22C6"/>
    <w:rsid w:val="004E2617"/>
    <w:rsid w:val="004E2AD3"/>
    <w:rsid w:val="004E2AE3"/>
    <w:rsid w:val="004E2C84"/>
    <w:rsid w:val="004E2DA8"/>
    <w:rsid w:val="004E31CC"/>
    <w:rsid w:val="004E3426"/>
    <w:rsid w:val="004E3E51"/>
    <w:rsid w:val="004E4387"/>
    <w:rsid w:val="004E4A8E"/>
    <w:rsid w:val="004E576E"/>
    <w:rsid w:val="004E5E32"/>
    <w:rsid w:val="004E5FBE"/>
    <w:rsid w:val="004E6243"/>
    <w:rsid w:val="004E66F1"/>
    <w:rsid w:val="004E6909"/>
    <w:rsid w:val="004E6BE3"/>
    <w:rsid w:val="004E72A1"/>
    <w:rsid w:val="004E7318"/>
    <w:rsid w:val="004E7816"/>
    <w:rsid w:val="004E7820"/>
    <w:rsid w:val="004E79A2"/>
    <w:rsid w:val="004F01B6"/>
    <w:rsid w:val="004F060C"/>
    <w:rsid w:val="004F1794"/>
    <w:rsid w:val="004F1815"/>
    <w:rsid w:val="004F1EDB"/>
    <w:rsid w:val="004F2281"/>
    <w:rsid w:val="004F23E5"/>
    <w:rsid w:val="004F2596"/>
    <w:rsid w:val="004F2FB8"/>
    <w:rsid w:val="004F3A58"/>
    <w:rsid w:val="004F3A81"/>
    <w:rsid w:val="004F41FD"/>
    <w:rsid w:val="004F4A7F"/>
    <w:rsid w:val="004F4BCE"/>
    <w:rsid w:val="004F5418"/>
    <w:rsid w:val="004F54B2"/>
    <w:rsid w:val="004F5ABE"/>
    <w:rsid w:val="004F6021"/>
    <w:rsid w:val="004F6D60"/>
    <w:rsid w:val="004F6E07"/>
    <w:rsid w:val="004F7729"/>
    <w:rsid w:val="004F78A1"/>
    <w:rsid w:val="004F799A"/>
    <w:rsid w:val="004F7E7B"/>
    <w:rsid w:val="00500128"/>
    <w:rsid w:val="005001F5"/>
    <w:rsid w:val="00500413"/>
    <w:rsid w:val="00500DCF"/>
    <w:rsid w:val="00500F3F"/>
    <w:rsid w:val="00501135"/>
    <w:rsid w:val="00501593"/>
    <w:rsid w:val="005019EE"/>
    <w:rsid w:val="00501C3F"/>
    <w:rsid w:val="00502C6E"/>
    <w:rsid w:val="00502DF7"/>
    <w:rsid w:val="00503559"/>
    <w:rsid w:val="00503961"/>
    <w:rsid w:val="00503CAE"/>
    <w:rsid w:val="00503CE8"/>
    <w:rsid w:val="00504DE9"/>
    <w:rsid w:val="00504F08"/>
    <w:rsid w:val="00505431"/>
    <w:rsid w:val="00505604"/>
    <w:rsid w:val="0050640C"/>
    <w:rsid w:val="00506E1F"/>
    <w:rsid w:val="00507116"/>
    <w:rsid w:val="0050756A"/>
    <w:rsid w:val="00507FDA"/>
    <w:rsid w:val="00510137"/>
    <w:rsid w:val="00510392"/>
    <w:rsid w:val="005103FE"/>
    <w:rsid w:val="005104B7"/>
    <w:rsid w:val="00510AF5"/>
    <w:rsid w:val="00510B2C"/>
    <w:rsid w:val="00510E07"/>
    <w:rsid w:val="0051102E"/>
    <w:rsid w:val="00511E0E"/>
    <w:rsid w:val="005120A1"/>
    <w:rsid w:val="005120A3"/>
    <w:rsid w:val="00512221"/>
    <w:rsid w:val="005123A3"/>
    <w:rsid w:val="0051249F"/>
    <w:rsid w:val="00512E07"/>
    <w:rsid w:val="0051349A"/>
    <w:rsid w:val="00513FA1"/>
    <w:rsid w:val="005149AE"/>
    <w:rsid w:val="0051564D"/>
    <w:rsid w:val="0051602B"/>
    <w:rsid w:val="00516314"/>
    <w:rsid w:val="00516D4C"/>
    <w:rsid w:val="00517849"/>
    <w:rsid w:val="00517E8C"/>
    <w:rsid w:val="00517F36"/>
    <w:rsid w:val="00520069"/>
    <w:rsid w:val="0052007E"/>
    <w:rsid w:val="005207DD"/>
    <w:rsid w:val="0052090A"/>
    <w:rsid w:val="00520C9D"/>
    <w:rsid w:val="005211CA"/>
    <w:rsid w:val="0052135B"/>
    <w:rsid w:val="00521AE5"/>
    <w:rsid w:val="00521D53"/>
    <w:rsid w:val="005226BF"/>
    <w:rsid w:val="00522705"/>
    <w:rsid w:val="00522DEE"/>
    <w:rsid w:val="005239F1"/>
    <w:rsid w:val="00524257"/>
    <w:rsid w:val="0052492F"/>
    <w:rsid w:val="00525024"/>
    <w:rsid w:val="00525768"/>
    <w:rsid w:val="0052578B"/>
    <w:rsid w:val="00525869"/>
    <w:rsid w:val="00525A22"/>
    <w:rsid w:val="00525C08"/>
    <w:rsid w:val="00525DAA"/>
    <w:rsid w:val="00527792"/>
    <w:rsid w:val="00527BBE"/>
    <w:rsid w:val="00527E14"/>
    <w:rsid w:val="005300D8"/>
    <w:rsid w:val="00530175"/>
    <w:rsid w:val="0053028D"/>
    <w:rsid w:val="005304B8"/>
    <w:rsid w:val="00530A2F"/>
    <w:rsid w:val="0053145C"/>
    <w:rsid w:val="0053149A"/>
    <w:rsid w:val="0053175F"/>
    <w:rsid w:val="00531B52"/>
    <w:rsid w:val="00532430"/>
    <w:rsid w:val="0053259E"/>
    <w:rsid w:val="005325C9"/>
    <w:rsid w:val="005328A7"/>
    <w:rsid w:val="00532CA1"/>
    <w:rsid w:val="00532FDB"/>
    <w:rsid w:val="0053378C"/>
    <w:rsid w:val="00533848"/>
    <w:rsid w:val="005338D9"/>
    <w:rsid w:val="0053391A"/>
    <w:rsid w:val="00533A19"/>
    <w:rsid w:val="00533A80"/>
    <w:rsid w:val="0053401B"/>
    <w:rsid w:val="00534541"/>
    <w:rsid w:val="005347BE"/>
    <w:rsid w:val="00534846"/>
    <w:rsid w:val="00534B76"/>
    <w:rsid w:val="005357F1"/>
    <w:rsid w:val="00535D1B"/>
    <w:rsid w:val="00535E34"/>
    <w:rsid w:val="00536063"/>
    <w:rsid w:val="0053684F"/>
    <w:rsid w:val="00536B16"/>
    <w:rsid w:val="00536D38"/>
    <w:rsid w:val="005404F4"/>
    <w:rsid w:val="00540691"/>
    <w:rsid w:val="00540CB5"/>
    <w:rsid w:val="00541558"/>
    <w:rsid w:val="00541755"/>
    <w:rsid w:val="00541771"/>
    <w:rsid w:val="00541E6D"/>
    <w:rsid w:val="0054225F"/>
    <w:rsid w:val="0054270E"/>
    <w:rsid w:val="005428F5"/>
    <w:rsid w:val="00542FF4"/>
    <w:rsid w:val="00543287"/>
    <w:rsid w:val="005435C2"/>
    <w:rsid w:val="00543E89"/>
    <w:rsid w:val="00544320"/>
    <w:rsid w:val="0054465A"/>
    <w:rsid w:val="00544DDA"/>
    <w:rsid w:val="00545091"/>
    <w:rsid w:val="00545B56"/>
    <w:rsid w:val="00545BDB"/>
    <w:rsid w:val="00546166"/>
    <w:rsid w:val="00546171"/>
    <w:rsid w:val="0054658D"/>
    <w:rsid w:val="005470B6"/>
    <w:rsid w:val="00547187"/>
    <w:rsid w:val="00547451"/>
    <w:rsid w:val="005475D4"/>
    <w:rsid w:val="005501D3"/>
    <w:rsid w:val="00550764"/>
    <w:rsid w:val="005515E9"/>
    <w:rsid w:val="00551E3B"/>
    <w:rsid w:val="00552299"/>
    <w:rsid w:val="0055232D"/>
    <w:rsid w:val="005525CC"/>
    <w:rsid w:val="0055278F"/>
    <w:rsid w:val="005527B3"/>
    <w:rsid w:val="005532F0"/>
    <w:rsid w:val="005536C1"/>
    <w:rsid w:val="0055397D"/>
    <w:rsid w:val="005539A2"/>
    <w:rsid w:val="00553CE0"/>
    <w:rsid w:val="00553FF6"/>
    <w:rsid w:val="005545DC"/>
    <w:rsid w:val="005555BD"/>
    <w:rsid w:val="005555CA"/>
    <w:rsid w:val="00555D94"/>
    <w:rsid w:val="00555E25"/>
    <w:rsid w:val="00555ECF"/>
    <w:rsid w:val="00555F99"/>
    <w:rsid w:val="00556360"/>
    <w:rsid w:val="00556DCE"/>
    <w:rsid w:val="00557347"/>
    <w:rsid w:val="00557406"/>
    <w:rsid w:val="00557F7C"/>
    <w:rsid w:val="005605E9"/>
    <w:rsid w:val="005605FF"/>
    <w:rsid w:val="0056136B"/>
    <w:rsid w:val="00561389"/>
    <w:rsid w:val="0056155B"/>
    <w:rsid w:val="00561FBC"/>
    <w:rsid w:val="00562757"/>
    <w:rsid w:val="00562A2E"/>
    <w:rsid w:val="00562AB9"/>
    <w:rsid w:val="00563A06"/>
    <w:rsid w:val="0056422B"/>
    <w:rsid w:val="0056423A"/>
    <w:rsid w:val="0056474C"/>
    <w:rsid w:val="00564953"/>
    <w:rsid w:val="00564981"/>
    <w:rsid w:val="00564A4F"/>
    <w:rsid w:val="00564B9A"/>
    <w:rsid w:val="00565097"/>
    <w:rsid w:val="005651DC"/>
    <w:rsid w:val="00565275"/>
    <w:rsid w:val="0056568B"/>
    <w:rsid w:val="0056589B"/>
    <w:rsid w:val="00565BEC"/>
    <w:rsid w:val="005660A6"/>
    <w:rsid w:val="005663FB"/>
    <w:rsid w:val="00566A01"/>
    <w:rsid w:val="00567942"/>
    <w:rsid w:val="00567D2B"/>
    <w:rsid w:val="00570710"/>
    <w:rsid w:val="005711D7"/>
    <w:rsid w:val="00571AA6"/>
    <w:rsid w:val="00572514"/>
    <w:rsid w:val="00572AAC"/>
    <w:rsid w:val="005730D5"/>
    <w:rsid w:val="00573730"/>
    <w:rsid w:val="0057391C"/>
    <w:rsid w:val="0057423B"/>
    <w:rsid w:val="00574D85"/>
    <w:rsid w:val="00575020"/>
    <w:rsid w:val="005751C1"/>
    <w:rsid w:val="0057566D"/>
    <w:rsid w:val="0057620E"/>
    <w:rsid w:val="005762A7"/>
    <w:rsid w:val="00576B91"/>
    <w:rsid w:val="005774D4"/>
    <w:rsid w:val="005804DF"/>
    <w:rsid w:val="00580BAF"/>
    <w:rsid w:val="0058115D"/>
    <w:rsid w:val="0058137E"/>
    <w:rsid w:val="00582267"/>
    <w:rsid w:val="0058248D"/>
    <w:rsid w:val="00582734"/>
    <w:rsid w:val="0058279D"/>
    <w:rsid w:val="00582BE1"/>
    <w:rsid w:val="005839D2"/>
    <w:rsid w:val="00585155"/>
    <w:rsid w:val="00585333"/>
    <w:rsid w:val="00585A6E"/>
    <w:rsid w:val="00586011"/>
    <w:rsid w:val="00586252"/>
    <w:rsid w:val="005862D2"/>
    <w:rsid w:val="005865CC"/>
    <w:rsid w:val="00586C2C"/>
    <w:rsid w:val="005870C0"/>
    <w:rsid w:val="0058717F"/>
    <w:rsid w:val="00587521"/>
    <w:rsid w:val="005877DB"/>
    <w:rsid w:val="005878A7"/>
    <w:rsid w:val="00587E58"/>
    <w:rsid w:val="0059008A"/>
    <w:rsid w:val="005907ED"/>
    <w:rsid w:val="00591114"/>
    <w:rsid w:val="005916F7"/>
    <w:rsid w:val="005920CA"/>
    <w:rsid w:val="00592927"/>
    <w:rsid w:val="00593237"/>
    <w:rsid w:val="00593610"/>
    <w:rsid w:val="0059372C"/>
    <w:rsid w:val="005939A8"/>
    <w:rsid w:val="00593C93"/>
    <w:rsid w:val="00594757"/>
    <w:rsid w:val="0059485D"/>
    <w:rsid w:val="00595331"/>
    <w:rsid w:val="005960FC"/>
    <w:rsid w:val="005963F3"/>
    <w:rsid w:val="00597C86"/>
    <w:rsid w:val="005A05E4"/>
    <w:rsid w:val="005A0669"/>
    <w:rsid w:val="005A118C"/>
    <w:rsid w:val="005A156F"/>
    <w:rsid w:val="005A1B51"/>
    <w:rsid w:val="005A2DA5"/>
    <w:rsid w:val="005A2FE2"/>
    <w:rsid w:val="005A3925"/>
    <w:rsid w:val="005A393F"/>
    <w:rsid w:val="005A3CD7"/>
    <w:rsid w:val="005A4309"/>
    <w:rsid w:val="005A496D"/>
    <w:rsid w:val="005A4BF3"/>
    <w:rsid w:val="005A53A6"/>
    <w:rsid w:val="005A580F"/>
    <w:rsid w:val="005A5DA5"/>
    <w:rsid w:val="005A62DA"/>
    <w:rsid w:val="005A63DA"/>
    <w:rsid w:val="005A6687"/>
    <w:rsid w:val="005A6748"/>
    <w:rsid w:val="005A70A2"/>
    <w:rsid w:val="005A7595"/>
    <w:rsid w:val="005A7B23"/>
    <w:rsid w:val="005A7BCC"/>
    <w:rsid w:val="005A7D4D"/>
    <w:rsid w:val="005A7F7C"/>
    <w:rsid w:val="005B00A7"/>
    <w:rsid w:val="005B0B1F"/>
    <w:rsid w:val="005B0D14"/>
    <w:rsid w:val="005B0E92"/>
    <w:rsid w:val="005B1699"/>
    <w:rsid w:val="005B179B"/>
    <w:rsid w:val="005B1B9E"/>
    <w:rsid w:val="005B297E"/>
    <w:rsid w:val="005B2EAE"/>
    <w:rsid w:val="005B3085"/>
    <w:rsid w:val="005B31B7"/>
    <w:rsid w:val="005B3DDE"/>
    <w:rsid w:val="005B3E2B"/>
    <w:rsid w:val="005B3F57"/>
    <w:rsid w:val="005B4102"/>
    <w:rsid w:val="005B47A3"/>
    <w:rsid w:val="005B47A6"/>
    <w:rsid w:val="005B47CB"/>
    <w:rsid w:val="005B4E2F"/>
    <w:rsid w:val="005B5197"/>
    <w:rsid w:val="005B5D10"/>
    <w:rsid w:val="005B5F9F"/>
    <w:rsid w:val="005B6E46"/>
    <w:rsid w:val="005B791A"/>
    <w:rsid w:val="005B7D33"/>
    <w:rsid w:val="005C0236"/>
    <w:rsid w:val="005C02BA"/>
    <w:rsid w:val="005C097D"/>
    <w:rsid w:val="005C0B1C"/>
    <w:rsid w:val="005C0DA7"/>
    <w:rsid w:val="005C177E"/>
    <w:rsid w:val="005C2963"/>
    <w:rsid w:val="005C2C08"/>
    <w:rsid w:val="005C2CFB"/>
    <w:rsid w:val="005C2D6F"/>
    <w:rsid w:val="005C3544"/>
    <w:rsid w:val="005C361C"/>
    <w:rsid w:val="005C3E9A"/>
    <w:rsid w:val="005C3F5F"/>
    <w:rsid w:val="005C41A7"/>
    <w:rsid w:val="005C427C"/>
    <w:rsid w:val="005C4775"/>
    <w:rsid w:val="005C4831"/>
    <w:rsid w:val="005C5A8B"/>
    <w:rsid w:val="005C5DD0"/>
    <w:rsid w:val="005C6854"/>
    <w:rsid w:val="005C77EB"/>
    <w:rsid w:val="005C79E4"/>
    <w:rsid w:val="005C7FD2"/>
    <w:rsid w:val="005D0932"/>
    <w:rsid w:val="005D0AD2"/>
    <w:rsid w:val="005D10B4"/>
    <w:rsid w:val="005D13CD"/>
    <w:rsid w:val="005D173D"/>
    <w:rsid w:val="005D17CA"/>
    <w:rsid w:val="005D1CC5"/>
    <w:rsid w:val="005D222F"/>
    <w:rsid w:val="005D225C"/>
    <w:rsid w:val="005D27CC"/>
    <w:rsid w:val="005D2B82"/>
    <w:rsid w:val="005D32BB"/>
    <w:rsid w:val="005D3415"/>
    <w:rsid w:val="005D361F"/>
    <w:rsid w:val="005D3F17"/>
    <w:rsid w:val="005D414C"/>
    <w:rsid w:val="005D4AE3"/>
    <w:rsid w:val="005D4B73"/>
    <w:rsid w:val="005D4EB4"/>
    <w:rsid w:val="005D5577"/>
    <w:rsid w:val="005D56BD"/>
    <w:rsid w:val="005D58D6"/>
    <w:rsid w:val="005D58E6"/>
    <w:rsid w:val="005D5B38"/>
    <w:rsid w:val="005D61A9"/>
    <w:rsid w:val="005D6718"/>
    <w:rsid w:val="005D6A07"/>
    <w:rsid w:val="005D6FB6"/>
    <w:rsid w:val="005D6FBB"/>
    <w:rsid w:val="005D708A"/>
    <w:rsid w:val="005D73B2"/>
    <w:rsid w:val="005D792A"/>
    <w:rsid w:val="005D7AA9"/>
    <w:rsid w:val="005D7EAB"/>
    <w:rsid w:val="005E01FC"/>
    <w:rsid w:val="005E055D"/>
    <w:rsid w:val="005E0655"/>
    <w:rsid w:val="005E0714"/>
    <w:rsid w:val="005E079D"/>
    <w:rsid w:val="005E105A"/>
    <w:rsid w:val="005E1071"/>
    <w:rsid w:val="005E188C"/>
    <w:rsid w:val="005E2320"/>
    <w:rsid w:val="005E274A"/>
    <w:rsid w:val="005E27B9"/>
    <w:rsid w:val="005E28F4"/>
    <w:rsid w:val="005E2D33"/>
    <w:rsid w:val="005E2EA6"/>
    <w:rsid w:val="005E334B"/>
    <w:rsid w:val="005E3737"/>
    <w:rsid w:val="005E39F8"/>
    <w:rsid w:val="005E3BD1"/>
    <w:rsid w:val="005E3DF1"/>
    <w:rsid w:val="005E3E18"/>
    <w:rsid w:val="005E426E"/>
    <w:rsid w:val="005E4288"/>
    <w:rsid w:val="005E4790"/>
    <w:rsid w:val="005E4BB5"/>
    <w:rsid w:val="005E5429"/>
    <w:rsid w:val="005E5549"/>
    <w:rsid w:val="005E66AE"/>
    <w:rsid w:val="005E6A9A"/>
    <w:rsid w:val="005E6DA6"/>
    <w:rsid w:val="005E72E4"/>
    <w:rsid w:val="005E75FE"/>
    <w:rsid w:val="005E7CEE"/>
    <w:rsid w:val="005F09EB"/>
    <w:rsid w:val="005F0BBB"/>
    <w:rsid w:val="005F1240"/>
    <w:rsid w:val="005F1B74"/>
    <w:rsid w:val="005F1E28"/>
    <w:rsid w:val="005F1EEE"/>
    <w:rsid w:val="005F1F9C"/>
    <w:rsid w:val="005F2010"/>
    <w:rsid w:val="005F2711"/>
    <w:rsid w:val="005F27E5"/>
    <w:rsid w:val="005F350B"/>
    <w:rsid w:val="005F3643"/>
    <w:rsid w:val="005F485A"/>
    <w:rsid w:val="005F515F"/>
    <w:rsid w:val="005F68F4"/>
    <w:rsid w:val="005F6A33"/>
    <w:rsid w:val="005F6AA1"/>
    <w:rsid w:val="005F7137"/>
    <w:rsid w:val="005F720C"/>
    <w:rsid w:val="005F77AE"/>
    <w:rsid w:val="005F7FCD"/>
    <w:rsid w:val="006001D6"/>
    <w:rsid w:val="00600571"/>
    <w:rsid w:val="006005FB"/>
    <w:rsid w:val="006007B4"/>
    <w:rsid w:val="00601770"/>
    <w:rsid w:val="00601DA7"/>
    <w:rsid w:val="00601EC1"/>
    <w:rsid w:val="00601EE4"/>
    <w:rsid w:val="00602268"/>
    <w:rsid w:val="00602E55"/>
    <w:rsid w:val="00602FEC"/>
    <w:rsid w:val="0060358E"/>
    <w:rsid w:val="00603597"/>
    <w:rsid w:val="006037EC"/>
    <w:rsid w:val="00603865"/>
    <w:rsid w:val="006039AC"/>
    <w:rsid w:val="00603A74"/>
    <w:rsid w:val="00603C49"/>
    <w:rsid w:val="006045CE"/>
    <w:rsid w:val="006051DF"/>
    <w:rsid w:val="00605867"/>
    <w:rsid w:val="0060588F"/>
    <w:rsid w:val="00605B58"/>
    <w:rsid w:val="00605C69"/>
    <w:rsid w:val="00606146"/>
    <w:rsid w:val="006066A5"/>
    <w:rsid w:val="00607534"/>
    <w:rsid w:val="00607782"/>
    <w:rsid w:val="00607A18"/>
    <w:rsid w:val="00607A82"/>
    <w:rsid w:val="006101DE"/>
    <w:rsid w:val="006101F1"/>
    <w:rsid w:val="00610B5B"/>
    <w:rsid w:val="00610E1C"/>
    <w:rsid w:val="006119C7"/>
    <w:rsid w:val="00611A71"/>
    <w:rsid w:val="00611BAF"/>
    <w:rsid w:val="00612186"/>
    <w:rsid w:val="006123CB"/>
    <w:rsid w:val="00612F70"/>
    <w:rsid w:val="00613046"/>
    <w:rsid w:val="006134CE"/>
    <w:rsid w:val="00613FBA"/>
    <w:rsid w:val="00614825"/>
    <w:rsid w:val="006148E0"/>
    <w:rsid w:val="00614D89"/>
    <w:rsid w:val="00614FC2"/>
    <w:rsid w:val="00615444"/>
    <w:rsid w:val="00615CF5"/>
    <w:rsid w:val="00615F8C"/>
    <w:rsid w:val="0061616B"/>
    <w:rsid w:val="006164F4"/>
    <w:rsid w:val="0061664F"/>
    <w:rsid w:val="006168F0"/>
    <w:rsid w:val="0061727F"/>
    <w:rsid w:val="006177C5"/>
    <w:rsid w:val="006179E4"/>
    <w:rsid w:val="0062012F"/>
    <w:rsid w:val="00620232"/>
    <w:rsid w:val="00620474"/>
    <w:rsid w:val="00620536"/>
    <w:rsid w:val="0062073B"/>
    <w:rsid w:val="006208C0"/>
    <w:rsid w:val="00620B6D"/>
    <w:rsid w:val="00620F22"/>
    <w:rsid w:val="006215A9"/>
    <w:rsid w:val="00621B06"/>
    <w:rsid w:val="00621C27"/>
    <w:rsid w:val="0062206D"/>
    <w:rsid w:val="00622305"/>
    <w:rsid w:val="00622BCE"/>
    <w:rsid w:val="006235FA"/>
    <w:rsid w:val="00623E5F"/>
    <w:rsid w:val="0062418E"/>
    <w:rsid w:val="006242F1"/>
    <w:rsid w:val="006246F8"/>
    <w:rsid w:val="00625142"/>
    <w:rsid w:val="006255B3"/>
    <w:rsid w:val="00625627"/>
    <w:rsid w:val="00625BBC"/>
    <w:rsid w:val="00625E0E"/>
    <w:rsid w:val="00625EB6"/>
    <w:rsid w:val="00626046"/>
    <w:rsid w:val="00626221"/>
    <w:rsid w:val="0062624B"/>
    <w:rsid w:val="0062722A"/>
    <w:rsid w:val="0062793F"/>
    <w:rsid w:val="00627A59"/>
    <w:rsid w:val="00627DF2"/>
    <w:rsid w:val="00630163"/>
    <w:rsid w:val="006309F0"/>
    <w:rsid w:val="00631237"/>
    <w:rsid w:val="00631634"/>
    <w:rsid w:val="00631638"/>
    <w:rsid w:val="00631D26"/>
    <w:rsid w:val="00631E2C"/>
    <w:rsid w:val="00631FDE"/>
    <w:rsid w:val="00632032"/>
    <w:rsid w:val="0063285B"/>
    <w:rsid w:val="00632939"/>
    <w:rsid w:val="006338C5"/>
    <w:rsid w:val="00633A7E"/>
    <w:rsid w:val="00633A92"/>
    <w:rsid w:val="00633BDC"/>
    <w:rsid w:val="00633F79"/>
    <w:rsid w:val="00634516"/>
    <w:rsid w:val="00635530"/>
    <w:rsid w:val="00635600"/>
    <w:rsid w:val="00635772"/>
    <w:rsid w:val="00635D58"/>
    <w:rsid w:val="00636149"/>
    <w:rsid w:val="006362AC"/>
    <w:rsid w:val="00636D33"/>
    <w:rsid w:val="00637669"/>
    <w:rsid w:val="0063776B"/>
    <w:rsid w:val="00637C99"/>
    <w:rsid w:val="00637E31"/>
    <w:rsid w:val="00637E53"/>
    <w:rsid w:val="00640A8E"/>
    <w:rsid w:val="00641869"/>
    <w:rsid w:val="0064201F"/>
    <w:rsid w:val="00642BE3"/>
    <w:rsid w:val="00642EB2"/>
    <w:rsid w:val="006431CF"/>
    <w:rsid w:val="0064330E"/>
    <w:rsid w:val="00643598"/>
    <w:rsid w:val="00643C32"/>
    <w:rsid w:val="00644448"/>
    <w:rsid w:val="006448B7"/>
    <w:rsid w:val="00644A23"/>
    <w:rsid w:val="00644D99"/>
    <w:rsid w:val="0064550E"/>
    <w:rsid w:val="0064591A"/>
    <w:rsid w:val="00645CAA"/>
    <w:rsid w:val="00645CD2"/>
    <w:rsid w:val="00646669"/>
    <w:rsid w:val="00646800"/>
    <w:rsid w:val="006469D8"/>
    <w:rsid w:val="00646A5C"/>
    <w:rsid w:val="0064700F"/>
    <w:rsid w:val="006474F0"/>
    <w:rsid w:val="006477E7"/>
    <w:rsid w:val="00647830"/>
    <w:rsid w:val="00650185"/>
    <w:rsid w:val="00650945"/>
    <w:rsid w:val="006509DB"/>
    <w:rsid w:val="00650FFC"/>
    <w:rsid w:val="00651224"/>
    <w:rsid w:val="00651339"/>
    <w:rsid w:val="00651413"/>
    <w:rsid w:val="00652491"/>
    <w:rsid w:val="006525F3"/>
    <w:rsid w:val="006534AF"/>
    <w:rsid w:val="00653B70"/>
    <w:rsid w:val="0065543E"/>
    <w:rsid w:val="00656D79"/>
    <w:rsid w:val="00656ECC"/>
    <w:rsid w:val="0065720F"/>
    <w:rsid w:val="0065793A"/>
    <w:rsid w:val="006579B9"/>
    <w:rsid w:val="00657BB6"/>
    <w:rsid w:val="00657F2F"/>
    <w:rsid w:val="00660271"/>
    <w:rsid w:val="00660C9C"/>
    <w:rsid w:val="006610D8"/>
    <w:rsid w:val="006618E8"/>
    <w:rsid w:val="006620A1"/>
    <w:rsid w:val="0066223F"/>
    <w:rsid w:val="006622DC"/>
    <w:rsid w:val="00662544"/>
    <w:rsid w:val="00662DE2"/>
    <w:rsid w:val="006631AA"/>
    <w:rsid w:val="00663464"/>
    <w:rsid w:val="00663CC6"/>
    <w:rsid w:val="00663D67"/>
    <w:rsid w:val="006640D1"/>
    <w:rsid w:val="006643BF"/>
    <w:rsid w:val="00664468"/>
    <w:rsid w:val="00664772"/>
    <w:rsid w:val="00664993"/>
    <w:rsid w:val="00665232"/>
    <w:rsid w:val="00665797"/>
    <w:rsid w:val="00665B42"/>
    <w:rsid w:val="00665C01"/>
    <w:rsid w:val="00665F3F"/>
    <w:rsid w:val="006670C7"/>
    <w:rsid w:val="0066729A"/>
    <w:rsid w:val="00667851"/>
    <w:rsid w:val="006678FE"/>
    <w:rsid w:val="00667910"/>
    <w:rsid w:val="006705DB"/>
    <w:rsid w:val="0067072B"/>
    <w:rsid w:val="00670750"/>
    <w:rsid w:val="00670998"/>
    <w:rsid w:val="006712D9"/>
    <w:rsid w:val="006714E6"/>
    <w:rsid w:val="00671CBE"/>
    <w:rsid w:val="00671D65"/>
    <w:rsid w:val="00671D84"/>
    <w:rsid w:val="00672351"/>
    <w:rsid w:val="00672A5E"/>
    <w:rsid w:val="00672F3F"/>
    <w:rsid w:val="0067319A"/>
    <w:rsid w:val="006738F8"/>
    <w:rsid w:val="00675796"/>
    <w:rsid w:val="00675F8B"/>
    <w:rsid w:val="006760B6"/>
    <w:rsid w:val="0067639B"/>
    <w:rsid w:val="00676E5F"/>
    <w:rsid w:val="00676E85"/>
    <w:rsid w:val="00676ECB"/>
    <w:rsid w:val="006774E7"/>
    <w:rsid w:val="006777B4"/>
    <w:rsid w:val="00680B1C"/>
    <w:rsid w:val="00680DBE"/>
    <w:rsid w:val="00680DF1"/>
    <w:rsid w:val="006816B8"/>
    <w:rsid w:val="00681C56"/>
    <w:rsid w:val="00682BA5"/>
    <w:rsid w:val="00682C97"/>
    <w:rsid w:val="00682E3A"/>
    <w:rsid w:val="00683CA6"/>
    <w:rsid w:val="00683F8C"/>
    <w:rsid w:val="0068405D"/>
    <w:rsid w:val="00684CC5"/>
    <w:rsid w:val="00684EC8"/>
    <w:rsid w:val="00685570"/>
    <w:rsid w:val="00685737"/>
    <w:rsid w:val="00685C5E"/>
    <w:rsid w:val="00685EB4"/>
    <w:rsid w:val="006860B4"/>
    <w:rsid w:val="006862B7"/>
    <w:rsid w:val="0068652B"/>
    <w:rsid w:val="006870DE"/>
    <w:rsid w:val="006875EE"/>
    <w:rsid w:val="006876F2"/>
    <w:rsid w:val="00687DC8"/>
    <w:rsid w:val="00687F22"/>
    <w:rsid w:val="00687F85"/>
    <w:rsid w:val="00690362"/>
    <w:rsid w:val="006905C5"/>
    <w:rsid w:val="00690632"/>
    <w:rsid w:val="00690690"/>
    <w:rsid w:val="0069133A"/>
    <w:rsid w:val="006913F5"/>
    <w:rsid w:val="00691D6C"/>
    <w:rsid w:val="00692B73"/>
    <w:rsid w:val="0069322A"/>
    <w:rsid w:val="00693286"/>
    <w:rsid w:val="006936F1"/>
    <w:rsid w:val="00693756"/>
    <w:rsid w:val="00694B37"/>
    <w:rsid w:val="00694B5C"/>
    <w:rsid w:val="00695468"/>
    <w:rsid w:val="00695592"/>
    <w:rsid w:val="00695B02"/>
    <w:rsid w:val="00695B9C"/>
    <w:rsid w:val="00696697"/>
    <w:rsid w:val="0069685D"/>
    <w:rsid w:val="00696CE5"/>
    <w:rsid w:val="0069723F"/>
    <w:rsid w:val="006977CF"/>
    <w:rsid w:val="00697C3F"/>
    <w:rsid w:val="006A045B"/>
    <w:rsid w:val="006A14C7"/>
    <w:rsid w:val="006A1A43"/>
    <w:rsid w:val="006A1A53"/>
    <w:rsid w:val="006A2999"/>
    <w:rsid w:val="006A2DA3"/>
    <w:rsid w:val="006A3622"/>
    <w:rsid w:val="006A3B38"/>
    <w:rsid w:val="006A3C00"/>
    <w:rsid w:val="006A3CE7"/>
    <w:rsid w:val="006A3DF8"/>
    <w:rsid w:val="006A3F68"/>
    <w:rsid w:val="006A42F6"/>
    <w:rsid w:val="006A47E4"/>
    <w:rsid w:val="006A4EDB"/>
    <w:rsid w:val="006A5418"/>
    <w:rsid w:val="006A570F"/>
    <w:rsid w:val="006A5B9D"/>
    <w:rsid w:val="006A670E"/>
    <w:rsid w:val="006A69AC"/>
    <w:rsid w:val="006B06F1"/>
    <w:rsid w:val="006B1B92"/>
    <w:rsid w:val="006B1DB7"/>
    <w:rsid w:val="006B1DF8"/>
    <w:rsid w:val="006B2439"/>
    <w:rsid w:val="006B2CBE"/>
    <w:rsid w:val="006B2F7D"/>
    <w:rsid w:val="006B2FB6"/>
    <w:rsid w:val="006B35A7"/>
    <w:rsid w:val="006B377D"/>
    <w:rsid w:val="006B39B9"/>
    <w:rsid w:val="006B3F0C"/>
    <w:rsid w:val="006B3F53"/>
    <w:rsid w:val="006B412D"/>
    <w:rsid w:val="006B5240"/>
    <w:rsid w:val="006B5656"/>
    <w:rsid w:val="006B56E7"/>
    <w:rsid w:val="006B5E9F"/>
    <w:rsid w:val="006B6A24"/>
    <w:rsid w:val="006B6BE6"/>
    <w:rsid w:val="006B6BFB"/>
    <w:rsid w:val="006B715F"/>
    <w:rsid w:val="006C029B"/>
    <w:rsid w:val="006C0452"/>
    <w:rsid w:val="006C05CC"/>
    <w:rsid w:val="006C0B24"/>
    <w:rsid w:val="006C10A4"/>
    <w:rsid w:val="006C12F3"/>
    <w:rsid w:val="006C173C"/>
    <w:rsid w:val="006C1F49"/>
    <w:rsid w:val="006C2318"/>
    <w:rsid w:val="006C28E0"/>
    <w:rsid w:val="006C2CE5"/>
    <w:rsid w:val="006C35A3"/>
    <w:rsid w:val="006C3682"/>
    <w:rsid w:val="006C3845"/>
    <w:rsid w:val="006C39B2"/>
    <w:rsid w:val="006C3FEF"/>
    <w:rsid w:val="006C4755"/>
    <w:rsid w:val="006C6751"/>
    <w:rsid w:val="006C7791"/>
    <w:rsid w:val="006C77F0"/>
    <w:rsid w:val="006C7B61"/>
    <w:rsid w:val="006D053B"/>
    <w:rsid w:val="006D0AF2"/>
    <w:rsid w:val="006D0BA9"/>
    <w:rsid w:val="006D0DEC"/>
    <w:rsid w:val="006D1936"/>
    <w:rsid w:val="006D1D44"/>
    <w:rsid w:val="006D21D4"/>
    <w:rsid w:val="006D24F6"/>
    <w:rsid w:val="006D2525"/>
    <w:rsid w:val="006D2A78"/>
    <w:rsid w:val="006D302E"/>
    <w:rsid w:val="006D3743"/>
    <w:rsid w:val="006D3993"/>
    <w:rsid w:val="006D3F9A"/>
    <w:rsid w:val="006D3FBD"/>
    <w:rsid w:val="006D4919"/>
    <w:rsid w:val="006D4B5A"/>
    <w:rsid w:val="006D521C"/>
    <w:rsid w:val="006D5582"/>
    <w:rsid w:val="006D5A16"/>
    <w:rsid w:val="006D5F62"/>
    <w:rsid w:val="006D66EC"/>
    <w:rsid w:val="006D68FF"/>
    <w:rsid w:val="006D6D6E"/>
    <w:rsid w:val="006D7C49"/>
    <w:rsid w:val="006D7EC2"/>
    <w:rsid w:val="006E0FF9"/>
    <w:rsid w:val="006E13AA"/>
    <w:rsid w:val="006E18B6"/>
    <w:rsid w:val="006E1F33"/>
    <w:rsid w:val="006E25F1"/>
    <w:rsid w:val="006E2750"/>
    <w:rsid w:val="006E35B9"/>
    <w:rsid w:val="006E3F77"/>
    <w:rsid w:val="006E4261"/>
    <w:rsid w:val="006E43E5"/>
    <w:rsid w:val="006E4622"/>
    <w:rsid w:val="006E469C"/>
    <w:rsid w:val="006E4783"/>
    <w:rsid w:val="006E48C2"/>
    <w:rsid w:val="006E4DBB"/>
    <w:rsid w:val="006E4F4E"/>
    <w:rsid w:val="006E55A1"/>
    <w:rsid w:val="006E61A5"/>
    <w:rsid w:val="006E64AC"/>
    <w:rsid w:val="006E6D24"/>
    <w:rsid w:val="006E6D76"/>
    <w:rsid w:val="006E6DD1"/>
    <w:rsid w:val="006E7271"/>
    <w:rsid w:val="006E74E4"/>
    <w:rsid w:val="006E7A84"/>
    <w:rsid w:val="006F0248"/>
    <w:rsid w:val="006F1155"/>
    <w:rsid w:val="006F13E5"/>
    <w:rsid w:val="006F14DD"/>
    <w:rsid w:val="006F16AB"/>
    <w:rsid w:val="006F1838"/>
    <w:rsid w:val="006F2047"/>
    <w:rsid w:val="006F28C0"/>
    <w:rsid w:val="006F3213"/>
    <w:rsid w:val="006F354C"/>
    <w:rsid w:val="006F38F0"/>
    <w:rsid w:val="006F4F5E"/>
    <w:rsid w:val="006F4FF3"/>
    <w:rsid w:val="006F58EF"/>
    <w:rsid w:val="006F5DD1"/>
    <w:rsid w:val="006F5EA7"/>
    <w:rsid w:val="006F6B73"/>
    <w:rsid w:val="006F6DA1"/>
    <w:rsid w:val="006F7BC2"/>
    <w:rsid w:val="006F7F28"/>
    <w:rsid w:val="0070056A"/>
    <w:rsid w:val="00700592"/>
    <w:rsid w:val="007009A7"/>
    <w:rsid w:val="00700AE2"/>
    <w:rsid w:val="007012D1"/>
    <w:rsid w:val="00701421"/>
    <w:rsid w:val="00701705"/>
    <w:rsid w:val="00701A2F"/>
    <w:rsid w:val="00702579"/>
    <w:rsid w:val="007025E4"/>
    <w:rsid w:val="00702AE9"/>
    <w:rsid w:val="00703121"/>
    <w:rsid w:val="0070396D"/>
    <w:rsid w:val="00704311"/>
    <w:rsid w:val="007049B2"/>
    <w:rsid w:val="007050FD"/>
    <w:rsid w:val="0070571C"/>
    <w:rsid w:val="007062B4"/>
    <w:rsid w:val="00706A59"/>
    <w:rsid w:val="00706F09"/>
    <w:rsid w:val="00706FF4"/>
    <w:rsid w:val="0070767D"/>
    <w:rsid w:val="00707C3E"/>
    <w:rsid w:val="00707D09"/>
    <w:rsid w:val="0071043F"/>
    <w:rsid w:val="007105B6"/>
    <w:rsid w:val="0071100B"/>
    <w:rsid w:val="007118C1"/>
    <w:rsid w:val="007119FD"/>
    <w:rsid w:val="00711F79"/>
    <w:rsid w:val="007122DF"/>
    <w:rsid w:val="0071276B"/>
    <w:rsid w:val="00712931"/>
    <w:rsid w:val="00712C96"/>
    <w:rsid w:val="00712E13"/>
    <w:rsid w:val="007133F0"/>
    <w:rsid w:val="00713F56"/>
    <w:rsid w:val="00714063"/>
    <w:rsid w:val="0071462F"/>
    <w:rsid w:val="0071488D"/>
    <w:rsid w:val="00714D36"/>
    <w:rsid w:val="00715503"/>
    <w:rsid w:val="00715BA6"/>
    <w:rsid w:val="0071656E"/>
    <w:rsid w:val="007165F3"/>
    <w:rsid w:val="007166C8"/>
    <w:rsid w:val="007178D9"/>
    <w:rsid w:val="007203C0"/>
    <w:rsid w:val="0072092A"/>
    <w:rsid w:val="00720981"/>
    <w:rsid w:val="00720D28"/>
    <w:rsid w:val="0072142C"/>
    <w:rsid w:val="00721B59"/>
    <w:rsid w:val="007228ED"/>
    <w:rsid w:val="00722D4C"/>
    <w:rsid w:val="007231AF"/>
    <w:rsid w:val="007237B0"/>
    <w:rsid w:val="00723D18"/>
    <w:rsid w:val="00723E70"/>
    <w:rsid w:val="00724BA0"/>
    <w:rsid w:val="00725811"/>
    <w:rsid w:val="00725922"/>
    <w:rsid w:val="00725F9C"/>
    <w:rsid w:val="00726379"/>
    <w:rsid w:val="00726455"/>
    <w:rsid w:val="0072666F"/>
    <w:rsid w:val="007266DC"/>
    <w:rsid w:val="0072672E"/>
    <w:rsid w:val="0072683E"/>
    <w:rsid w:val="00726D48"/>
    <w:rsid w:val="00726F2F"/>
    <w:rsid w:val="0072796F"/>
    <w:rsid w:val="00727978"/>
    <w:rsid w:val="00727A42"/>
    <w:rsid w:val="00727D31"/>
    <w:rsid w:val="00727F5D"/>
    <w:rsid w:val="00727F75"/>
    <w:rsid w:val="00730590"/>
    <w:rsid w:val="007313DA"/>
    <w:rsid w:val="0073144F"/>
    <w:rsid w:val="007316BB"/>
    <w:rsid w:val="0073196B"/>
    <w:rsid w:val="00731B73"/>
    <w:rsid w:val="00732136"/>
    <w:rsid w:val="007322AA"/>
    <w:rsid w:val="00732300"/>
    <w:rsid w:val="0073277A"/>
    <w:rsid w:val="00733805"/>
    <w:rsid w:val="00733FC3"/>
    <w:rsid w:val="00734236"/>
    <w:rsid w:val="00734934"/>
    <w:rsid w:val="00734A9B"/>
    <w:rsid w:val="0073509B"/>
    <w:rsid w:val="00735F62"/>
    <w:rsid w:val="00736133"/>
    <w:rsid w:val="00736989"/>
    <w:rsid w:val="00736A7D"/>
    <w:rsid w:val="00736F0A"/>
    <w:rsid w:val="00736FF9"/>
    <w:rsid w:val="00737113"/>
    <w:rsid w:val="00737666"/>
    <w:rsid w:val="00737C3C"/>
    <w:rsid w:val="00740D98"/>
    <w:rsid w:val="00740F1D"/>
    <w:rsid w:val="007412FA"/>
    <w:rsid w:val="007414D7"/>
    <w:rsid w:val="00741BB6"/>
    <w:rsid w:val="00741DBF"/>
    <w:rsid w:val="0074203C"/>
    <w:rsid w:val="00742401"/>
    <w:rsid w:val="007428E9"/>
    <w:rsid w:val="00742EC5"/>
    <w:rsid w:val="007436CF"/>
    <w:rsid w:val="00743B8E"/>
    <w:rsid w:val="0074433D"/>
    <w:rsid w:val="00744498"/>
    <w:rsid w:val="0074477C"/>
    <w:rsid w:val="00744E0C"/>
    <w:rsid w:val="00745D85"/>
    <w:rsid w:val="007465FC"/>
    <w:rsid w:val="007469A7"/>
    <w:rsid w:val="00747061"/>
    <w:rsid w:val="007474F6"/>
    <w:rsid w:val="00747B6E"/>
    <w:rsid w:val="00750208"/>
    <w:rsid w:val="0075029D"/>
    <w:rsid w:val="00750687"/>
    <w:rsid w:val="00750C03"/>
    <w:rsid w:val="00750CFA"/>
    <w:rsid w:val="00752282"/>
    <w:rsid w:val="0075281A"/>
    <w:rsid w:val="00753139"/>
    <w:rsid w:val="0075402E"/>
    <w:rsid w:val="007549EA"/>
    <w:rsid w:val="007550E9"/>
    <w:rsid w:val="007553CA"/>
    <w:rsid w:val="007554AE"/>
    <w:rsid w:val="007562B1"/>
    <w:rsid w:val="00756519"/>
    <w:rsid w:val="00756B5C"/>
    <w:rsid w:val="0075704A"/>
    <w:rsid w:val="007572A9"/>
    <w:rsid w:val="00757346"/>
    <w:rsid w:val="00760A87"/>
    <w:rsid w:val="00761239"/>
    <w:rsid w:val="007613B1"/>
    <w:rsid w:val="00761439"/>
    <w:rsid w:val="007618AB"/>
    <w:rsid w:val="00762139"/>
    <w:rsid w:val="00762DCE"/>
    <w:rsid w:val="0076323F"/>
    <w:rsid w:val="0076420C"/>
    <w:rsid w:val="00765284"/>
    <w:rsid w:val="0076573B"/>
    <w:rsid w:val="00766155"/>
    <w:rsid w:val="00766AAB"/>
    <w:rsid w:val="00766C19"/>
    <w:rsid w:val="00766DD9"/>
    <w:rsid w:val="00766ED3"/>
    <w:rsid w:val="007671D7"/>
    <w:rsid w:val="00767532"/>
    <w:rsid w:val="0076756A"/>
    <w:rsid w:val="0076785A"/>
    <w:rsid w:val="00767EF9"/>
    <w:rsid w:val="00770508"/>
    <w:rsid w:val="00770788"/>
    <w:rsid w:val="007709D6"/>
    <w:rsid w:val="00770AD0"/>
    <w:rsid w:val="00770B85"/>
    <w:rsid w:val="00771953"/>
    <w:rsid w:val="007719AF"/>
    <w:rsid w:val="007729C5"/>
    <w:rsid w:val="00772A5B"/>
    <w:rsid w:val="007734E1"/>
    <w:rsid w:val="0077404F"/>
    <w:rsid w:val="007743D4"/>
    <w:rsid w:val="007748DD"/>
    <w:rsid w:val="00774912"/>
    <w:rsid w:val="00774BF6"/>
    <w:rsid w:val="00774F2A"/>
    <w:rsid w:val="00776717"/>
    <w:rsid w:val="007777FC"/>
    <w:rsid w:val="007800A9"/>
    <w:rsid w:val="007801CA"/>
    <w:rsid w:val="00780382"/>
    <w:rsid w:val="00780596"/>
    <w:rsid w:val="007805A0"/>
    <w:rsid w:val="00780710"/>
    <w:rsid w:val="00780EE6"/>
    <w:rsid w:val="00781A47"/>
    <w:rsid w:val="00782322"/>
    <w:rsid w:val="00782406"/>
    <w:rsid w:val="0078257F"/>
    <w:rsid w:val="00782854"/>
    <w:rsid w:val="007829A7"/>
    <w:rsid w:val="007831D8"/>
    <w:rsid w:val="00783DE9"/>
    <w:rsid w:val="007842C5"/>
    <w:rsid w:val="00784698"/>
    <w:rsid w:val="00784B18"/>
    <w:rsid w:val="007851AF"/>
    <w:rsid w:val="00785EA9"/>
    <w:rsid w:val="007865F7"/>
    <w:rsid w:val="007879DB"/>
    <w:rsid w:val="00787AE0"/>
    <w:rsid w:val="00787AFB"/>
    <w:rsid w:val="00787C0C"/>
    <w:rsid w:val="0079009D"/>
    <w:rsid w:val="00791149"/>
    <w:rsid w:val="00791278"/>
    <w:rsid w:val="00791366"/>
    <w:rsid w:val="0079182D"/>
    <w:rsid w:val="00791A31"/>
    <w:rsid w:val="0079255E"/>
    <w:rsid w:val="00792576"/>
    <w:rsid w:val="00792749"/>
    <w:rsid w:val="00793429"/>
    <w:rsid w:val="00793736"/>
    <w:rsid w:val="0079384C"/>
    <w:rsid w:val="007945AD"/>
    <w:rsid w:val="00794735"/>
    <w:rsid w:val="007948F9"/>
    <w:rsid w:val="00794DFE"/>
    <w:rsid w:val="00795387"/>
    <w:rsid w:val="00795A2C"/>
    <w:rsid w:val="00795CBA"/>
    <w:rsid w:val="007966AF"/>
    <w:rsid w:val="007970FE"/>
    <w:rsid w:val="007976BA"/>
    <w:rsid w:val="00797EFE"/>
    <w:rsid w:val="007A0890"/>
    <w:rsid w:val="007A0A0D"/>
    <w:rsid w:val="007A0FEC"/>
    <w:rsid w:val="007A11F0"/>
    <w:rsid w:val="007A1584"/>
    <w:rsid w:val="007A1B8A"/>
    <w:rsid w:val="007A2323"/>
    <w:rsid w:val="007A2D32"/>
    <w:rsid w:val="007A3554"/>
    <w:rsid w:val="007A3EEA"/>
    <w:rsid w:val="007A4A16"/>
    <w:rsid w:val="007A4DDF"/>
    <w:rsid w:val="007A5242"/>
    <w:rsid w:val="007A552E"/>
    <w:rsid w:val="007A6AC1"/>
    <w:rsid w:val="007A7851"/>
    <w:rsid w:val="007B008D"/>
    <w:rsid w:val="007B017A"/>
    <w:rsid w:val="007B02B7"/>
    <w:rsid w:val="007B07F9"/>
    <w:rsid w:val="007B0A9B"/>
    <w:rsid w:val="007B0DFF"/>
    <w:rsid w:val="007B104A"/>
    <w:rsid w:val="007B18D5"/>
    <w:rsid w:val="007B1DE0"/>
    <w:rsid w:val="007B1E14"/>
    <w:rsid w:val="007B2544"/>
    <w:rsid w:val="007B2632"/>
    <w:rsid w:val="007B2995"/>
    <w:rsid w:val="007B30F7"/>
    <w:rsid w:val="007B371B"/>
    <w:rsid w:val="007B39EC"/>
    <w:rsid w:val="007B3E7F"/>
    <w:rsid w:val="007B47A6"/>
    <w:rsid w:val="007B4EF7"/>
    <w:rsid w:val="007B5100"/>
    <w:rsid w:val="007B5130"/>
    <w:rsid w:val="007B5B25"/>
    <w:rsid w:val="007B5B2C"/>
    <w:rsid w:val="007B63F2"/>
    <w:rsid w:val="007B647E"/>
    <w:rsid w:val="007B6A72"/>
    <w:rsid w:val="007B6D09"/>
    <w:rsid w:val="007B7B81"/>
    <w:rsid w:val="007B7FFA"/>
    <w:rsid w:val="007C003C"/>
    <w:rsid w:val="007C06D5"/>
    <w:rsid w:val="007C070A"/>
    <w:rsid w:val="007C0A24"/>
    <w:rsid w:val="007C0C6D"/>
    <w:rsid w:val="007C0E1C"/>
    <w:rsid w:val="007C1375"/>
    <w:rsid w:val="007C1E3E"/>
    <w:rsid w:val="007C1FD7"/>
    <w:rsid w:val="007C22FC"/>
    <w:rsid w:val="007C2E83"/>
    <w:rsid w:val="007C38B2"/>
    <w:rsid w:val="007C3ABD"/>
    <w:rsid w:val="007C3FE9"/>
    <w:rsid w:val="007C4534"/>
    <w:rsid w:val="007C4785"/>
    <w:rsid w:val="007C4959"/>
    <w:rsid w:val="007C51F6"/>
    <w:rsid w:val="007C62AE"/>
    <w:rsid w:val="007C6DA5"/>
    <w:rsid w:val="007C6FA4"/>
    <w:rsid w:val="007C7033"/>
    <w:rsid w:val="007C7128"/>
    <w:rsid w:val="007C75EB"/>
    <w:rsid w:val="007C7ABA"/>
    <w:rsid w:val="007C7B12"/>
    <w:rsid w:val="007D2F54"/>
    <w:rsid w:val="007D3C38"/>
    <w:rsid w:val="007D3EAF"/>
    <w:rsid w:val="007D4583"/>
    <w:rsid w:val="007D4B70"/>
    <w:rsid w:val="007D55AF"/>
    <w:rsid w:val="007D5957"/>
    <w:rsid w:val="007D5E20"/>
    <w:rsid w:val="007D5EF0"/>
    <w:rsid w:val="007D62A1"/>
    <w:rsid w:val="007D6F95"/>
    <w:rsid w:val="007D78E0"/>
    <w:rsid w:val="007D7907"/>
    <w:rsid w:val="007D7A61"/>
    <w:rsid w:val="007D7CEE"/>
    <w:rsid w:val="007E007B"/>
    <w:rsid w:val="007E040E"/>
    <w:rsid w:val="007E068D"/>
    <w:rsid w:val="007E0911"/>
    <w:rsid w:val="007E0A4D"/>
    <w:rsid w:val="007E0CE0"/>
    <w:rsid w:val="007E117D"/>
    <w:rsid w:val="007E1DFF"/>
    <w:rsid w:val="007E222B"/>
    <w:rsid w:val="007E23EE"/>
    <w:rsid w:val="007E24EC"/>
    <w:rsid w:val="007E2CAF"/>
    <w:rsid w:val="007E35A5"/>
    <w:rsid w:val="007E35F0"/>
    <w:rsid w:val="007E3AF3"/>
    <w:rsid w:val="007E3BD3"/>
    <w:rsid w:val="007E3CBA"/>
    <w:rsid w:val="007E3D3C"/>
    <w:rsid w:val="007E43A4"/>
    <w:rsid w:val="007E43C6"/>
    <w:rsid w:val="007E46BD"/>
    <w:rsid w:val="007E4910"/>
    <w:rsid w:val="007E5203"/>
    <w:rsid w:val="007E5BAE"/>
    <w:rsid w:val="007E6232"/>
    <w:rsid w:val="007E680F"/>
    <w:rsid w:val="007E70D0"/>
    <w:rsid w:val="007E7337"/>
    <w:rsid w:val="007E76A7"/>
    <w:rsid w:val="007E7D11"/>
    <w:rsid w:val="007E7EE4"/>
    <w:rsid w:val="007F005D"/>
    <w:rsid w:val="007F0119"/>
    <w:rsid w:val="007F0323"/>
    <w:rsid w:val="007F175E"/>
    <w:rsid w:val="007F2972"/>
    <w:rsid w:val="007F2FA7"/>
    <w:rsid w:val="007F32DB"/>
    <w:rsid w:val="007F337C"/>
    <w:rsid w:val="007F3921"/>
    <w:rsid w:val="007F3AA6"/>
    <w:rsid w:val="007F420C"/>
    <w:rsid w:val="007F47BB"/>
    <w:rsid w:val="007F4DE1"/>
    <w:rsid w:val="007F64BC"/>
    <w:rsid w:val="007F6E67"/>
    <w:rsid w:val="007F7418"/>
    <w:rsid w:val="007F7503"/>
    <w:rsid w:val="007F780C"/>
    <w:rsid w:val="007F799A"/>
    <w:rsid w:val="007F7D34"/>
    <w:rsid w:val="007F7EA7"/>
    <w:rsid w:val="007F7FF8"/>
    <w:rsid w:val="008006DE"/>
    <w:rsid w:val="008008CC"/>
    <w:rsid w:val="00800C3A"/>
    <w:rsid w:val="00801464"/>
    <w:rsid w:val="00801D40"/>
    <w:rsid w:val="00801EED"/>
    <w:rsid w:val="00802505"/>
    <w:rsid w:val="00802CA6"/>
    <w:rsid w:val="00802E12"/>
    <w:rsid w:val="00802EDA"/>
    <w:rsid w:val="00802F21"/>
    <w:rsid w:val="00803940"/>
    <w:rsid w:val="0080423F"/>
    <w:rsid w:val="0080425F"/>
    <w:rsid w:val="00804AA8"/>
    <w:rsid w:val="00804B73"/>
    <w:rsid w:val="00804F02"/>
    <w:rsid w:val="00806193"/>
    <w:rsid w:val="00806BBC"/>
    <w:rsid w:val="00806FE5"/>
    <w:rsid w:val="00807BD7"/>
    <w:rsid w:val="00810438"/>
    <w:rsid w:val="00810470"/>
    <w:rsid w:val="008107D6"/>
    <w:rsid w:val="00810913"/>
    <w:rsid w:val="00810CC1"/>
    <w:rsid w:val="00810CF6"/>
    <w:rsid w:val="00810E40"/>
    <w:rsid w:val="00811013"/>
    <w:rsid w:val="0081159B"/>
    <w:rsid w:val="00811A31"/>
    <w:rsid w:val="00811B33"/>
    <w:rsid w:val="00811CFA"/>
    <w:rsid w:val="00811F22"/>
    <w:rsid w:val="0081286E"/>
    <w:rsid w:val="00812CD8"/>
    <w:rsid w:val="00813A2E"/>
    <w:rsid w:val="008146B5"/>
    <w:rsid w:val="008146CA"/>
    <w:rsid w:val="008147BE"/>
    <w:rsid w:val="0081485B"/>
    <w:rsid w:val="00814EB2"/>
    <w:rsid w:val="00816015"/>
    <w:rsid w:val="00816772"/>
    <w:rsid w:val="008167A2"/>
    <w:rsid w:val="00816D27"/>
    <w:rsid w:val="00816D5B"/>
    <w:rsid w:val="00816E4B"/>
    <w:rsid w:val="00816F4D"/>
    <w:rsid w:val="00817131"/>
    <w:rsid w:val="00817639"/>
    <w:rsid w:val="00817902"/>
    <w:rsid w:val="00817994"/>
    <w:rsid w:val="00820944"/>
    <w:rsid w:val="008210F1"/>
    <w:rsid w:val="008210F9"/>
    <w:rsid w:val="008211C4"/>
    <w:rsid w:val="00821787"/>
    <w:rsid w:val="00821D51"/>
    <w:rsid w:val="008220EF"/>
    <w:rsid w:val="0082225A"/>
    <w:rsid w:val="008230D3"/>
    <w:rsid w:val="00823130"/>
    <w:rsid w:val="00823205"/>
    <w:rsid w:val="00823C04"/>
    <w:rsid w:val="008243BF"/>
    <w:rsid w:val="0082478A"/>
    <w:rsid w:val="00824C8F"/>
    <w:rsid w:val="00825591"/>
    <w:rsid w:val="008255E8"/>
    <w:rsid w:val="00825B04"/>
    <w:rsid w:val="00825F05"/>
    <w:rsid w:val="0082646D"/>
    <w:rsid w:val="00826539"/>
    <w:rsid w:val="0082668D"/>
    <w:rsid w:val="008269DC"/>
    <w:rsid w:val="00826B74"/>
    <w:rsid w:val="00826DB3"/>
    <w:rsid w:val="0082706E"/>
    <w:rsid w:val="008272AA"/>
    <w:rsid w:val="008273B2"/>
    <w:rsid w:val="008273DB"/>
    <w:rsid w:val="00827709"/>
    <w:rsid w:val="00827784"/>
    <w:rsid w:val="008277E7"/>
    <w:rsid w:val="00830709"/>
    <w:rsid w:val="00830FBA"/>
    <w:rsid w:val="00831309"/>
    <w:rsid w:val="00832224"/>
    <w:rsid w:val="00832916"/>
    <w:rsid w:val="00832962"/>
    <w:rsid w:val="00832A26"/>
    <w:rsid w:val="00833945"/>
    <w:rsid w:val="00834204"/>
    <w:rsid w:val="0083454B"/>
    <w:rsid w:val="00835179"/>
    <w:rsid w:val="0083517A"/>
    <w:rsid w:val="008354F8"/>
    <w:rsid w:val="008358BE"/>
    <w:rsid w:val="0083598B"/>
    <w:rsid w:val="00835A9A"/>
    <w:rsid w:val="00835C82"/>
    <w:rsid w:val="00836190"/>
    <w:rsid w:val="0083702C"/>
    <w:rsid w:val="008370BD"/>
    <w:rsid w:val="00837785"/>
    <w:rsid w:val="00840EA4"/>
    <w:rsid w:val="008418EE"/>
    <w:rsid w:val="00842B4E"/>
    <w:rsid w:val="00842C6C"/>
    <w:rsid w:val="00843E05"/>
    <w:rsid w:val="00844870"/>
    <w:rsid w:val="00846128"/>
    <w:rsid w:val="00846510"/>
    <w:rsid w:val="008478FF"/>
    <w:rsid w:val="00847E07"/>
    <w:rsid w:val="00847E44"/>
    <w:rsid w:val="0085012F"/>
    <w:rsid w:val="008503F4"/>
    <w:rsid w:val="008511F0"/>
    <w:rsid w:val="0085173E"/>
    <w:rsid w:val="00851A08"/>
    <w:rsid w:val="00851BA8"/>
    <w:rsid w:val="00851C8A"/>
    <w:rsid w:val="00852094"/>
    <w:rsid w:val="00852208"/>
    <w:rsid w:val="008522D7"/>
    <w:rsid w:val="00852F1D"/>
    <w:rsid w:val="0085325B"/>
    <w:rsid w:val="008532F0"/>
    <w:rsid w:val="00853F7B"/>
    <w:rsid w:val="00854232"/>
    <w:rsid w:val="0085498C"/>
    <w:rsid w:val="0085499D"/>
    <w:rsid w:val="00854ED1"/>
    <w:rsid w:val="0085557B"/>
    <w:rsid w:val="00855B76"/>
    <w:rsid w:val="00855BB1"/>
    <w:rsid w:val="00855D06"/>
    <w:rsid w:val="00856C0F"/>
    <w:rsid w:val="00856DE8"/>
    <w:rsid w:val="008601B2"/>
    <w:rsid w:val="0086059B"/>
    <w:rsid w:val="008606AD"/>
    <w:rsid w:val="008609C0"/>
    <w:rsid w:val="00860DA6"/>
    <w:rsid w:val="00861A3F"/>
    <w:rsid w:val="00861F89"/>
    <w:rsid w:val="008627B8"/>
    <w:rsid w:val="00862D7F"/>
    <w:rsid w:val="008639AB"/>
    <w:rsid w:val="008639CE"/>
    <w:rsid w:val="00863B5C"/>
    <w:rsid w:val="00863CBA"/>
    <w:rsid w:val="008641AD"/>
    <w:rsid w:val="00864747"/>
    <w:rsid w:val="008648F3"/>
    <w:rsid w:val="00864961"/>
    <w:rsid w:val="00864BAB"/>
    <w:rsid w:val="00865666"/>
    <w:rsid w:val="00865730"/>
    <w:rsid w:val="008663F4"/>
    <w:rsid w:val="008669AC"/>
    <w:rsid w:val="00866A39"/>
    <w:rsid w:val="00866BF0"/>
    <w:rsid w:val="00866DAB"/>
    <w:rsid w:val="00866DAD"/>
    <w:rsid w:val="008676AE"/>
    <w:rsid w:val="00867BB5"/>
    <w:rsid w:val="00867CFC"/>
    <w:rsid w:val="00870013"/>
    <w:rsid w:val="008700B9"/>
    <w:rsid w:val="00870127"/>
    <w:rsid w:val="00870245"/>
    <w:rsid w:val="00870D50"/>
    <w:rsid w:val="0087118E"/>
    <w:rsid w:val="00871A4E"/>
    <w:rsid w:val="00871ADB"/>
    <w:rsid w:val="008723C5"/>
    <w:rsid w:val="008725DC"/>
    <w:rsid w:val="008726FA"/>
    <w:rsid w:val="00872F25"/>
    <w:rsid w:val="00873E1D"/>
    <w:rsid w:val="00873F72"/>
    <w:rsid w:val="0087548D"/>
    <w:rsid w:val="00875511"/>
    <w:rsid w:val="008765E5"/>
    <w:rsid w:val="00876936"/>
    <w:rsid w:val="0087774F"/>
    <w:rsid w:val="00877D26"/>
    <w:rsid w:val="00877EFD"/>
    <w:rsid w:val="0088001B"/>
    <w:rsid w:val="008811B9"/>
    <w:rsid w:val="008811C2"/>
    <w:rsid w:val="008816DD"/>
    <w:rsid w:val="00881950"/>
    <w:rsid w:val="008822CB"/>
    <w:rsid w:val="008824ED"/>
    <w:rsid w:val="00882747"/>
    <w:rsid w:val="00882B78"/>
    <w:rsid w:val="00882D62"/>
    <w:rsid w:val="00882E73"/>
    <w:rsid w:val="0088323A"/>
    <w:rsid w:val="0088354B"/>
    <w:rsid w:val="00883868"/>
    <w:rsid w:val="0088455B"/>
    <w:rsid w:val="008847A7"/>
    <w:rsid w:val="00884D52"/>
    <w:rsid w:val="008854D3"/>
    <w:rsid w:val="00885A9F"/>
    <w:rsid w:val="00887683"/>
    <w:rsid w:val="00887C06"/>
    <w:rsid w:val="00890028"/>
    <w:rsid w:val="008906B4"/>
    <w:rsid w:val="00890782"/>
    <w:rsid w:val="00890D4D"/>
    <w:rsid w:val="00892932"/>
    <w:rsid w:val="00892AA5"/>
    <w:rsid w:val="0089300C"/>
    <w:rsid w:val="008930E6"/>
    <w:rsid w:val="00893329"/>
    <w:rsid w:val="008938A8"/>
    <w:rsid w:val="00894A4E"/>
    <w:rsid w:val="00894CBA"/>
    <w:rsid w:val="0089511B"/>
    <w:rsid w:val="00895931"/>
    <w:rsid w:val="00896163"/>
    <w:rsid w:val="008961DC"/>
    <w:rsid w:val="0089627E"/>
    <w:rsid w:val="008963F6"/>
    <w:rsid w:val="008967BC"/>
    <w:rsid w:val="00897EAB"/>
    <w:rsid w:val="008A0530"/>
    <w:rsid w:val="008A0615"/>
    <w:rsid w:val="008A0666"/>
    <w:rsid w:val="008A1297"/>
    <w:rsid w:val="008A16ED"/>
    <w:rsid w:val="008A22E1"/>
    <w:rsid w:val="008A28EA"/>
    <w:rsid w:val="008A2CAF"/>
    <w:rsid w:val="008A2D81"/>
    <w:rsid w:val="008A3517"/>
    <w:rsid w:val="008A3C14"/>
    <w:rsid w:val="008A4711"/>
    <w:rsid w:val="008A4CD1"/>
    <w:rsid w:val="008A5138"/>
    <w:rsid w:val="008A551F"/>
    <w:rsid w:val="008A61A5"/>
    <w:rsid w:val="008A6372"/>
    <w:rsid w:val="008A63A3"/>
    <w:rsid w:val="008A6499"/>
    <w:rsid w:val="008A653E"/>
    <w:rsid w:val="008A6B5B"/>
    <w:rsid w:val="008A72A3"/>
    <w:rsid w:val="008A7ED4"/>
    <w:rsid w:val="008B087B"/>
    <w:rsid w:val="008B1158"/>
    <w:rsid w:val="008B1802"/>
    <w:rsid w:val="008B193F"/>
    <w:rsid w:val="008B1952"/>
    <w:rsid w:val="008B1B50"/>
    <w:rsid w:val="008B1CCB"/>
    <w:rsid w:val="008B22CE"/>
    <w:rsid w:val="008B2646"/>
    <w:rsid w:val="008B27A7"/>
    <w:rsid w:val="008B3427"/>
    <w:rsid w:val="008B3456"/>
    <w:rsid w:val="008B346C"/>
    <w:rsid w:val="008B4182"/>
    <w:rsid w:val="008B44A0"/>
    <w:rsid w:val="008B4A81"/>
    <w:rsid w:val="008B4D83"/>
    <w:rsid w:val="008B5743"/>
    <w:rsid w:val="008B5F62"/>
    <w:rsid w:val="008B6D23"/>
    <w:rsid w:val="008B7347"/>
    <w:rsid w:val="008C01CF"/>
    <w:rsid w:val="008C035F"/>
    <w:rsid w:val="008C05DA"/>
    <w:rsid w:val="008C09BF"/>
    <w:rsid w:val="008C0BE5"/>
    <w:rsid w:val="008C0FC4"/>
    <w:rsid w:val="008C1037"/>
    <w:rsid w:val="008C1352"/>
    <w:rsid w:val="008C175E"/>
    <w:rsid w:val="008C3277"/>
    <w:rsid w:val="008C361C"/>
    <w:rsid w:val="008C3A16"/>
    <w:rsid w:val="008C4112"/>
    <w:rsid w:val="008C426C"/>
    <w:rsid w:val="008C454D"/>
    <w:rsid w:val="008C46AF"/>
    <w:rsid w:val="008C5541"/>
    <w:rsid w:val="008C585F"/>
    <w:rsid w:val="008C5B4F"/>
    <w:rsid w:val="008C5E9F"/>
    <w:rsid w:val="008C62BE"/>
    <w:rsid w:val="008C69B7"/>
    <w:rsid w:val="008C6A4E"/>
    <w:rsid w:val="008C6F6F"/>
    <w:rsid w:val="008D0289"/>
    <w:rsid w:val="008D097A"/>
    <w:rsid w:val="008D11D0"/>
    <w:rsid w:val="008D15EC"/>
    <w:rsid w:val="008D179A"/>
    <w:rsid w:val="008D18FC"/>
    <w:rsid w:val="008D276E"/>
    <w:rsid w:val="008D310F"/>
    <w:rsid w:val="008D379D"/>
    <w:rsid w:val="008D3AA8"/>
    <w:rsid w:val="008D3BEF"/>
    <w:rsid w:val="008D41AC"/>
    <w:rsid w:val="008D5100"/>
    <w:rsid w:val="008D510A"/>
    <w:rsid w:val="008D54A3"/>
    <w:rsid w:val="008D5A15"/>
    <w:rsid w:val="008D6052"/>
    <w:rsid w:val="008D6075"/>
    <w:rsid w:val="008D6216"/>
    <w:rsid w:val="008D62DB"/>
    <w:rsid w:val="008D6373"/>
    <w:rsid w:val="008D7948"/>
    <w:rsid w:val="008E011E"/>
    <w:rsid w:val="008E073B"/>
    <w:rsid w:val="008E0BDC"/>
    <w:rsid w:val="008E167F"/>
    <w:rsid w:val="008E1D5A"/>
    <w:rsid w:val="008E2186"/>
    <w:rsid w:val="008E252B"/>
    <w:rsid w:val="008E2652"/>
    <w:rsid w:val="008E26C5"/>
    <w:rsid w:val="008E2903"/>
    <w:rsid w:val="008E2A69"/>
    <w:rsid w:val="008E2CA0"/>
    <w:rsid w:val="008E2E3A"/>
    <w:rsid w:val="008E3092"/>
    <w:rsid w:val="008E3FC7"/>
    <w:rsid w:val="008E4018"/>
    <w:rsid w:val="008E441A"/>
    <w:rsid w:val="008E450F"/>
    <w:rsid w:val="008E4C7F"/>
    <w:rsid w:val="008E4E2F"/>
    <w:rsid w:val="008E50EC"/>
    <w:rsid w:val="008E52BE"/>
    <w:rsid w:val="008E5431"/>
    <w:rsid w:val="008E57D8"/>
    <w:rsid w:val="008E57F7"/>
    <w:rsid w:val="008E5F9A"/>
    <w:rsid w:val="008E65BE"/>
    <w:rsid w:val="008E6C9B"/>
    <w:rsid w:val="008E6D8C"/>
    <w:rsid w:val="008E74F6"/>
    <w:rsid w:val="008E7507"/>
    <w:rsid w:val="008E750F"/>
    <w:rsid w:val="008E7AAB"/>
    <w:rsid w:val="008E7B1F"/>
    <w:rsid w:val="008E7EB9"/>
    <w:rsid w:val="008F09F9"/>
    <w:rsid w:val="008F0A91"/>
    <w:rsid w:val="008F0BA0"/>
    <w:rsid w:val="008F1166"/>
    <w:rsid w:val="008F1F96"/>
    <w:rsid w:val="008F2BAE"/>
    <w:rsid w:val="008F3BB5"/>
    <w:rsid w:val="008F46C8"/>
    <w:rsid w:val="008F4724"/>
    <w:rsid w:val="008F4887"/>
    <w:rsid w:val="008F4A1D"/>
    <w:rsid w:val="008F4A35"/>
    <w:rsid w:val="008F4E9C"/>
    <w:rsid w:val="008F522B"/>
    <w:rsid w:val="008F53BD"/>
    <w:rsid w:val="008F5C97"/>
    <w:rsid w:val="008F5D20"/>
    <w:rsid w:val="008F671F"/>
    <w:rsid w:val="008F6C52"/>
    <w:rsid w:val="008F6F86"/>
    <w:rsid w:val="008F7063"/>
    <w:rsid w:val="008F7860"/>
    <w:rsid w:val="008F7B74"/>
    <w:rsid w:val="008F7BB6"/>
    <w:rsid w:val="008F7BF2"/>
    <w:rsid w:val="0090024E"/>
    <w:rsid w:val="0090029A"/>
    <w:rsid w:val="00900F8E"/>
    <w:rsid w:val="00901675"/>
    <w:rsid w:val="00901F2A"/>
    <w:rsid w:val="00901FAE"/>
    <w:rsid w:val="00902544"/>
    <w:rsid w:val="0090259B"/>
    <w:rsid w:val="00902A82"/>
    <w:rsid w:val="0090319F"/>
    <w:rsid w:val="00903382"/>
    <w:rsid w:val="009033CA"/>
    <w:rsid w:val="0090424F"/>
    <w:rsid w:val="009043F8"/>
    <w:rsid w:val="00904880"/>
    <w:rsid w:val="00904BB1"/>
    <w:rsid w:val="00904DF1"/>
    <w:rsid w:val="009051C0"/>
    <w:rsid w:val="009053CF"/>
    <w:rsid w:val="00905968"/>
    <w:rsid w:val="00906B81"/>
    <w:rsid w:val="00907EF7"/>
    <w:rsid w:val="00907F99"/>
    <w:rsid w:val="009103C4"/>
    <w:rsid w:val="00910ACF"/>
    <w:rsid w:val="00911908"/>
    <w:rsid w:val="009124BE"/>
    <w:rsid w:val="009129C5"/>
    <w:rsid w:val="00912F8C"/>
    <w:rsid w:val="009130DF"/>
    <w:rsid w:val="0091391E"/>
    <w:rsid w:val="00913DD8"/>
    <w:rsid w:val="00914634"/>
    <w:rsid w:val="00914DDB"/>
    <w:rsid w:val="0091531D"/>
    <w:rsid w:val="009156F9"/>
    <w:rsid w:val="00915AB0"/>
    <w:rsid w:val="00915FD1"/>
    <w:rsid w:val="00916185"/>
    <w:rsid w:val="0091619C"/>
    <w:rsid w:val="009165FC"/>
    <w:rsid w:val="00916833"/>
    <w:rsid w:val="0091698D"/>
    <w:rsid w:val="009169F7"/>
    <w:rsid w:val="0091720E"/>
    <w:rsid w:val="009173F6"/>
    <w:rsid w:val="00917662"/>
    <w:rsid w:val="00917727"/>
    <w:rsid w:val="009179DC"/>
    <w:rsid w:val="00917EC5"/>
    <w:rsid w:val="00917FA2"/>
    <w:rsid w:val="00920030"/>
    <w:rsid w:val="00920268"/>
    <w:rsid w:val="00920F4F"/>
    <w:rsid w:val="00921359"/>
    <w:rsid w:val="009213F1"/>
    <w:rsid w:val="00921BCF"/>
    <w:rsid w:val="00921EED"/>
    <w:rsid w:val="00921F4D"/>
    <w:rsid w:val="0092206C"/>
    <w:rsid w:val="0092260C"/>
    <w:rsid w:val="00922A3D"/>
    <w:rsid w:val="00923292"/>
    <w:rsid w:val="009238A7"/>
    <w:rsid w:val="00923CDB"/>
    <w:rsid w:val="00924269"/>
    <w:rsid w:val="00925AF0"/>
    <w:rsid w:val="00926437"/>
    <w:rsid w:val="009264CB"/>
    <w:rsid w:val="00926C48"/>
    <w:rsid w:val="00926ED8"/>
    <w:rsid w:val="009270FA"/>
    <w:rsid w:val="00927238"/>
    <w:rsid w:val="00927AE3"/>
    <w:rsid w:val="0093035D"/>
    <w:rsid w:val="00930881"/>
    <w:rsid w:val="00930CAC"/>
    <w:rsid w:val="00930F3C"/>
    <w:rsid w:val="0093155D"/>
    <w:rsid w:val="00931AE6"/>
    <w:rsid w:val="009323B8"/>
    <w:rsid w:val="009329D5"/>
    <w:rsid w:val="00932DD8"/>
    <w:rsid w:val="0093334C"/>
    <w:rsid w:val="009333EF"/>
    <w:rsid w:val="009338E5"/>
    <w:rsid w:val="00933954"/>
    <w:rsid w:val="00933AEB"/>
    <w:rsid w:val="00933B6B"/>
    <w:rsid w:val="00933C20"/>
    <w:rsid w:val="00934520"/>
    <w:rsid w:val="0093475E"/>
    <w:rsid w:val="00934F5C"/>
    <w:rsid w:val="009354CA"/>
    <w:rsid w:val="00936414"/>
    <w:rsid w:val="0093691E"/>
    <w:rsid w:val="00936D27"/>
    <w:rsid w:val="0093786E"/>
    <w:rsid w:val="009378CE"/>
    <w:rsid w:val="00937A95"/>
    <w:rsid w:val="0094002E"/>
    <w:rsid w:val="00940643"/>
    <w:rsid w:val="009407EA"/>
    <w:rsid w:val="00940BB7"/>
    <w:rsid w:val="00940FE1"/>
    <w:rsid w:val="00941828"/>
    <w:rsid w:val="00942934"/>
    <w:rsid w:val="0094327E"/>
    <w:rsid w:val="0094335A"/>
    <w:rsid w:val="009433B2"/>
    <w:rsid w:val="009434F6"/>
    <w:rsid w:val="00943904"/>
    <w:rsid w:val="009443DA"/>
    <w:rsid w:val="00944431"/>
    <w:rsid w:val="0094449C"/>
    <w:rsid w:val="00944DB7"/>
    <w:rsid w:val="00945019"/>
    <w:rsid w:val="009451E4"/>
    <w:rsid w:val="009455E8"/>
    <w:rsid w:val="009457E3"/>
    <w:rsid w:val="009458DF"/>
    <w:rsid w:val="00945D3D"/>
    <w:rsid w:val="00946AD5"/>
    <w:rsid w:val="0094704D"/>
    <w:rsid w:val="00947987"/>
    <w:rsid w:val="00950657"/>
    <w:rsid w:val="009508BD"/>
    <w:rsid w:val="0095138A"/>
    <w:rsid w:val="009519E0"/>
    <w:rsid w:val="00951B4D"/>
    <w:rsid w:val="00951CF3"/>
    <w:rsid w:val="00951EF2"/>
    <w:rsid w:val="009522A4"/>
    <w:rsid w:val="009525B1"/>
    <w:rsid w:val="009534E7"/>
    <w:rsid w:val="0095370F"/>
    <w:rsid w:val="009537D1"/>
    <w:rsid w:val="00953B7B"/>
    <w:rsid w:val="00953F26"/>
    <w:rsid w:val="00954237"/>
    <w:rsid w:val="009544DC"/>
    <w:rsid w:val="009545DC"/>
    <w:rsid w:val="009546B6"/>
    <w:rsid w:val="00954AE5"/>
    <w:rsid w:val="00954EB3"/>
    <w:rsid w:val="0095542C"/>
    <w:rsid w:val="009556C8"/>
    <w:rsid w:val="00955AE4"/>
    <w:rsid w:val="0095625C"/>
    <w:rsid w:val="00956837"/>
    <w:rsid w:val="0095790F"/>
    <w:rsid w:val="009600C7"/>
    <w:rsid w:val="00960790"/>
    <w:rsid w:val="00961032"/>
    <w:rsid w:val="00961088"/>
    <w:rsid w:val="00961B15"/>
    <w:rsid w:val="009625C0"/>
    <w:rsid w:val="009627EB"/>
    <w:rsid w:val="00962FCB"/>
    <w:rsid w:val="0096332E"/>
    <w:rsid w:val="00963534"/>
    <w:rsid w:val="009636D9"/>
    <w:rsid w:val="00963A9F"/>
    <w:rsid w:val="00963DE9"/>
    <w:rsid w:val="0096422A"/>
    <w:rsid w:val="009642E9"/>
    <w:rsid w:val="00964439"/>
    <w:rsid w:val="00964602"/>
    <w:rsid w:val="0096465E"/>
    <w:rsid w:val="00964C8B"/>
    <w:rsid w:val="00965CCA"/>
    <w:rsid w:val="00965DE9"/>
    <w:rsid w:val="00965EA2"/>
    <w:rsid w:val="0096651A"/>
    <w:rsid w:val="00966807"/>
    <w:rsid w:val="00966871"/>
    <w:rsid w:val="00966987"/>
    <w:rsid w:val="009672EC"/>
    <w:rsid w:val="00970421"/>
    <w:rsid w:val="009704B3"/>
    <w:rsid w:val="00970509"/>
    <w:rsid w:val="00970B47"/>
    <w:rsid w:val="00970FA9"/>
    <w:rsid w:val="0097200A"/>
    <w:rsid w:val="00972AE7"/>
    <w:rsid w:val="00972CA6"/>
    <w:rsid w:val="00972E6F"/>
    <w:rsid w:val="009734A3"/>
    <w:rsid w:val="009735C2"/>
    <w:rsid w:val="009745E1"/>
    <w:rsid w:val="00974C8F"/>
    <w:rsid w:val="00975030"/>
    <w:rsid w:val="00975436"/>
    <w:rsid w:val="009754BE"/>
    <w:rsid w:val="009757E3"/>
    <w:rsid w:val="00975A65"/>
    <w:rsid w:val="00975D2F"/>
    <w:rsid w:val="00975F5F"/>
    <w:rsid w:val="00976189"/>
    <w:rsid w:val="00976BA9"/>
    <w:rsid w:val="00976C67"/>
    <w:rsid w:val="0097742A"/>
    <w:rsid w:val="0097753D"/>
    <w:rsid w:val="00980805"/>
    <w:rsid w:val="00980816"/>
    <w:rsid w:val="00980BBA"/>
    <w:rsid w:val="00981263"/>
    <w:rsid w:val="0098164E"/>
    <w:rsid w:val="009817C6"/>
    <w:rsid w:val="00981C96"/>
    <w:rsid w:val="00982AF0"/>
    <w:rsid w:val="00983261"/>
    <w:rsid w:val="009839B0"/>
    <w:rsid w:val="00983BF6"/>
    <w:rsid w:val="00983CCE"/>
    <w:rsid w:val="0098442A"/>
    <w:rsid w:val="00984FFE"/>
    <w:rsid w:val="00985052"/>
    <w:rsid w:val="00985317"/>
    <w:rsid w:val="009857F2"/>
    <w:rsid w:val="009859B7"/>
    <w:rsid w:val="00985C8F"/>
    <w:rsid w:val="009865CB"/>
    <w:rsid w:val="00986CB6"/>
    <w:rsid w:val="00986D99"/>
    <w:rsid w:val="00986E29"/>
    <w:rsid w:val="009873A4"/>
    <w:rsid w:val="009879FE"/>
    <w:rsid w:val="00987CF1"/>
    <w:rsid w:val="00990652"/>
    <w:rsid w:val="00990833"/>
    <w:rsid w:val="00990994"/>
    <w:rsid w:val="00992285"/>
    <w:rsid w:val="00992749"/>
    <w:rsid w:val="0099363A"/>
    <w:rsid w:val="00993AA8"/>
    <w:rsid w:val="00994284"/>
    <w:rsid w:val="00994547"/>
    <w:rsid w:val="009948E8"/>
    <w:rsid w:val="0099510B"/>
    <w:rsid w:val="0099517B"/>
    <w:rsid w:val="009951B4"/>
    <w:rsid w:val="009953BF"/>
    <w:rsid w:val="00995FAA"/>
    <w:rsid w:val="00996172"/>
    <w:rsid w:val="00996177"/>
    <w:rsid w:val="00996491"/>
    <w:rsid w:val="00996549"/>
    <w:rsid w:val="009965A4"/>
    <w:rsid w:val="00996CBE"/>
    <w:rsid w:val="009971AE"/>
    <w:rsid w:val="00997282"/>
    <w:rsid w:val="00997D45"/>
    <w:rsid w:val="009A08DD"/>
    <w:rsid w:val="009A094D"/>
    <w:rsid w:val="009A1166"/>
    <w:rsid w:val="009A1391"/>
    <w:rsid w:val="009A20B5"/>
    <w:rsid w:val="009A2545"/>
    <w:rsid w:val="009A26A4"/>
    <w:rsid w:val="009A273D"/>
    <w:rsid w:val="009A345A"/>
    <w:rsid w:val="009A3A0C"/>
    <w:rsid w:val="009A3ACF"/>
    <w:rsid w:val="009A4440"/>
    <w:rsid w:val="009A5057"/>
    <w:rsid w:val="009A5297"/>
    <w:rsid w:val="009A5D9E"/>
    <w:rsid w:val="009A60CD"/>
    <w:rsid w:val="009A6549"/>
    <w:rsid w:val="009A6601"/>
    <w:rsid w:val="009A6CCA"/>
    <w:rsid w:val="009A7F3B"/>
    <w:rsid w:val="009B008E"/>
    <w:rsid w:val="009B0436"/>
    <w:rsid w:val="009B0B7F"/>
    <w:rsid w:val="009B0D47"/>
    <w:rsid w:val="009B1157"/>
    <w:rsid w:val="009B19E3"/>
    <w:rsid w:val="009B334B"/>
    <w:rsid w:val="009B3C88"/>
    <w:rsid w:val="009B3CBF"/>
    <w:rsid w:val="009B422F"/>
    <w:rsid w:val="009B44F3"/>
    <w:rsid w:val="009B4868"/>
    <w:rsid w:val="009B4969"/>
    <w:rsid w:val="009B4F13"/>
    <w:rsid w:val="009B582F"/>
    <w:rsid w:val="009B5E7D"/>
    <w:rsid w:val="009B60AA"/>
    <w:rsid w:val="009B61C2"/>
    <w:rsid w:val="009B6324"/>
    <w:rsid w:val="009B7A50"/>
    <w:rsid w:val="009B7C28"/>
    <w:rsid w:val="009C033F"/>
    <w:rsid w:val="009C0524"/>
    <w:rsid w:val="009C0759"/>
    <w:rsid w:val="009C0767"/>
    <w:rsid w:val="009C08BB"/>
    <w:rsid w:val="009C098A"/>
    <w:rsid w:val="009C0AA8"/>
    <w:rsid w:val="009C0C4B"/>
    <w:rsid w:val="009C14B8"/>
    <w:rsid w:val="009C1874"/>
    <w:rsid w:val="009C1E0E"/>
    <w:rsid w:val="009C205B"/>
    <w:rsid w:val="009C244E"/>
    <w:rsid w:val="009C2B94"/>
    <w:rsid w:val="009C36BB"/>
    <w:rsid w:val="009C4A1A"/>
    <w:rsid w:val="009C4C55"/>
    <w:rsid w:val="009C511C"/>
    <w:rsid w:val="009C628F"/>
    <w:rsid w:val="009C63D7"/>
    <w:rsid w:val="009C67B1"/>
    <w:rsid w:val="009C754C"/>
    <w:rsid w:val="009C75CE"/>
    <w:rsid w:val="009C77A4"/>
    <w:rsid w:val="009C7A6E"/>
    <w:rsid w:val="009C7BD5"/>
    <w:rsid w:val="009C7DA7"/>
    <w:rsid w:val="009D05B0"/>
    <w:rsid w:val="009D0911"/>
    <w:rsid w:val="009D0C24"/>
    <w:rsid w:val="009D11AB"/>
    <w:rsid w:val="009D1567"/>
    <w:rsid w:val="009D186E"/>
    <w:rsid w:val="009D18EA"/>
    <w:rsid w:val="009D194A"/>
    <w:rsid w:val="009D1C42"/>
    <w:rsid w:val="009D2063"/>
    <w:rsid w:val="009D2773"/>
    <w:rsid w:val="009D2835"/>
    <w:rsid w:val="009D28D5"/>
    <w:rsid w:val="009D2EF0"/>
    <w:rsid w:val="009D4325"/>
    <w:rsid w:val="009D4D5B"/>
    <w:rsid w:val="009D4E29"/>
    <w:rsid w:val="009D4E64"/>
    <w:rsid w:val="009D5813"/>
    <w:rsid w:val="009D5DAA"/>
    <w:rsid w:val="009D5E51"/>
    <w:rsid w:val="009D6C71"/>
    <w:rsid w:val="009D713A"/>
    <w:rsid w:val="009D71CC"/>
    <w:rsid w:val="009D7B8F"/>
    <w:rsid w:val="009E0259"/>
    <w:rsid w:val="009E0568"/>
    <w:rsid w:val="009E07E6"/>
    <w:rsid w:val="009E0C9B"/>
    <w:rsid w:val="009E0CCE"/>
    <w:rsid w:val="009E0E7A"/>
    <w:rsid w:val="009E0F5F"/>
    <w:rsid w:val="009E0F85"/>
    <w:rsid w:val="009E120F"/>
    <w:rsid w:val="009E1371"/>
    <w:rsid w:val="009E1533"/>
    <w:rsid w:val="009E15C0"/>
    <w:rsid w:val="009E18CB"/>
    <w:rsid w:val="009E1A52"/>
    <w:rsid w:val="009E1A58"/>
    <w:rsid w:val="009E2779"/>
    <w:rsid w:val="009E29D9"/>
    <w:rsid w:val="009E2B9D"/>
    <w:rsid w:val="009E2C90"/>
    <w:rsid w:val="009E2CEC"/>
    <w:rsid w:val="009E30D6"/>
    <w:rsid w:val="009E369E"/>
    <w:rsid w:val="009E3878"/>
    <w:rsid w:val="009E3951"/>
    <w:rsid w:val="009E4200"/>
    <w:rsid w:val="009E42B7"/>
    <w:rsid w:val="009E43AC"/>
    <w:rsid w:val="009E4585"/>
    <w:rsid w:val="009E4730"/>
    <w:rsid w:val="009E4937"/>
    <w:rsid w:val="009E538C"/>
    <w:rsid w:val="009E5B02"/>
    <w:rsid w:val="009E5B0C"/>
    <w:rsid w:val="009E5F22"/>
    <w:rsid w:val="009E5FCA"/>
    <w:rsid w:val="009E6035"/>
    <w:rsid w:val="009E6AE5"/>
    <w:rsid w:val="009E77F5"/>
    <w:rsid w:val="009E78C3"/>
    <w:rsid w:val="009E79ED"/>
    <w:rsid w:val="009F01C0"/>
    <w:rsid w:val="009F0373"/>
    <w:rsid w:val="009F06DA"/>
    <w:rsid w:val="009F0BF4"/>
    <w:rsid w:val="009F128D"/>
    <w:rsid w:val="009F151D"/>
    <w:rsid w:val="009F17DC"/>
    <w:rsid w:val="009F1A8D"/>
    <w:rsid w:val="009F2022"/>
    <w:rsid w:val="009F2865"/>
    <w:rsid w:val="009F29BA"/>
    <w:rsid w:val="009F29D1"/>
    <w:rsid w:val="009F2FC2"/>
    <w:rsid w:val="009F436F"/>
    <w:rsid w:val="009F48FA"/>
    <w:rsid w:val="009F4D72"/>
    <w:rsid w:val="009F4DC5"/>
    <w:rsid w:val="009F5182"/>
    <w:rsid w:val="009F5B97"/>
    <w:rsid w:val="009F6338"/>
    <w:rsid w:val="009F6424"/>
    <w:rsid w:val="009F692A"/>
    <w:rsid w:val="009F6A5B"/>
    <w:rsid w:val="009F6C55"/>
    <w:rsid w:val="009F7186"/>
    <w:rsid w:val="009F77FA"/>
    <w:rsid w:val="00A004AC"/>
    <w:rsid w:val="00A00802"/>
    <w:rsid w:val="00A00918"/>
    <w:rsid w:val="00A00BE3"/>
    <w:rsid w:val="00A01669"/>
    <w:rsid w:val="00A016AF"/>
    <w:rsid w:val="00A0176E"/>
    <w:rsid w:val="00A018F7"/>
    <w:rsid w:val="00A01A69"/>
    <w:rsid w:val="00A0285B"/>
    <w:rsid w:val="00A03184"/>
    <w:rsid w:val="00A03498"/>
    <w:rsid w:val="00A03529"/>
    <w:rsid w:val="00A04195"/>
    <w:rsid w:val="00A04895"/>
    <w:rsid w:val="00A06967"/>
    <w:rsid w:val="00A07329"/>
    <w:rsid w:val="00A0754E"/>
    <w:rsid w:val="00A07F38"/>
    <w:rsid w:val="00A10191"/>
    <w:rsid w:val="00A1067A"/>
    <w:rsid w:val="00A1075F"/>
    <w:rsid w:val="00A10809"/>
    <w:rsid w:val="00A10B3A"/>
    <w:rsid w:val="00A10E97"/>
    <w:rsid w:val="00A11164"/>
    <w:rsid w:val="00A12B65"/>
    <w:rsid w:val="00A12F91"/>
    <w:rsid w:val="00A13AD4"/>
    <w:rsid w:val="00A13BB3"/>
    <w:rsid w:val="00A13E06"/>
    <w:rsid w:val="00A13E25"/>
    <w:rsid w:val="00A13E4B"/>
    <w:rsid w:val="00A151F5"/>
    <w:rsid w:val="00A15243"/>
    <w:rsid w:val="00A16A8B"/>
    <w:rsid w:val="00A2050A"/>
    <w:rsid w:val="00A2069C"/>
    <w:rsid w:val="00A206DC"/>
    <w:rsid w:val="00A20A12"/>
    <w:rsid w:val="00A20BA7"/>
    <w:rsid w:val="00A2106E"/>
    <w:rsid w:val="00A21BD5"/>
    <w:rsid w:val="00A21BD9"/>
    <w:rsid w:val="00A2219A"/>
    <w:rsid w:val="00A22549"/>
    <w:rsid w:val="00A22BB5"/>
    <w:rsid w:val="00A22F97"/>
    <w:rsid w:val="00A23446"/>
    <w:rsid w:val="00A23AB3"/>
    <w:rsid w:val="00A24204"/>
    <w:rsid w:val="00A24531"/>
    <w:rsid w:val="00A24DDB"/>
    <w:rsid w:val="00A25795"/>
    <w:rsid w:val="00A25C76"/>
    <w:rsid w:val="00A25D8B"/>
    <w:rsid w:val="00A25E7E"/>
    <w:rsid w:val="00A26403"/>
    <w:rsid w:val="00A2658A"/>
    <w:rsid w:val="00A2736B"/>
    <w:rsid w:val="00A27505"/>
    <w:rsid w:val="00A276B1"/>
    <w:rsid w:val="00A30969"/>
    <w:rsid w:val="00A311E7"/>
    <w:rsid w:val="00A31943"/>
    <w:rsid w:val="00A31DA9"/>
    <w:rsid w:val="00A31E5B"/>
    <w:rsid w:val="00A3255A"/>
    <w:rsid w:val="00A3317F"/>
    <w:rsid w:val="00A3340D"/>
    <w:rsid w:val="00A335E2"/>
    <w:rsid w:val="00A33689"/>
    <w:rsid w:val="00A33C62"/>
    <w:rsid w:val="00A33E30"/>
    <w:rsid w:val="00A3440A"/>
    <w:rsid w:val="00A3489A"/>
    <w:rsid w:val="00A35109"/>
    <w:rsid w:val="00A361DC"/>
    <w:rsid w:val="00A3688B"/>
    <w:rsid w:val="00A369B9"/>
    <w:rsid w:val="00A36C33"/>
    <w:rsid w:val="00A36D22"/>
    <w:rsid w:val="00A37431"/>
    <w:rsid w:val="00A3746C"/>
    <w:rsid w:val="00A37D43"/>
    <w:rsid w:val="00A403F2"/>
    <w:rsid w:val="00A40478"/>
    <w:rsid w:val="00A405B1"/>
    <w:rsid w:val="00A40A2E"/>
    <w:rsid w:val="00A40FF3"/>
    <w:rsid w:val="00A41375"/>
    <w:rsid w:val="00A4160B"/>
    <w:rsid w:val="00A417C3"/>
    <w:rsid w:val="00A41836"/>
    <w:rsid w:val="00A428B5"/>
    <w:rsid w:val="00A43341"/>
    <w:rsid w:val="00A43353"/>
    <w:rsid w:val="00A4344C"/>
    <w:rsid w:val="00A439D0"/>
    <w:rsid w:val="00A43B63"/>
    <w:rsid w:val="00A43F2D"/>
    <w:rsid w:val="00A44045"/>
    <w:rsid w:val="00A4438E"/>
    <w:rsid w:val="00A444B5"/>
    <w:rsid w:val="00A44A70"/>
    <w:rsid w:val="00A44B5D"/>
    <w:rsid w:val="00A44CB6"/>
    <w:rsid w:val="00A452DE"/>
    <w:rsid w:val="00A45A43"/>
    <w:rsid w:val="00A45E8A"/>
    <w:rsid w:val="00A468B5"/>
    <w:rsid w:val="00A471F6"/>
    <w:rsid w:val="00A47242"/>
    <w:rsid w:val="00A47293"/>
    <w:rsid w:val="00A472FE"/>
    <w:rsid w:val="00A47925"/>
    <w:rsid w:val="00A50005"/>
    <w:rsid w:val="00A50313"/>
    <w:rsid w:val="00A50556"/>
    <w:rsid w:val="00A50858"/>
    <w:rsid w:val="00A50AF0"/>
    <w:rsid w:val="00A510CD"/>
    <w:rsid w:val="00A519AD"/>
    <w:rsid w:val="00A51C17"/>
    <w:rsid w:val="00A51DAA"/>
    <w:rsid w:val="00A5224D"/>
    <w:rsid w:val="00A528BA"/>
    <w:rsid w:val="00A52D92"/>
    <w:rsid w:val="00A52FFB"/>
    <w:rsid w:val="00A53446"/>
    <w:rsid w:val="00A53777"/>
    <w:rsid w:val="00A53E75"/>
    <w:rsid w:val="00A53FB5"/>
    <w:rsid w:val="00A54060"/>
    <w:rsid w:val="00A54122"/>
    <w:rsid w:val="00A54BE7"/>
    <w:rsid w:val="00A54C2C"/>
    <w:rsid w:val="00A552C9"/>
    <w:rsid w:val="00A55E22"/>
    <w:rsid w:val="00A56342"/>
    <w:rsid w:val="00A563CF"/>
    <w:rsid w:val="00A56DF9"/>
    <w:rsid w:val="00A57A68"/>
    <w:rsid w:val="00A57B3F"/>
    <w:rsid w:val="00A60248"/>
    <w:rsid w:val="00A60330"/>
    <w:rsid w:val="00A605C1"/>
    <w:rsid w:val="00A609A7"/>
    <w:rsid w:val="00A60A9F"/>
    <w:rsid w:val="00A61068"/>
    <w:rsid w:val="00A6107B"/>
    <w:rsid w:val="00A613B6"/>
    <w:rsid w:val="00A614A7"/>
    <w:rsid w:val="00A616C7"/>
    <w:rsid w:val="00A61D16"/>
    <w:rsid w:val="00A61E19"/>
    <w:rsid w:val="00A61E7A"/>
    <w:rsid w:val="00A6200C"/>
    <w:rsid w:val="00A63CB0"/>
    <w:rsid w:val="00A63E08"/>
    <w:rsid w:val="00A641E2"/>
    <w:rsid w:val="00A6429F"/>
    <w:rsid w:val="00A647C7"/>
    <w:rsid w:val="00A64FEB"/>
    <w:rsid w:val="00A65051"/>
    <w:rsid w:val="00A6591E"/>
    <w:rsid w:val="00A65A4B"/>
    <w:rsid w:val="00A65DFA"/>
    <w:rsid w:val="00A660B5"/>
    <w:rsid w:val="00A66AF9"/>
    <w:rsid w:val="00A67264"/>
    <w:rsid w:val="00A67582"/>
    <w:rsid w:val="00A67C77"/>
    <w:rsid w:val="00A67E42"/>
    <w:rsid w:val="00A706B6"/>
    <w:rsid w:val="00A70829"/>
    <w:rsid w:val="00A70B78"/>
    <w:rsid w:val="00A70C90"/>
    <w:rsid w:val="00A71CAD"/>
    <w:rsid w:val="00A7274C"/>
    <w:rsid w:val="00A732EF"/>
    <w:rsid w:val="00A73331"/>
    <w:rsid w:val="00A733C7"/>
    <w:rsid w:val="00A74141"/>
    <w:rsid w:val="00A74531"/>
    <w:rsid w:val="00A748DF"/>
    <w:rsid w:val="00A7492F"/>
    <w:rsid w:val="00A749D8"/>
    <w:rsid w:val="00A75BD5"/>
    <w:rsid w:val="00A76183"/>
    <w:rsid w:val="00A76259"/>
    <w:rsid w:val="00A76714"/>
    <w:rsid w:val="00A769CB"/>
    <w:rsid w:val="00A77539"/>
    <w:rsid w:val="00A77DF0"/>
    <w:rsid w:val="00A80F72"/>
    <w:rsid w:val="00A816D2"/>
    <w:rsid w:val="00A817B1"/>
    <w:rsid w:val="00A81892"/>
    <w:rsid w:val="00A819DB"/>
    <w:rsid w:val="00A81A70"/>
    <w:rsid w:val="00A82285"/>
    <w:rsid w:val="00A82936"/>
    <w:rsid w:val="00A833E9"/>
    <w:rsid w:val="00A846D0"/>
    <w:rsid w:val="00A8504C"/>
    <w:rsid w:val="00A856B2"/>
    <w:rsid w:val="00A858FD"/>
    <w:rsid w:val="00A85A28"/>
    <w:rsid w:val="00A862F8"/>
    <w:rsid w:val="00A8691C"/>
    <w:rsid w:val="00A8734A"/>
    <w:rsid w:val="00A87FEA"/>
    <w:rsid w:val="00A90490"/>
    <w:rsid w:val="00A90E3A"/>
    <w:rsid w:val="00A9109F"/>
    <w:rsid w:val="00A91187"/>
    <w:rsid w:val="00A9184F"/>
    <w:rsid w:val="00A918C2"/>
    <w:rsid w:val="00A91D21"/>
    <w:rsid w:val="00A91FAE"/>
    <w:rsid w:val="00A929A7"/>
    <w:rsid w:val="00A92E52"/>
    <w:rsid w:val="00A92E82"/>
    <w:rsid w:val="00A92F7D"/>
    <w:rsid w:val="00A93809"/>
    <w:rsid w:val="00A939DE"/>
    <w:rsid w:val="00A93FCF"/>
    <w:rsid w:val="00A94124"/>
    <w:rsid w:val="00A9428E"/>
    <w:rsid w:val="00A9436B"/>
    <w:rsid w:val="00A944E2"/>
    <w:rsid w:val="00A948A3"/>
    <w:rsid w:val="00A950BF"/>
    <w:rsid w:val="00A9522B"/>
    <w:rsid w:val="00A954BF"/>
    <w:rsid w:val="00A95E16"/>
    <w:rsid w:val="00A95E77"/>
    <w:rsid w:val="00A95FEC"/>
    <w:rsid w:val="00A96012"/>
    <w:rsid w:val="00A96A4C"/>
    <w:rsid w:val="00A971B6"/>
    <w:rsid w:val="00A97493"/>
    <w:rsid w:val="00A977CA"/>
    <w:rsid w:val="00A97801"/>
    <w:rsid w:val="00A97EED"/>
    <w:rsid w:val="00AA0CA5"/>
    <w:rsid w:val="00AA165A"/>
    <w:rsid w:val="00AA1A4D"/>
    <w:rsid w:val="00AA1ACB"/>
    <w:rsid w:val="00AA1AE2"/>
    <w:rsid w:val="00AA1D24"/>
    <w:rsid w:val="00AA29BE"/>
    <w:rsid w:val="00AA2EE7"/>
    <w:rsid w:val="00AA3312"/>
    <w:rsid w:val="00AA35CC"/>
    <w:rsid w:val="00AA3ECB"/>
    <w:rsid w:val="00AA3F51"/>
    <w:rsid w:val="00AA4412"/>
    <w:rsid w:val="00AA4771"/>
    <w:rsid w:val="00AA4857"/>
    <w:rsid w:val="00AA4AFF"/>
    <w:rsid w:val="00AA514E"/>
    <w:rsid w:val="00AA515F"/>
    <w:rsid w:val="00AA521A"/>
    <w:rsid w:val="00AA536B"/>
    <w:rsid w:val="00AA5F40"/>
    <w:rsid w:val="00AA6982"/>
    <w:rsid w:val="00AA6CAB"/>
    <w:rsid w:val="00AA6EA7"/>
    <w:rsid w:val="00AA6F2F"/>
    <w:rsid w:val="00AA6F96"/>
    <w:rsid w:val="00AA769C"/>
    <w:rsid w:val="00AA78E8"/>
    <w:rsid w:val="00AA7967"/>
    <w:rsid w:val="00AB0973"/>
    <w:rsid w:val="00AB0CBB"/>
    <w:rsid w:val="00AB0D8D"/>
    <w:rsid w:val="00AB0F84"/>
    <w:rsid w:val="00AB10C8"/>
    <w:rsid w:val="00AB142F"/>
    <w:rsid w:val="00AB1CE9"/>
    <w:rsid w:val="00AB20E3"/>
    <w:rsid w:val="00AB2825"/>
    <w:rsid w:val="00AB2CFC"/>
    <w:rsid w:val="00AB2D70"/>
    <w:rsid w:val="00AB2F64"/>
    <w:rsid w:val="00AB3471"/>
    <w:rsid w:val="00AB3C4E"/>
    <w:rsid w:val="00AB4120"/>
    <w:rsid w:val="00AB457E"/>
    <w:rsid w:val="00AB4847"/>
    <w:rsid w:val="00AB494A"/>
    <w:rsid w:val="00AB496A"/>
    <w:rsid w:val="00AB4FFA"/>
    <w:rsid w:val="00AB5D1D"/>
    <w:rsid w:val="00AB5D5E"/>
    <w:rsid w:val="00AB6749"/>
    <w:rsid w:val="00AB7763"/>
    <w:rsid w:val="00AB77EA"/>
    <w:rsid w:val="00AB79D8"/>
    <w:rsid w:val="00AC009C"/>
    <w:rsid w:val="00AC010D"/>
    <w:rsid w:val="00AC049F"/>
    <w:rsid w:val="00AC0764"/>
    <w:rsid w:val="00AC122B"/>
    <w:rsid w:val="00AC2317"/>
    <w:rsid w:val="00AC2A8A"/>
    <w:rsid w:val="00AC3F6D"/>
    <w:rsid w:val="00AC413B"/>
    <w:rsid w:val="00AC4277"/>
    <w:rsid w:val="00AC4CA5"/>
    <w:rsid w:val="00AC52C0"/>
    <w:rsid w:val="00AC596B"/>
    <w:rsid w:val="00AC67B7"/>
    <w:rsid w:val="00AC69EB"/>
    <w:rsid w:val="00AC6BCA"/>
    <w:rsid w:val="00AC7053"/>
    <w:rsid w:val="00AC7718"/>
    <w:rsid w:val="00AC7D61"/>
    <w:rsid w:val="00AD015A"/>
    <w:rsid w:val="00AD0224"/>
    <w:rsid w:val="00AD0263"/>
    <w:rsid w:val="00AD032A"/>
    <w:rsid w:val="00AD04ED"/>
    <w:rsid w:val="00AD0C1F"/>
    <w:rsid w:val="00AD1D15"/>
    <w:rsid w:val="00AD26F1"/>
    <w:rsid w:val="00AD297E"/>
    <w:rsid w:val="00AD2F68"/>
    <w:rsid w:val="00AD2F85"/>
    <w:rsid w:val="00AD3454"/>
    <w:rsid w:val="00AD3819"/>
    <w:rsid w:val="00AD42CA"/>
    <w:rsid w:val="00AD48BC"/>
    <w:rsid w:val="00AD4A4A"/>
    <w:rsid w:val="00AD4B8E"/>
    <w:rsid w:val="00AD574B"/>
    <w:rsid w:val="00AD5A83"/>
    <w:rsid w:val="00AD5F79"/>
    <w:rsid w:val="00AD73F2"/>
    <w:rsid w:val="00AD7577"/>
    <w:rsid w:val="00AD7E3A"/>
    <w:rsid w:val="00AE0D6E"/>
    <w:rsid w:val="00AE12ED"/>
    <w:rsid w:val="00AE18A4"/>
    <w:rsid w:val="00AE1A9E"/>
    <w:rsid w:val="00AE1CB2"/>
    <w:rsid w:val="00AE276F"/>
    <w:rsid w:val="00AE321B"/>
    <w:rsid w:val="00AE3D04"/>
    <w:rsid w:val="00AE3F5E"/>
    <w:rsid w:val="00AE4CD4"/>
    <w:rsid w:val="00AE4DF2"/>
    <w:rsid w:val="00AE50D6"/>
    <w:rsid w:val="00AE5405"/>
    <w:rsid w:val="00AE54AC"/>
    <w:rsid w:val="00AE56CC"/>
    <w:rsid w:val="00AE5D7E"/>
    <w:rsid w:val="00AE70BF"/>
    <w:rsid w:val="00AE7455"/>
    <w:rsid w:val="00AF0268"/>
    <w:rsid w:val="00AF0DBF"/>
    <w:rsid w:val="00AF1C7C"/>
    <w:rsid w:val="00AF1CD5"/>
    <w:rsid w:val="00AF1E52"/>
    <w:rsid w:val="00AF2274"/>
    <w:rsid w:val="00AF2292"/>
    <w:rsid w:val="00AF286D"/>
    <w:rsid w:val="00AF32E6"/>
    <w:rsid w:val="00AF39D3"/>
    <w:rsid w:val="00AF39F5"/>
    <w:rsid w:val="00AF3CBF"/>
    <w:rsid w:val="00AF3EE7"/>
    <w:rsid w:val="00AF3F32"/>
    <w:rsid w:val="00AF3F98"/>
    <w:rsid w:val="00AF4844"/>
    <w:rsid w:val="00AF498C"/>
    <w:rsid w:val="00AF4FFE"/>
    <w:rsid w:val="00AF54DC"/>
    <w:rsid w:val="00AF57D6"/>
    <w:rsid w:val="00AF58BD"/>
    <w:rsid w:val="00AF5ADB"/>
    <w:rsid w:val="00AF5BA6"/>
    <w:rsid w:val="00AF5CB4"/>
    <w:rsid w:val="00AF5D29"/>
    <w:rsid w:val="00AF62CA"/>
    <w:rsid w:val="00AF631C"/>
    <w:rsid w:val="00AF71F7"/>
    <w:rsid w:val="00AF752F"/>
    <w:rsid w:val="00AF77A8"/>
    <w:rsid w:val="00B0024B"/>
    <w:rsid w:val="00B002F4"/>
    <w:rsid w:val="00B003F2"/>
    <w:rsid w:val="00B00809"/>
    <w:rsid w:val="00B01386"/>
    <w:rsid w:val="00B0174A"/>
    <w:rsid w:val="00B0190F"/>
    <w:rsid w:val="00B02272"/>
    <w:rsid w:val="00B0290E"/>
    <w:rsid w:val="00B02AB1"/>
    <w:rsid w:val="00B02D4E"/>
    <w:rsid w:val="00B02FBA"/>
    <w:rsid w:val="00B03A90"/>
    <w:rsid w:val="00B03CA6"/>
    <w:rsid w:val="00B04090"/>
    <w:rsid w:val="00B04BEB"/>
    <w:rsid w:val="00B04F5C"/>
    <w:rsid w:val="00B05233"/>
    <w:rsid w:val="00B05320"/>
    <w:rsid w:val="00B054A3"/>
    <w:rsid w:val="00B0578A"/>
    <w:rsid w:val="00B060E5"/>
    <w:rsid w:val="00B066F0"/>
    <w:rsid w:val="00B070A6"/>
    <w:rsid w:val="00B07573"/>
    <w:rsid w:val="00B077F7"/>
    <w:rsid w:val="00B10225"/>
    <w:rsid w:val="00B10446"/>
    <w:rsid w:val="00B113E7"/>
    <w:rsid w:val="00B114FD"/>
    <w:rsid w:val="00B1197F"/>
    <w:rsid w:val="00B11ECF"/>
    <w:rsid w:val="00B12346"/>
    <w:rsid w:val="00B1345C"/>
    <w:rsid w:val="00B13BBE"/>
    <w:rsid w:val="00B13BE4"/>
    <w:rsid w:val="00B14042"/>
    <w:rsid w:val="00B1422A"/>
    <w:rsid w:val="00B1443D"/>
    <w:rsid w:val="00B14812"/>
    <w:rsid w:val="00B1491E"/>
    <w:rsid w:val="00B14A20"/>
    <w:rsid w:val="00B14FD9"/>
    <w:rsid w:val="00B15831"/>
    <w:rsid w:val="00B15967"/>
    <w:rsid w:val="00B16741"/>
    <w:rsid w:val="00B1681F"/>
    <w:rsid w:val="00B16B50"/>
    <w:rsid w:val="00B17FD2"/>
    <w:rsid w:val="00B202A7"/>
    <w:rsid w:val="00B203B2"/>
    <w:rsid w:val="00B20E5F"/>
    <w:rsid w:val="00B20F20"/>
    <w:rsid w:val="00B21D75"/>
    <w:rsid w:val="00B21F1D"/>
    <w:rsid w:val="00B21F57"/>
    <w:rsid w:val="00B2221E"/>
    <w:rsid w:val="00B22A07"/>
    <w:rsid w:val="00B22A6C"/>
    <w:rsid w:val="00B22B42"/>
    <w:rsid w:val="00B22E0D"/>
    <w:rsid w:val="00B2304A"/>
    <w:rsid w:val="00B23821"/>
    <w:rsid w:val="00B23E8F"/>
    <w:rsid w:val="00B24942"/>
    <w:rsid w:val="00B24AA5"/>
    <w:rsid w:val="00B24DC6"/>
    <w:rsid w:val="00B25A88"/>
    <w:rsid w:val="00B2641C"/>
    <w:rsid w:val="00B26561"/>
    <w:rsid w:val="00B2717C"/>
    <w:rsid w:val="00B2776D"/>
    <w:rsid w:val="00B27B57"/>
    <w:rsid w:val="00B27E7A"/>
    <w:rsid w:val="00B30F91"/>
    <w:rsid w:val="00B31155"/>
    <w:rsid w:val="00B311EC"/>
    <w:rsid w:val="00B31435"/>
    <w:rsid w:val="00B31505"/>
    <w:rsid w:val="00B31574"/>
    <w:rsid w:val="00B317C0"/>
    <w:rsid w:val="00B31FCE"/>
    <w:rsid w:val="00B32125"/>
    <w:rsid w:val="00B32278"/>
    <w:rsid w:val="00B322D1"/>
    <w:rsid w:val="00B3361B"/>
    <w:rsid w:val="00B33A66"/>
    <w:rsid w:val="00B33D5A"/>
    <w:rsid w:val="00B33F58"/>
    <w:rsid w:val="00B34477"/>
    <w:rsid w:val="00B345DD"/>
    <w:rsid w:val="00B3476A"/>
    <w:rsid w:val="00B34DE2"/>
    <w:rsid w:val="00B3656D"/>
    <w:rsid w:val="00B365CF"/>
    <w:rsid w:val="00B36BB8"/>
    <w:rsid w:val="00B36DC0"/>
    <w:rsid w:val="00B36F3C"/>
    <w:rsid w:val="00B377F9"/>
    <w:rsid w:val="00B37F07"/>
    <w:rsid w:val="00B40857"/>
    <w:rsid w:val="00B40B07"/>
    <w:rsid w:val="00B40F39"/>
    <w:rsid w:val="00B411B7"/>
    <w:rsid w:val="00B41472"/>
    <w:rsid w:val="00B414E4"/>
    <w:rsid w:val="00B41599"/>
    <w:rsid w:val="00B41B6C"/>
    <w:rsid w:val="00B42147"/>
    <w:rsid w:val="00B4216C"/>
    <w:rsid w:val="00B42340"/>
    <w:rsid w:val="00B42BF7"/>
    <w:rsid w:val="00B43A05"/>
    <w:rsid w:val="00B43EF6"/>
    <w:rsid w:val="00B453FE"/>
    <w:rsid w:val="00B45471"/>
    <w:rsid w:val="00B45998"/>
    <w:rsid w:val="00B45AF3"/>
    <w:rsid w:val="00B45BF1"/>
    <w:rsid w:val="00B45C5B"/>
    <w:rsid w:val="00B45F67"/>
    <w:rsid w:val="00B45F97"/>
    <w:rsid w:val="00B46045"/>
    <w:rsid w:val="00B462A1"/>
    <w:rsid w:val="00B46425"/>
    <w:rsid w:val="00B465C2"/>
    <w:rsid w:val="00B466CA"/>
    <w:rsid w:val="00B467DF"/>
    <w:rsid w:val="00B4761A"/>
    <w:rsid w:val="00B501FB"/>
    <w:rsid w:val="00B505AF"/>
    <w:rsid w:val="00B50C04"/>
    <w:rsid w:val="00B50EF3"/>
    <w:rsid w:val="00B50F60"/>
    <w:rsid w:val="00B50FFC"/>
    <w:rsid w:val="00B51355"/>
    <w:rsid w:val="00B518B9"/>
    <w:rsid w:val="00B51C48"/>
    <w:rsid w:val="00B51CC0"/>
    <w:rsid w:val="00B51E42"/>
    <w:rsid w:val="00B5202B"/>
    <w:rsid w:val="00B5223F"/>
    <w:rsid w:val="00B5269A"/>
    <w:rsid w:val="00B53095"/>
    <w:rsid w:val="00B5337F"/>
    <w:rsid w:val="00B538F9"/>
    <w:rsid w:val="00B53EB8"/>
    <w:rsid w:val="00B54404"/>
    <w:rsid w:val="00B54532"/>
    <w:rsid w:val="00B54D70"/>
    <w:rsid w:val="00B54E29"/>
    <w:rsid w:val="00B55389"/>
    <w:rsid w:val="00B55F56"/>
    <w:rsid w:val="00B563CA"/>
    <w:rsid w:val="00B56D51"/>
    <w:rsid w:val="00B56FC6"/>
    <w:rsid w:val="00B570A0"/>
    <w:rsid w:val="00B576BF"/>
    <w:rsid w:val="00B5776A"/>
    <w:rsid w:val="00B60637"/>
    <w:rsid w:val="00B60DB5"/>
    <w:rsid w:val="00B614B8"/>
    <w:rsid w:val="00B6160F"/>
    <w:rsid w:val="00B61EFB"/>
    <w:rsid w:val="00B622EA"/>
    <w:rsid w:val="00B626C9"/>
    <w:rsid w:val="00B62B5A"/>
    <w:rsid w:val="00B6308C"/>
    <w:rsid w:val="00B6308D"/>
    <w:rsid w:val="00B633DE"/>
    <w:rsid w:val="00B64065"/>
    <w:rsid w:val="00B64381"/>
    <w:rsid w:val="00B65629"/>
    <w:rsid w:val="00B65A05"/>
    <w:rsid w:val="00B65C3F"/>
    <w:rsid w:val="00B65F66"/>
    <w:rsid w:val="00B6642B"/>
    <w:rsid w:val="00B67536"/>
    <w:rsid w:val="00B67581"/>
    <w:rsid w:val="00B67663"/>
    <w:rsid w:val="00B67F9E"/>
    <w:rsid w:val="00B70943"/>
    <w:rsid w:val="00B71044"/>
    <w:rsid w:val="00B71328"/>
    <w:rsid w:val="00B7138F"/>
    <w:rsid w:val="00B714DA"/>
    <w:rsid w:val="00B716CC"/>
    <w:rsid w:val="00B71B56"/>
    <w:rsid w:val="00B72685"/>
    <w:rsid w:val="00B729B4"/>
    <w:rsid w:val="00B72BD4"/>
    <w:rsid w:val="00B72CCA"/>
    <w:rsid w:val="00B736F8"/>
    <w:rsid w:val="00B73A6B"/>
    <w:rsid w:val="00B74097"/>
    <w:rsid w:val="00B740A1"/>
    <w:rsid w:val="00B745D2"/>
    <w:rsid w:val="00B74CA0"/>
    <w:rsid w:val="00B74D16"/>
    <w:rsid w:val="00B74F1B"/>
    <w:rsid w:val="00B75574"/>
    <w:rsid w:val="00B75757"/>
    <w:rsid w:val="00B75C44"/>
    <w:rsid w:val="00B75FAF"/>
    <w:rsid w:val="00B75FD7"/>
    <w:rsid w:val="00B762B0"/>
    <w:rsid w:val="00B7662B"/>
    <w:rsid w:val="00B76ABA"/>
    <w:rsid w:val="00B76BD4"/>
    <w:rsid w:val="00B76CAB"/>
    <w:rsid w:val="00B77B41"/>
    <w:rsid w:val="00B80B4B"/>
    <w:rsid w:val="00B80F8D"/>
    <w:rsid w:val="00B81744"/>
    <w:rsid w:val="00B818BB"/>
    <w:rsid w:val="00B81B61"/>
    <w:rsid w:val="00B821FC"/>
    <w:rsid w:val="00B82287"/>
    <w:rsid w:val="00B82465"/>
    <w:rsid w:val="00B827F0"/>
    <w:rsid w:val="00B82864"/>
    <w:rsid w:val="00B829E5"/>
    <w:rsid w:val="00B83A15"/>
    <w:rsid w:val="00B84089"/>
    <w:rsid w:val="00B840ED"/>
    <w:rsid w:val="00B84976"/>
    <w:rsid w:val="00B84F2C"/>
    <w:rsid w:val="00B85155"/>
    <w:rsid w:val="00B851EF"/>
    <w:rsid w:val="00B85407"/>
    <w:rsid w:val="00B85B93"/>
    <w:rsid w:val="00B85D1D"/>
    <w:rsid w:val="00B85E2D"/>
    <w:rsid w:val="00B86440"/>
    <w:rsid w:val="00B86721"/>
    <w:rsid w:val="00B86EDE"/>
    <w:rsid w:val="00B87084"/>
    <w:rsid w:val="00B871E8"/>
    <w:rsid w:val="00B87E4F"/>
    <w:rsid w:val="00B87FB1"/>
    <w:rsid w:val="00B910D6"/>
    <w:rsid w:val="00B919CF"/>
    <w:rsid w:val="00B91D4D"/>
    <w:rsid w:val="00B91F91"/>
    <w:rsid w:val="00B927CD"/>
    <w:rsid w:val="00B92F70"/>
    <w:rsid w:val="00B93391"/>
    <w:rsid w:val="00B934BD"/>
    <w:rsid w:val="00B93E4D"/>
    <w:rsid w:val="00B940DE"/>
    <w:rsid w:val="00B9422B"/>
    <w:rsid w:val="00B946B6"/>
    <w:rsid w:val="00B94D1B"/>
    <w:rsid w:val="00B95D27"/>
    <w:rsid w:val="00B95D30"/>
    <w:rsid w:val="00B96171"/>
    <w:rsid w:val="00B9633D"/>
    <w:rsid w:val="00B9642B"/>
    <w:rsid w:val="00B96AEF"/>
    <w:rsid w:val="00B97017"/>
    <w:rsid w:val="00B9765B"/>
    <w:rsid w:val="00B97A12"/>
    <w:rsid w:val="00B97B6D"/>
    <w:rsid w:val="00B97C0E"/>
    <w:rsid w:val="00B97F31"/>
    <w:rsid w:val="00BA05F6"/>
    <w:rsid w:val="00BA064D"/>
    <w:rsid w:val="00BA0C4F"/>
    <w:rsid w:val="00BA0C98"/>
    <w:rsid w:val="00BA1861"/>
    <w:rsid w:val="00BA1A4B"/>
    <w:rsid w:val="00BA1BF2"/>
    <w:rsid w:val="00BA1C75"/>
    <w:rsid w:val="00BA20BB"/>
    <w:rsid w:val="00BA31DA"/>
    <w:rsid w:val="00BA32B9"/>
    <w:rsid w:val="00BA3614"/>
    <w:rsid w:val="00BA3A5D"/>
    <w:rsid w:val="00BA3A60"/>
    <w:rsid w:val="00BA3BD1"/>
    <w:rsid w:val="00BA3F55"/>
    <w:rsid w:val="00BA3FBE"/>
    <w:rsid w:val="00BA422C"/>
    <w:rsid w:val="00BA430F"/>
    <w:rsid w:val="00BA46A4"/>
    <w:rsid w:val="00BA48C0"/>
    <w:rsid w:val="00BA522B"/>
    <w:rsid w:val="00BA582F"/>
    <w:rsid w:val="00BA5A60"/>
    <w:rsid w:val="00BA6BE8"/>
    <w:rsid w:val="00BA6EB2"/>
    <w:rsid w:val="00BA7F76"/>
    <w:rsid w:val="00BA7FB4"/>
    <w:rsid w:val="00BB04CC"/>
    <w:rsid w:val="00BB0A20"/>
    <w:rsid w:val="00BB0A42"/>
    <w:rsid w:val="00BB0BDB"/>
    <w:rsid w:val="00BB0C60"/>
    <w:rsid w:val="00BB1FC3"/>
    <w:rsid w:val="00BB28C1"/>
    <w:rsid w:val="00BB2D76"/>
    <w:rsid w:val="00BB3201"/>
    <w:rsid w:val="00BB3247"/>
    <w:rsid w:val="00BB3AD4"/>
    <w:rsid w:val="00BB3B87"/>
    <w:rsid w:val="00BB3E15"/>
    <w:rsid w:val="00BB4265"/>
    <w:rsid w:val="00BB46F7"/>
    <w:rsid w:val="00BB495F"/>
    <w:rsid w:val="00BB4CB6"/>
    <w:rsid w:val="00BB5344"/>
    <w:rsid w:val="00BB534C"/>
    <w:rsid w:val="00BB551A"/>
    <w:rsid w:val="00BB579F"/>
    <w:rsid w:val="00BB72BE"/>
    <w:rsid w:val="00BB7768"/>
    <w:rsid w:val="00BB7B66"/>
    <w:rsid w:val="00BB7D79"/>
    <w:rsid w:val="00BC0214"/>
    <w:rsid w:val="00BC0615"/>
    <w:rsid w:val="00BC1B0D"/>
    <w:rsid w:val="00BC1F1B"/>
    <w:rsid w:val="00BC2046"/>
    <w:rsid w:val="00BC292F"/>
    <w:rsid w:val="00BC2A13"/>
    <w:rsid w:val="00BC4067"/>
    <w:rsid w:val="00BC4A15"/>
    <w:rsid w:val="00BC4B17"/>
    <w:rsid w:val="00BC4B57"/>
    <w:rsid w:val="00BC53A0"/>
    <w:rsid w:val="00BC53CE"/>
    <w:rsid w:val="00BC584F"/>
    <w:rsid w:val="00BC59EC"/>
    <w:rsid w:val="00BC5FD5"/>
    <w:rsid w:val="00BC6047"/>
    <w:rsid w:val="00BC6A37"/>
    <w:rsid w:val="00BC6F16"/>
    <w:rsid w:val="00BC73ED"/>
    <w:rsid w:val="00BD01D0"/>
    <w:rsid w:val="00BD01FF"/>
    <w:rsid w:val="00BD0D0F"/>
    <w:rsid w:val="00BD1452"/>
    <w:rsid w:val="00BD1597"/>
    <w:rsid w:val="00BD16A9"/>
    <w:rsid w:val="00BD18FC"/>
    <w:rsid w:val="00BD19FE"/>
    <w:rsid w:val="00BD1A9B"/>
    <w:rsid w:val="00BD1D6D"/>
    <w:rsid w:val="00BD20C1"/>
    <w:rsid w:val="00BD22D0"/>
    <w:rsid w:val="00BD290D"/>
    <w:rsid w:val="00BD2948"/>
    <w:rsid w:val="00BD2FB4"/>
    <w:rsid w:val="00BD3E5F"/>
    <w:rsid w:val="00BD4077"/>
    <w:rsid w:val="00BD4220"/>
    <w:rsid w:val="00BD432B"/>
    <w:rsid w:val="00BD4AC2"/>
    <w:rsid w:val="00BD4F58"/>
    <w:rsid w:val="00BD638C"/>
    <w:rsid w:val="00BD63F7"/>
    <w:rsid w:val="00BD64AA"/>
    <w:rsid w:val="00BD66CB"/>
    <w:rsid w:val="00BD6930"/>
    <w:rsid w:val="00BD6D24"/>
    <w:rsid w:val="00BD7204"/>
    <w:rsid w:val="00BD739E"/>
    <w:rsid w:val="00BD7BEB"/>
    <w:rsid w:val="00BE0A58"/>
    <w:rsid w:val="00BE0BF6"/>
    <w:rsid w:val="00BE1AFD"/>
    <w:rsid w:val="00BE1C36"/>
    <w:rsid w:val="00BE2647"/>
    <w:rsid w:val="00BE2BCB"/>
    <w:rsid w:val="00BE2F55"/>
    <w:rsid w:val="00BE35D0"/>
    <w:rsid w:val="00BE364D"/>
    <w:rsid w:val="00BE37BE"/>
    <w:rsid w:val="00BE39C1"/>
    <w:rsid w:val="00BE4139"/>
    <w:rsid w:val="00BE4D2F"/>
    <w:rsid w:val="00BE53CA"/>
    <w:rsid w:val="00BE5660"/>
    <w:rsid w:val="00BE5E19"/>
    <w:rsid w:val="00BE5E40"/>
    <w:rsid w:val="00BE63EE"/>
    <w:rsid w:val="00BE6487"/>
    <w:rsid w:val="00BE651F"/>
    <w:rsid w:val="00BE6896"/>
    <w:rsid w:val="00BE68A2"/>
    <w:rsid w:val="00BE72A1"/>
    <w:rsid w:val="00BE7BCC"/>
    <w:rsid w:val="00BF0D40"/>
    <w:rsid w:val="00BF0DC7"/>
    <w:rsid w:val="00BF0E9F"/>
    <w:rsid w:val="00BF1604"/>
    <w:rsid w:val="00BF1DBA"/>
    <w:rsid w:val="00BF226E"/>
    <w:rsid w:val="00BF2760"/>
    <w:rsid w:val="00BF296F"/>
    <w:rsid w:val="00BF297B"/>
    <w:rsid w:val="00BF2D55"/>
    <w:rsid w:val="00BF2D96"/>
    <w:rsid w:val="00BF2EAE"/>
    <w:rsid w:val="00BF2EF9"/>
    <w:rsid w:val="00BF3E88"/>
    <w:rsid w:val="00BF43F7"/>
    <w:rsid w:val="00BF4CF7"/>
    <w:rsid w:val="00BF5670"/>
    <w:rsid w:val="00BF58DA"/>
    <w:rsid w:val="00BF5B61"/>
    <w:rsid w:val="00BF5E03"/>
    <w:rsid w:val="00BF6156"/>
    <w:rsid w:val="00BF62BD"/>
    <w:rsid w:val="00BF6578"/>
    <w:rsid w:val="00BF6A5A"/>
    <w:rsid w:val="00BF713C"/>
    <w:rsid w:val="00BF7269"/>
    <w:rsid w:val="00BF796C"/>
    <w:rsid w:val="00C00258"/>
    <w:rsid w:val="00C019AD"/>
    <w:rsid w:val="00C02117"/>
    <w:rsid w:val="00C0304E"/>
    <w:rsid w:val="00C0328A"/>
    <w:rsid w:val="00C0345D"/>
    <w:rsid w:val="00C03830"/>
    <w:rsid w:val="00C04748"/>
    <w:rsid w:val="00C04BF8"/>
    <w:rsid w:val="00C04D43"/>
    <w:rsid w:val="00C04F1C"/>
    <w:rsid w:val="00C0562E"/>
    <w:rsid w:val="00C05E02"/>
    <w:rsid w:val="00C0638F"/>
    <w:rsid w:val="00C06488"/>
    <w:rsid w:val="00C06CD1"/>
    <w:rsid w:val="00C07000"/>
    <w:rsid w:val="00C07122"/>
    <w:rsid w:val="00C0730C"/>
    <w:rsid w:val="00C103BB"/>
    <w:rsid w:val="00C10CB5"/>
    <w:rsid w:val="00C10F6A"/>
    <w:rsid w:val="00C113D0"/>
    <w:rsid w:val="00C115EF"/>
    <w:rsid w:val="00C117CD"/>
    <w:rsid w:val="00C11E57"/>
    <w:rsid w:val="00C12A40"/>
    <w:rsid w:val="00C12E69"/>
    <w:rsid w:val="00C1314F"/>
    <w:rsid w:val="00C1368A"/>
    <w:rsid w:val="00C13C0D"/>
    <w:rsid w:val="00C13DF8"/>
    <w:rsid w:val="00C13E15"/>
    <w:rsid w:val="00C14186"/>
    <w:rsid w:val="00C14282"/>
    <w:rsid w:val="00C14C77"/>
    <w:rsid w:val="00C14EBF"/>
    <w:rsid w:val="00C151D5"/>
    <w:rsid w:val="00C154E0"/>
    <w:rsid w:val="00C162C5"/>
    <w:rsid w:val="00C162F1"/>
    <w:rsid w:val="00C166E6"/>
    <w:rsid w:val="00C16D60"/>
    <w:rsid w:val="00C171B7"/>
    <w:rsid w:val="00C17BD9"/>
    <w:rsid w:val="00C17C5D"/>
    <w:rsid w:val="00C17CD6"/>
    <w:rsid w:val="00C17F94"/>
    <w:rsid w:val="00C20170"/>
    <w:rsid w:val="00C202B1"/>
    <w:rsid w:val="00C20754"/>
    <w:rsid w:val="00C20C23"/>
    <w:rsid w:val="00C20C2E"/>
    <w:rsid w:val="00C210EE"/>
    <w:rsid w:val="00C212A2"/>
    <w:rsid w:val="00C213B4"/>
    <w:rsid w:val="00C21864"/>
    <w:rsid w:val="00C221ED"/>
    <w:rsid w:val="00C22302"/>
    <w:rsid w:val="00C224FD"/>
    <w:rsid w:val="00C226E0"/>
    <w:rsid w:val="00C2371E"/>
    <w:rsid w:val="00C240EB"/>
    <w:rsid w:val="00C2466F"/>
    <w:rsid w:val="00C24A36"/>
    <w:rsid w:val="00C24CDD"/>
    <w:rsid w:val="00C2589A"/>
    <w:rsid w:val="00C259FE"/>
    <w:rsid w:val="00C25D8D"/>
    <w:rsid w:val="00C2646E"/>
    <w:rsid w:val="00C26BB6"/>
    <w:rsid w:val="00C26F7C"/>
    <w:rsid w:val="00C27B1C"/>
    <w:rsid w:val="00C27CF2"/>
    <w:rsid w:val="00C27E12"/>
    <w:rsid w:val="00C301E8"/>
    <w:rsid w:val="00C30864"/>
    <w:rsid w:val="00C309F4"/>
    <w:rsid w:val="00C30C99"/>
    <w:rsid w:val="00C30EDB"/>
    <w:rsid w:val="00C312FF"/>
    <w:rsid w:val="00C31E50"/>
    <w:rsid w:val="00C334E1"/>
    <w:rsid w:val="00C3351A"/>
    <w:rsid w:val="00C33616"/>
    <w:rsid w:val="00C33DCF"/>
    <w:rsid w:val="00C3418D"/>
    <w:rsid w:val="00C345B4"/>
    <w:rsid w:val="00C34D58"/>
    <w:rsid w:val="00C3505D"/>
    <w:rsid w:val="00C357F4"/>
    <w:rsid w:val="00C35B5A"/>
    <w:rsid w:val="00C3624F"/>
    <w:rsid w:val="00C36254"/>
    <w:rsid w:val="00C36A1A"/>
    <w:rsid w:val="00C36F52"/>
    <w:rsid w:val="00C37619"/>
    <w:rsid w:val="00C40294"/>
    <w:rsid w:val="00C4048A"/>
    <w:rsid w:val="00C4090B"/>
    <w:rsid w:val="00C411DD"/>
    <w:rsid w:val="00C41D3E"/>
    <w:rsid w:val="00C42044"/>
    <w:rsid w:val="00C422BB"/>
    <w:rsid w:val="00C4277E"/>
    <w:rsid w:val="00C433BE"/>
    <w:rsid w:val="00C4340F"/>
    <w:rsid w:val="00C43B38"/>
    <w:rsid w:val="00C43D75"/>
    <w:rsid w:val="00C43DA7"/>
    <w:rsid w:val="00C44026"/>
    <w:rsid w:val="00C4414C"/>
    <w:rsid w:val="00C441E8"/>
    <w:rsid w:val="00C451DC"/>
    <w:rsid w:val="00C454E3"/>
    <w:rsid w:val="00C45C65"/>
    <w:rsid w:val="00C45EAB"/>
    <w:rsid w:val="00C46101"/>
    <w:rsid w:val="00C468AA"/>
    <w:rsid w:val="00C46F9C"/>
    <w:rsid w:val="00C4713E"/>
    <w:rsid w:val="00C4777D"/>
    <w:rsid w:val="00C477ED"/>
    <w:rsid w:val="00C47B9B"/>
    <w:rsid w:val="00C47F91"/>
    <w:rsid w:val="00C504F3"/>
    <w:rsid w:val="00C507D9"/>
    <w:rsid w:val="00C5091A"/>
    <w:rsid w:val="00C50CEB"/>
    <w:rsid w:val="00C51364"/>
    <w:rsid w:val="00C51374"/>
    <w:rsid w:val="00C517AE"/>
    <w:rsid w:val="00C51856"/>
    <w:rsid w:val="00C52549"/>
    <w:rsid w:val="00C52559"/>
    <w:rsid w:val="00C529C8"/>
    <w:rsid w:val="00C52A58"/>
    <w:rsid w:val="00C52E10"/>
    <w:rsid w:val="00C533A3"/>
    <w:rsid w:val="00C536A9"/>
    <w:rsid w:val="00C53A73"/>
    <w:rsid w:val="00C53A94"/>
    <w:rsid w:val="00C54435"/>
    <w:rsid w:val="00C54B51"/>
    <w:rsid w:val="00C54C3A"/>
    <w:rsid w:val="00C55210"/>
    <w:rsid w:val="00C55739"/>
    <w:rsid w:val="00C558E2"/>
    <w:rsid w:val="00C55A4A"/>
    <w:rsid w:val="00C55EED"/>
    <w:rsid w:val="00C56257"/>
    <w:rsid w:val="00C56E9D"/>
    <w:rsid w:val="00C574F0"/>
    <w:rsid w:val="00C5753A"/>
    <w:rsid w:val="00C57730"/>
    <w:rsid w:val="00C57784"/>
    <w:rsid w:val="00C57A10"/>
    <w:rsid w:val="00C57DA5"/>
    <w:rsid w:val="00C60311"/>
    <w:rsid w:val="00C6069F"/>
    <w:rsid w:val="00C606CE"/>
    <w:rsid w:val="00C60972"/>
    <w:rsid w:val="00C60B81"/>
    <w:rsid w:val="00C60E05"/>
    <w:rsid w:val="00C60E8D"/>
    <w:rsid w:val="00C611B0"/>
    <w:rsid w:val="00C6121A"/>
    <w:rsid w:val="00C61516"/>
    <w:rsid w:val="00C619FB"/>
    <w:rsid w:val="00C61A10"/>
    <w:rsid w:val="00C61D0E"/>
    <w:rsid w:val="00C6222C"/>
    <w:rsid w:val="00C625B3"/>
    <w:rsid w:val="00C62FA8"/>
    <w:rsid w:val="00C62FBF"/>
    <w:rsid w:val="00C6326E"/>
    <w:rsid w:val="00C63447"/>
    <w:rsid w:val="00C63EC0"/>
    <w:rsid w:val="00C63EE4"/>
    <w:rsid w:val="00C64507"/>
    <w:rsid w:val="00C64BBA"/>
    <w:rsid w:val="00C64F9E"/>
    <w:rsid w:val="00C65A48"/>
    <w:rsid w:val="00C65AFD"/>
    <w:rsid w:val="00C65F6A"/>
    <w:rsid w:val="00C660A2"/>
    <w:rsid w:val="00C66179"/>
    <w:rsid w:val="00C66E81"/>
    <w:rsid w:val="00C670CE"/>
    <w:rsid w:val="00C6739E"/>
    <w:rsid w:val="00C67437"/>
    <w:rsid w:val="00C676F6"/>
    <w:rsid w:val="00C67844"/>
    <w:rsid w:val="00C6797C"/>
    <w:rsid w:val="00C679A8"/>
    <w:rsid w:val="00C67DC9"/>
    <w:rsid w:val="00C67F55"/>
    <w:rsid w:val="00C7087C"/>
    <w:rsid w:val="00C70C8B"/>
    <w:rsid w:val="00C71021"/>
    <w:rsid w:val="00C71280"/>
    <w:rsid w:val="00C712D9"/>
    <w:rsid w:val="00C713AE"/>
    <w:rsid w:val="00C714BD"/>
    <w:rsid w:val="00C7164F"/>
    <w:rsid w:val="00C71B9D"/>
    <w:rsid w:val="00C71BED"/>
    <w:rsid w:val="00C71ECD"/>
    <w:rsid w:val="00C720C2"/>
    <w:rsid w:val="00C727F4"/>
    <w:rsid w:val="00C7296B"/>
    <w:rsid w:val="00C72AF4"/>
    <w:rsid w:val="00C732A9"/>
    <w:rsid w:val="00C7345C"/>
    <w:rsid w:val="00C735C4"/>
    <w:rsid w:val="00C7376B"/>
    <w:rsid w:val="00C73B86"/>
    <w:rsid w:val="00C74208"/>
    <w:rsid w:val="00C74258"/>
    <w:rsid w:val="00C745C9"/>
    <w:rsid w:val="00C74EA5"/>
    <w:rsid w:val="00C75143"/>
    <w:rsid w:val="00C7526E"/>
    <w:rsid w:val="00C75A3E"/>
    <w:rsid w:val="00C75D74"/>
    <w:rsid w:val="00C76FC3"/>
    <w:rsid w:val="00C774EB"/>
    <w:rsid w:val="00C77A69"/>
    <w:rsid w:val="00C804DB"/>
    <w:rsid w:val="00C807DE"/>
    <w:rsid w:val="00C811F9"/>
    <w:rsid w:val="00C812D3"/>
    <w:rsid w:val="00C81704"/>
    <w:rsid w:val="00C81873"/>
    <w:rsid w:val="00C81B9A"/>
    <w:rsid w:val="00C81F2D"/>
    <w:rsid w:val="00C82092"/>
    <w:rsid w:val="00C82299"/>
    <w:rsid w:val="00C822C9"/>
    <w:rsid w:val="00C82304"/>
    <w:rsid w:val="00C827C1"/>
    <w:rsid w:val="00C82823"/>
    <w:rsid w:val="00C8295F"/>
    <w:rsid w:val="00C8312A"/>
    <w:rsid w:val="00C83207"/>
    <w:rsid w:val="00C836DB"/>
    <w:rsid w:val="00C83ACC"/>
    <w:rsid w:val="00C83CAE"/>
    <w:rsid w:val="00C84075"/>
    <w:rsid w:val="00C84218"/>
    <w:rsid w:val="00C84344"/>
    <w:rsid w:val="00C848B0"/>
    <w:rsid w:val="00C84C65"/>
    <w:rsid w:val="00C84CBE"/>
    <w:rsid w:val="00C85288"/>
    <w:rsid w:val="00C85475"/>
    <w:rsid w:val="00C85FD9"/>
    <w:rsid w:val="00C86329"/>
    <w:rsid w:val="00C86BE4"/>
    <w:rsid w:val="00C875DC"/>
    <w:rsid w:val="00C875EB"/>
    <w:rsid w:val="00C87AB6"/>
    <w:rsid w:val="00C87ACE"/>
    <w:rsid w:val="00C87C1B"/>
    <w:rsid w:val="00C87C9C"/>
    <w:rsid w:val="00C87F04"/>
    <w:rsid w:val="00C87FD8"/>
    <w:rsid w:val="00C900B7"/>
    <w:rsid w:val="00C90C25"/>
    <w:rsid w:val="00C90C29"/>
    <w:rsid w:val="00C90D48"/>
    <w:rsid w:val="00C912E7"/>
    <w:rsid w:val="00C9141C"/>
    <w:rsid w:val="00C9164F"/>
    <w:rsid w:val="00C91AA5"/>
    <w:rsid w:val="00C91EF1"/>
    <w:rsid w:val="00C92253"/>
    <w:rsid w:val="00C924C7"/>
    <w:rsid w:val="00C9251A"/>
    <w:rsid w:val="00C92A25"/>
    <w:rsid w:val="00C92A51"/>
    <w:rsid w:val="00C92F81"/>
    <w:rsid w:val="00C93084"/>
    <w:rsid w:val="00C93142"/>
    <w:rsid w:val="00C931A6"/>
    <w:rsid w:val="00C93721"/>
    <w:rsid w:val="00C93D95"/>
    <w:rsid w:val="00C9401A"/>
    <w:rsid w:val="00C9413A"/>
    <w:rsid w:val="00C94538"/>
    <w:rsid w:val="00C94B55"/>
    <w:rsid w:val="00C958AC"/>
    <w:rsid w:val="00C9626E"/>
    <w:rsid w:val="00C963C0"/>
    <w:rsid w:val="00C96858"/>
    <w:rsid w:val="00CA042C"/>
    <w:rsid w:val="00CA1049"/>
    <w:rsid w:val="00CA1184"/>
    <w:rsid w:val="00CA1613"/>
    <w:rsid w:val="00CA2A84"/>
    <w:rsid w:val="00CA2B05"/>
    <w:rsid w:val="00CA30BA"/>
    <w:rsid w:val="00CA3351"/>
    <w:rsid w:val="00CA3496"/>
    <w:rsid w:val="00CA4AF1"/>
    <w:rsid w:val="00CA4BC3"/>
    <w:rsid w:val="00CA5A2E"/>
    <w:rsid w:val="00CA6661"/>
    <w:rsid w:val="00CA6736"/>
    <w:rsid w:val="00CA6C30"/>
    <w:rsid w:val="00CA6EA4"/>
    <w:rsid w:val="00CA7E04"/>
    <w:rsid w:val="00CB001E"/>
    <w:rsid w:val="00CB0665"/>
    <w:rsid w:val="00CB074A"/>
    <w:rsid w:val="00CB09C9"/>
    <w:rsid w:val="00CB0B49"/>
    <w:rsid w:val="00CB0D55"/>
    <w:rsid w:val="00CB1A73"/>
    <w:rsid w:val="00CB1E34"/>
    <w:rsid w:val="00CB24EE"/>
    <w:rsid w:val="00CB2D7A"/>
    <w:rsid w:val="00CB2DE2"/>
    <w:rsid w:val="00CB301D"/>
    <w:rsid w:val="00CB34E2"/>
    <w:rsid w:val="00CB3D32"/>
    <w:rsid w:val="00CB3DE4"/>
    <w:rsid w:val="00CB584F"/>
    <w:rsid w:val="00CB5A41"/>
    <w:rsid w:val="00CB5BCB"/>
    <w:rsid w:val="00CB607D"/>
    <w:rsid w:val="00CB60BF"/>
    <w:rsid w:val="00CB6123"/>
    <w:rsid w:val="00CB6324"/>
    <w:rsid w:val="00CB67A4"/>
    <w:rsid w:val="00CB6CE5"/>
    <w:rsid w:val="00CC0746"/>
    <w:rsid w:val="00CC0F9E"/>
    <w:rsid w:val="00CC10A7"/>
    <w:rsid w:val="00CC132B"/>
    <w:rsid w:val="00CC1C74"/>
    <w:rsid w:val="00CC1E94"/>
    <w:rsid w:val="00CC212B"/>
    <w:rsid w:val="00CC214D"/>
    <w:rsid w:val="00CC22FE"/>
    <w:rsid w:val="00CC3387"/>
    <w:rsid w:val="00CC36BA"/>
    <w:rsid w:val="00CC3F15"/>
    <w:rsid w:val="00CC4405"/>
    <w:rsid w:val="00CC4BDD"/>
    <w:rsid w:val="00CC4F52"/>
    <w:rsid w:val="00CC51BF"/>
    <w:rsid w:val="00CC5655"/>
    <w:rsid w:val="00CC58DD"/>
    <w:rsid w:val="00CC58DE"/>
    <w:rsid w:val="00CC590B"/>
    <w:rsid w:val="00CC5BF4"/>
    <w:rsid w:val="00CC62AE"/>
    <w:rsid w:val="00CC6612"/>
    <w:rsid w:val="00CC703F"/>
    <w:rsid w:val="00CC74EB"/>
    <w:rsid w:val="00CC7CD4"/>
    <w:rsid w:val="00CC7F07"/>
    <w:rsid w:val="00CD01F0"/>
    <w:rsid w:val="00CD0380"/>
    <w:rsid w:val="00CD077B"/>
    <w:rsid w:val="00CD0980"/>
    <w:rsid w:val="00CD0F1A"/>
    <w:rsid w:val="00CD1339"/>
    <w:rsid w:val="00CD19B3"/>
    <w:rsid w:val="00CD19FF"/>
    <w:rsid w:val="00CD2625"/>
    <w:rsid w:val="00CD2705"/>
    <w:rsid w:val="00CD2C03"/>
    <w:rsid w:val="00CD2EED"/>
    <w:rsid w:val="00CD349E"/>
    <w:rsid w:val="00CD35B0"/>
    <w:rsid w:val="00CD485F"/>
    <w:rsid w:val="00CD4907"/>
    <w:rsid w:val="00CD4D0A"/>
    <w:rsid w:val="00CD53E2"/>
    <w:rsid w:val="00CD567D"/>
    <w:rsid w:val="00CD5933"/>
    <w:rsid w:val="00CD59D5"/>
    <w:rsid w:val="00CD5E2A"/>
    <w:rsid w:val="00CD62BC"/>
    <w:rsid w:val="00CD6908"/>
    <w:rsid w:val="00CD7179"/>
    <w:rsid w:val="00CD7296"/>
    <w:rsid w:val="00CD738E"/>
    <w:rsid w:val="00CD796C"/>
    <w:rsid w:val="00CD7FEB"/>
    <w:rsid w:val="00CE0418"/>
    <w:rsid w:val="00CE0B94"/>
    <w:rsid w:val="00CE0E9E"/>
    <w:rsid w:val="00CE13A5"/>
    <w:rsid w:val="00CE15D0"/>
    <w:rsid w:val="00CE1740"/>
    <w:rsid w:val="00CE2126"/>
    <w:rsid w:val="00CE254B"/>
    <w:rsid w:val="00CE2561"/>
    <w:rsid w:val="00CE2BAD"/>
    <w:rsid w:val="00CE2D12"/>
    <w:rsid w:val="00CE304F"/>
    <w:rsid w:val="00CE332E"/>
    <w:rsid w:val="00CE37ED"/>
    <w:rsid w:val="00CE3C51"/>
    <w:rsid w:val="00CE3CB5"/>
    <w:rsid w:val="00CE4C80"/>
    <w:rsid w:val="00CE5256"/>
    <w:rsid w:val="00CE5B28"/>
    <w:rsid w:val="00CE6737"/>
    <w:rsid w:val="00CE6797"/>
    <w:rsid w:val="00CE6C41"/>
    <w:rsid w:val="00CE6E5F"/>
    <w:rsid w:val="00CE71B5"/>
    <w:rsid w:val="00CE71D5"/>
    <w:rsid w:val="00CE72A7"/>
    <w:rsid w:val="00CE7385"/>
    <w:rsid w:val="00CE749F"/>
    <w:rsid w:val="00CE75B3"/>
    <w:rsid w:val="00CE799C"/>
    <w:rsid w:val="00CE7AD8"/>
    <w:rsid w:val="00CE7BDB"/>
    <w:rsid w:val="00CE7BE1"/>
    <w:rsid w:val="00CE7E02"/>
    <w:rsid w:val="00CF106B"/>
    <w:rsid w:val="00CF1303"/>
    <w:rsid w:val="00CF1C46"/>
    <w:rsid w:val="00CF1D34"/>
    <w:rsid w:val="00CF2067"/>
    <w:rsid w:val="00CF21AC"/>
    <w:rsid w:val="00CF267B"/>
    <w:rsid w:val="00CF2ACB"/>
    <w:rsid w:val="00CF3A65"/>
    <w:rsid w:val="00CF3C46"/>
    <w:rsid w:val="00CF4A8B"/>
    <w:rsid w:val="00CF4EC5"/>
    <w:rsid w:val="00CF4F19"/>
    <w:rsid w:val="00CF4F21"/>
    <w:rsid w:val="00CF53FA"/>
    <w:rsid w:val="00CF6700"/>
    <w:rsid w:val="00CF6A5D"/>
    <w:rsid w:val="00CF6B09"/>
    <w:rsid w:val="00CF7640"/>
    <w:rsid w:val="00CF7703"/>
    <w:rsid w:val="00CF7D88"/>
    <w:rsid w:val="00CF7F62"/>
    <w:rsid w:val="00D0000F"/>
    <w:rsid w:val="00D003C1"/>
    <w:rsid w:val="00D0089E"/>
    <w:rsid w:val="00D00B3C"/>
    <w:rsid w:val="00D01148"/>
    <w:rsid w:val="00D0119A"/>
    <w:rsid w:val="00D01238"/>
    <w:rsid w:val="00D01C43"/>
    <w:rsid w:val="00D01F7A"/>
    <w:rsid w:val="00D01FA3"/>
    <w:rsid w:val="00D02786"/>
    <w:rsid w:val="00D0298B"/>
    <w:rsid w:val="00D0323A"/>
    <w:rsid w:val="00D03583"/>
    <w:rsid w:val="00D0362E"/>
    <w:rsid w:val="00D037F8"/>
    <w:rsid w:val="00D044F7"/>
    <w:rsid w:val="00D048C0"/>
    <w:rsid w:val="00D049B6"/>
    <w:rsid w:val="00D05A7D"/>
    <w:rsid w:val="00D05C20"/>
    <w:rsid w:val="00D06052"/>
    <w:rsid w:val="00D062FE"/>
    <w:rsid w:val="00D06729"/>
    <w:rsid w:val="00D06DB1"/>
    <w:rsid w:val="00D06DD5"/>
    <w:rsid w:val="00D074F8"/>
    <w:rsid w:val="00D0789D"/>
    <w:rsid w:val="00D07F7F"/>
    <w:rsid w:val="00D10457"/>
    <w:rsid w:val="00D109C1"/>
    <w:rsid w:val="00D10DEC"/>
    <w:rsid w:val="00D10F2F"/>
    <w:rsid w:val="00D11E69"/>
    <w:rsid w:val="00D11EBF"/>
    <w:rsid w:val="00D12289"/>
    <w:rsid w:val="00D1273D"/>
    <w:rsid w:val="00D12795"/>
    <w:rsid w:val="00D12C52"/>
    <w:rsid w:val="00D12D29"/>
    <w:rsid w:val="00D13BBC"/>
    <w:rsid w:val="00D1445A"/>
    <w:rsid w:val="00D14466"/>
    <w:rsid w:val="00D14577"/>
    <w:rsid w:val="00D14885"/>
    <w:rsid w:val="00D1564C"/>
    <w:rsid w:val="00D15689"/>
    <w:rsid w:val="00D15B00"/>
    <w:rsid w:val="00D15DB0"/>
    <w:rsid w:val="00D15E8C"/>
    <w:rsid w:val="00D161CF"/>
    <w:rsid w:val="00D16F07"/>
    <w:rsid w:val="00D17DBA"/>
    <w:rsid w:val="00D17DC1"/>
    <w:rsid w:val="00D201FE"/>
    <w:rsid w:val="00D20549"/>
    <w:rsid w:val="00D21A69"/>
    <w:rsid w:val="00D222A2"/>
    <w:rsid w:val="00D22341"/>
    <w:rsid w:val="00D22B6F"/>
    <w:rsid w:val="00D22BDB"/>
    <w:rsid w:val="00D2303D"/>
    <w:rsid w:val="00D234B1"/>
    <w:rsid w:val="00D23626"/>
    <w:rsid w:val="00D237CD"/>
    <w:rsid w:val="00D241ED"/>
    <w:rsid w:val="00D24435"/>
    <w:rsid w:val="00D2445E"/>
    <w:rsid w:val="00D24532"/>
    <w:rsid w:val="00D24748"/>
    <w:rsid w:val="00D24993"/>
    <w:rsid w:val="00D249E0"/>
    <w:rsid w:val="00D2511E"/>
    <w:rsid w:val="00D25742"/>
    <w:rsid w:val="00D25F36"/>
    <w:rsid w:val="00D2619A"/>
    <w:rsid w:val="00D2689D"/>
    <w:rsid w:val="00D274A6"/>
    <w:rsid w:val="00D3035C"/>
    <w:rsid w:val="00D30638"/>
    <w:rsid w:val="00D30F7F"/>
    <w:rsid w:val="00D31E15"/>
    <w:rsid w:val="00D32073"/>
    <w:rsid w:val="00D3242C"/>
    <w:rsid w:val="00D330A1"/>
    <w:rsid w:val="00D33C4A"/>
    <w:rsid w:val="00D35CA1"/>
    <w:rsid w:val="00D36250"/>
    <w:rsid w:val="00D363DE"/>
    <w:rsid w:val="00D366DD"/>
    <w:rsid w:val="00D37145"/>
    <w:rsid w:val="00D37709"/>
    <w:rsid w:val="00D37974"/>
    <w:rsid w:val="00D379E4"/>
    <w:rsid w:val="00D37B7E"/>
    <w:rsid w:val="00D37BDD"/>
    <w:rsid w:val="00D37F3C"/>
    <w:rsid w:val="00D400FD"/>
    <w:rsid w:val="00D40822"/>
    <w:rsid w:val="00D409EA"/>
    <w:rsid w:val="00D41269"/>
    <w:rsid w:val="00D4136A"/>
    <w:rsid w:val="00D41B74"/>
    <w:rsid w:val="00D41F43"/>
    <w:rsid w:val="00D424D5"/>
    <w:rsid w:val="00D42642"/>
    <w:rsid w:val="00D426D4"/>
    <w:rsid w:val="00D43113"/>
    <w:rsid w:val="00D43796"/>
    <w:rsid w:val="00D44324"/>
    <w:rsid w:val="00D4481B"/>
    <w:rsid w:val="00D44E6A"/>
    <w:rsid w:val="00D44F93"/>
    <w:rsid w:val="00D453C1"/>
    <w:rsid w:val="00D4626C"/>
    <w:rsid w:val="00D46BB4"/>
    <w:rsid w:val="00D476C8"/>
    <w:rsid w:val="00D47F48"/>
    <w:rsid w:val="00D47F50"/>
    <w:rsid w:val="00D500ED"/>
    <w:rsid w:val="00D50A65"/>
    <w:rsid w:val="00D51552"/>
    <w:rsid w:val="00D51E7D"/>
    <w:rsid w:val="00D51FC1"/>
    <w:rsid w:val="00D5267D"/>
    <w:rsid w:val="00D534F7"/>
    <w:rsid w:val="00D542C9"/>
    <w:rsid w:val="00D5467F"/>
    <w:rsid w:val="00D54767"/>
    <w:rsid w:val="00D54E5B"/>
    <w:rsid w:val="00D550C4"/>
    <w:rsid w:val="00D552B9"/>
    <w:rsid w:val="00D55A75"/>
    <w:rsid w:val="00D55CA7"/>
    <w:rsid w:val="00D57188"/>
    <w:rsid w:val="00D57273"/>
    <w:rsid w:val="00D60C74"/>
    <w:rsid w:val="00D60CCC"/>
    <w:rsid w:val="00D60F8A"/>
    <w:rsid w:val="00D61127"/>
    <w:rsid w:val="00D61D5E"/>
    <w:rsid w:val="00D633B2"/>
    <w:rsid w:val="00D643ED"/>
    <w:rsid w:val="00D644AE"/>
    <w:rsid w:val="00D64E84"/>
    <w:rsid w:val="00D6577A"/>
    <w:rsid w:val="00D666A8"/>
    <w:rsid w:val="00D66933"/>
    <w:rsid w:val="00D66D34"/>
    <w:rsid w:val="00D66FA7"/>
    <w:rsid w:val="00D67713"/>
    <w:rsid w:val="00D67E5A"/>
    <w:rsid w:val="00D701D2"/>
    <w:rsid w:val="00D70F4D"/>
    <w:rsid w:val="00D712C5"/>
    <w:rsid w:val="00D713B1"/>
    <w:rsid w:val="00D7178F"/>
    <w:rsid w:val="00D7214F"/>
    <w:rsid w:val="00D73A8F"/>
    <w:rsid w:val="00D73E9D"/>
    <w:rsid w:val="00D74433"/>
    <w:rsid w:val="00D7454A"/>
    <w:rsid w:val="00D7471E"/>
    <w:rsid w:val="00D7511E"/>
    <w:rsid w:val="00D7555C"/>
    <w:rsid w:val="00D757BE"/>
    <w:rsid w:val="00D758B6"/>
    <w:rsid w:val="00D7749A"/>
    <w:rsid w:val="00D7790C"/>
    <w:rsid w:val="00D77B73"/>
    <w:rsid w:val="00D80220"/>
    <w:rsid w:val="00D80ADC"/>
    <w:rsid w:val="00D8143E"/>
    <w:rsid w:val="00D81CB3"/>
    <w:rsid w:val="00D8222B"/>
    <w:rsid w:val="00D822C8"/>
    <w:rsid w:val="00D8281F"/>
    <w:rsid w:val="00D82D58"/>
    <w:rsid w:val="00D83233"/>
    <w:rsid w:val="00D832F7"/>
    <w:rsid w:val="00D839A2"/>
    <w:rsid w:val="00D83E79"/>
    <w:rsid w:val="00D840BC"/>
    <w:rsid w:val="00D84210"/>
    <w:rsid w:val="00D84381"/>
    <w:rsid w:val="00D84853"/>
    <w:rsid w:val="00D84B30"/>
    <w:rsid w:val="00D852D6"/>
    <w:rsid w:val="00D85397"/>
    <w:rsid w:val="00D85580"/>
    <w:rsid w:val="00D857B5"/>
    <w:rsid w:val="00D85B18"/>
    <w:rsid w:val="00D86048"/>
    <w:rsid w:val="00D8639E"/>
    <w:rsid w:val="00D86CE6"/>
    <w:rsid w:val="00D86E4D"/>
    <w:rsid w:val="00D86E7B"/>
    <w:rsid w:val="00D9006D"/>
    <w:rsid w:val="00D90DEA"/>
    <w:rsid w:val="00D910FE"/>
    <w:rsid w:val="00D91696"/>
    <w:rsid w:val="00D91960"/>
    <w:rsid w:val="00D91F3A"/>
    <w:rsid w:val="00D92054"/>
    <w:rsid w:val="00D92129"/>
    <w:rsid w:val="00D92CC6"/>
    <w:rsid w:val="00D93337"/>
    <w:rsid w:val="00D9349F"/>
    <w:rsid w:val="00D93DCE"/>
    <w:rsid w:val="00D944B9"/>
    <w:rsid w:val="00D946A5"/>
    <w:rsid w:val="00D94B24"/>
    <w:rsid w:val="00D94FA1"/>
    <w:rsid w:val="00D95653"/>
    <w:rsid w:val="00D95B02"/>
    <w:rsid w:val="00D95BDC"/>
    <w:rsid w:val="00D95E83"/>
    <w:rsid w:val="00D95E9A"/>
    <w:rsid w:val="00D95F48"/>
    <w:rsid w:val="00D968A1"/>
    <w:rsid w:val="00D97015"/>
    <w:rsid w:val="00D976C4"/>
    <w:rsid w:val="00D97718"/>
    <w:rsid w:val="00D97888"/>
    <w:rsid w:val="00D9798C"/>
    <w:rsid w:val="00DA0392"/>
    <w:rsid w:val="00DA08A1"/>
    <w:rsid w:val="00DA0912"/>
    <w:rsid w:val="00DA0AD3"/>
    <w:rsid w:val="00DA0B2C"/>
    <w:rsid w:val="00DA0D2A"/>
    <w:rsid w:val="00DA0EFD"/>
    <w:rsid w:val="00DA183D"/>
    <w:rsid w:val="00DA196D"/>
    <w:rsid w:val="00DA1EFF"/>
    <w:rsid w:val="00DA2A3D"/>
    <w:rsid w:val="00DA2CC0"/>
    <w:rsid w:val="00DA31E2"/>
    <w:rsid w:val="00DA3464"/>
    <w:rsid w:val="00DA34D6"/>
    <w:rsid w:val="00DA3D13"/>
    <w:rsid w:val="00DA3E38"/>
    <w:rsid w:val="00DA48B8"/>
    <w:rsid w:val="00DA52DE"/>
    <w:rsid w:val="00DA591D"/>
    <w:rsid w:val="00DA5B47"/>
    <w:rsid w:val="00DA5E79"/>
    <w:rsid w:val="00DA60CA"/>
    <w:rsid w:val="00DA63BB"/>
    <w:rsid w:val="00DA668B"/>
    <w:rsid w:val="00DA6E63"/>
    <w:rsid w:val="00DA701D"/>
    <w:rsid w:val="00DA72A4"/>
    <w:rsid w:val="00DA72C8"/>
    <w:rsid w:val="00DA7356"/>
    <w:rsid w:val="00DA7427"/>
    <w:rsid w:val="00DA7C00"/>
    <w:rsid w:val="00DB0160"/>
    <w:rsid w:val="00DB082F"/>
    <w:rsid w:val="00DB08D0"/>
    <w:rsid w:val="00DB0930"/>
    <w:rsid w:val="00DB0EBC"/>
    <w:rsid w:val="00DB1802"/>
    <w:rsid w:val="00DB1859"/>
    <w:rsid w:val="00DB1D13"/>
    <w:rsid w:val="00DB23DB"/>
    <w:rsid w:val="00DB2829"/>
    <w:rsid w:val="00DB29D7"/>
    <w:rsid w:val="00DB315B"/>
    <w:rsid w:val="00DB3774"/>
    <w:rsid w:val="00DB37AF"/>
    <w:rsid w:val="00DB40D5"/>
    <w:rsid w:val="00DB418F"/>
    <w:rsid w:val="00DB4B06"/>
    <w:rsid w:val="00DB4B6D"/>
    <w:rsid w:val="00DB4EC2"/>
    <w:rsid w:val="00DB5089"/>
    <w:rsid w:val="00DB5246"/>
    <w:rsid w:val="00DB53A6"/>
    <w:rsid w:val="00DB53B3"/>
    <w:rsid w:val="00DB62B2"/>
    <w:rsid w:val="00DB65AD"/>
    <w:rsid w:val="00DB6AD1"/>
    <w:rsid w:val="00DB6B79"/>
    <w:rsid w:val="00DB6D57"/>
    <w:rsid w:val="00DB6F13"/>
    <w:rsid w:val="00DB78C0"/>
    <w:rsid w:val="00DB7A90"/>
    <w:rsid w:val="00DC051B"/>
    <w:rsid w:val="00DC0753"/>
    <w:rsid w:val="00DC17EF"/>
    <w:rsid w:val="00DC1A1A"/>
    <w:rsid w:val="00DC26E0"/>
    <w:rsid w:val="00DC2DB0"/>
    <w:rsid w:val="00DC30A6"/>
    <w:rsid w:val="00DC310F"/>
    <w:rsid w:val="00DC3662"/>
    <w:rsid w:val="00DC45C9"/>
    <w:rsid w:val="00DC4F21"/>
    <w:rsid w:val="00DC58E6"/>
    <w:rsid w:val="00DC5B0A"/>
    <w:rsid w:val="00DC5BA4"/>
    <w:rsid w:val="00DC5D7E"/>
    <w:rsid w:val="00DC5E7C"/>
    <w:rsid w:val="00DC64F4"/>
    <w:rsid w:val="00DC6710"/>
    <w:rsid w:val="00DC6AA0"/>
    <w:rsid w:val="00DC7282"/>
    <w:rsid w:val="00DC73CA"/>
    <w:rsid w:val="00DC7678"/>
    <w:rsid w:val="00DC7905"/>
    <w:rsid w:val="00DC7B9B"/>
    <w:rsid w:val="00DD019C"/>
    <w:rsid w:val="00DD0FED"/>
    <w:rsid w:val="00DD1012"/>
    <w:rsid w:val="00DD16CB"/>
    <w:rsid w:val="00DD1919"/>
    <w:rsid w:val="00DD1AA5"/>
    <w:rsid w:val="00DD1ADF"/>
    <w:rsid w:val="00DD25C3"/>
    <w:rsid w:val="00DD28AD"/>
    <w:rsid w:val="00DD2E4A"/>
    <w:rsid w:val="00DD3791"/>
    <w:rsid w:val="00DD3799"/>
    <w:rsid w:val="00DD410E"/>
    <w:rsid w:val="00DD4249"/>
    <w:rsid w:val="00DD4554"/>
    <w:rsid w:val="00DD4C6B"/>
    <w:rsid w:val="00DD4C8B"/>
    <w:rsid w:val="00DD59C6"/>
    <w:rsid w:val="00DD5B23"/>
    <w:rsid w:val="00DD67BB"/>
    <w:rsid w:val="00DD680B"/>
    <w:rsid w:val="00DD6AB9"/>
    <w:rsid w:val="00DD776D"/>
    <w:rsid w:val="00DD78DE"/>
    <w:rsid w:val="00DD7991"/>
    <w:rsid w:val="00DD7A91"/>
    <w:rsid w:val="00DD7AD5"/>
    <w:rsid w:val="00DE014A"/>
    <w:rsid w:val="00DE07D5"/>
    <w:rsid w:val="00DE08B6"/>
    <w:rsid w:val="00DE0CDF"/>
    <w:rsid w:val="00DE0CF1"/>
    <w:rsid w:val="00DE0E4E"/>
    <w:rsid w:val="00DE18A9"/>
    <w:rsid w:val="00DE1C20"/>
    <w:rsid w:val="00DE1D26"/>
    <w:rsid w:val="00DE27F3"/>
    <w:rsid w:val="00DE294E"/>
    <w:rsid w:val="00DE2D9C"/>
    <w:rsid w:val="00DE2E6B"/>
    <w:rsid w:val="00DE3C90"/>
    <w:rsid w:val="00DE49F1"/>
    <w:rsid w:val="00DE4B47"/>
    <w:rsid w:val="00DE50B9"/>
    <w:rsid w:val="00DE5413"/>
    <w:rsid w:val="00DE548B"/>
    <w:rsid w:val="00DE6CCE"/>
    <w:rsid w:val="00DE709E"/>
    <w:rsid w:val="00DE74BD"/>
    <w:rsid w:val="00DE7AC3"/>
    <w:rsid w:val="00DF042C"/>
    <w:rsid w:val="00DF0678"/>
    <w:rsid w:val="00DF1C08"/>
    <w:rsid w:val="00DF2251"/>
    <w:rsid w:val="00DF24AB"/>
    <w:rsid w:val="00DF282B"/>
    <w:rsid w:val="00DF29F3"/>
    <w:rsid w:val="00DF3180"/>
    <w:rsid w:val="00DF3328"/>
    <w:rsid w:val="00DF39F0"/>
    <w:rsid w:val="00DF3A63"/>
    <w:rsid w:val="00DF44D4"/>
    <w:rsid w:val="00DF463C"/>
    <w:rsid w:val="00DF4F03"/>
    <w:rsid w:val="00DF4FC4"/>
    <w:rsid w:val="00DF51A5"/>
    <w:rsid w:val="00DF5359"/>
    <w:rsid w:val="00DF53B9"/>
    <w:rsid w:val="00DF53F5"/>
    <w:rsid w:val="00DF5D1E"/>
    <w:rsid w:val="00DF642B"/>
    <w:rsid w:val="00DF64AD"/>
    <w:rsid w:val="00DF6726"/>
    <w:rsid w:val="00DF67EF"/>
    <w:rsid w:val="00DF75D0"/>
    <w:rsid w:val="00DF78D6"/>
    <w:rsid w:val="00DF7B70"/>
    <w:rsid w:val="00E00110"/>
    <w:rsid w:val="00E0018E"/>
    <w:rsid w:val="00E00214"/>
    <w:rsid w:val="00E01361"/>
    <w:rsid w:val="00E014FA"/>
    <w:rsid w:val="00E01505"/>
    <w:rsid w:val="00E01AB0"/>
    <w:rsid w:val="00E01BC1"/>
    <w:rsid w:val="00E01E1B"/>
    <w:rsid w:val="00E025F8"/>
    <w:rsid w:val="00E02D13"/>
    <w:rsid w:val="00E02DD7"/>
    <w:rsid w:val="00E02DE7"/>
    <w:rsid w:val="00E030E5"/>
    <w:rsid w:val="00E036DB"/>
    <w:rsid w:val="00E040AD"/>
    <w:rsid w:val="00E0453D"/>
    <w:rsid w:val="00E04D5F"/>
    <w:rsid w:val="00E04D79"/>
    <w:rsid w:val="00E0528B"/>
    <w:rsid w:val="00E0574A"/>
    <w:rsid w:val="00E059FC"/>
    <w:rsid w:val="00E05DA4"/>
    <w:rsid w:val="00E0699E"/>
    <w:rsid w:val="00E06C5C"/>
    <w:rsid w:val="00E074AA"/>
    <w:rsid w:val="00E07722"/>
    <w:rsid w:val="00E07F98"/>
    <w:rsid w:val="00E10312"/>
    <w:rsid w:val="00E10D10"/>
    <w:rsid w:val="00E12AEB"/>
    <w:rsid w:val="00E1358A"/>
    <w:rsid w:val="00E13A3F"/>
    <w:rsid w:val="00E13E40"/>
    <w:rsid w:val="00E141CF"/>
    <w:rsid w:val="00E14216"/>
    <w:rsid w:val="00E14812"/>
    <w:rsid w:val="00E14DF2"/>
    <w:rsid w:val="00E14E59"/>
    <w:rsid w:val="00E15070"/>
    <w:rsid w:val="00E15C63"/>
    <w:rsid w:val="00E16853"/>
    <w:rsid w:val="00E173A3"/>
    <w:rsid w:val="00E174D2"/>
    <w:rsid w:val="00E20A73"/>
    <w:rsid w:val="00E217A3"/>
    <w:rsid w:val="00E21D70"/>
    <w:rsid w:val="00E21DFC"/>
    <w:rsid w:val="00E21F2B"/>
    <w:rsid w:val="00E220B7"/>
    <w:rsid w:val="00E22560"/>
    <w:rsid w:val="00E23065"/>
    <w:rsid w:val="00E23259"/>
    <w:rsid w:val="00E24D57"/>
    <w:rsid w:val="00E253E5"/>
    <w:rsid w:val="00E2561F"/>
    <w:rsid w:val="00E257AC"/>
    <w:rsid w:val="00E25E12"/>
    <w:rsid w:val="00E2609B"/>
    <w:rsid w:val="00E261B0"/>
    <w:rsid w:val="00E2624B"/>
    <w:rsid w:val="00E26611"/>
    <w:rsid w:val="00E266B1"/>
    <w:rsid w:val="00E26D4D"/>
    <w:rsid w:val="00E26DFA"/>
    <w:rsid w:val="00E2714F"/>
    <w:rsid w:val="00E27306"/>
    <w:rsid w:val="00E275DC"/>
    <w:rsid w:val="00E27E88"/>
    <w:rsid w:val="00E27F5B"/>
    <w:rsid w:val="00E303A0"/>
    <w:rsid w:val="00E30417"/>
    <w:rsid w:val="00E3087A"/>
    <w:rsid w:val="00E30ADC"/>
    <w:rsid w:val="00E310C5"/>
    <w:rsid w:val="00E31B1A"/>
    <w:rsid w:val="00E32A74"/>
    <w:rsid w:val="00E33BEA"/>
    <w:rsid w:val="00E33D6E"/>
    <w:rsid w:val="00E33F04"/>
    <w:rsid w:val="00E3477A"/>
    <w:rsid w:val="00E34FDD"/>
    <w:rsid w:val="00E35386"/>
    <w:rsid w:val="00E35435"/>
    <w:rsid w:val="00E3543A"/>
    <w:rsid w:val="00E3543C"/>
    <w:rsid w:val="00E354BF"/>
    <w:rsid w:val="00E35C3C"/>
    <w:rsid w:val="00E35F9C"/>
    <w:rsid w:val="00E369FC"/>
    <w:rsid w:val="00E36E17"/>
    <w:rsid w:val="00E3742D"/>
    <w:rsid w:val="00E37DE2"/>
    <w:rsid w:val="00E40291"/>
    <w:rsid w:val="00E40668"/>
    <w:rsid w:val="00E406D2"/>
    <w:rsid w:val="00E407E8"/>
    <w:rsid w:val="00E40DB8"/>
    <w:rsid w:val="00E41000"/>
    <w:rsid w:val="00E414AB"/>
    <w:rsid w:val="00E4169C"/>
    <w:rsid w:val="00E41730"/>
    <w:rsid w:val="00E423FF"/>
    <w:rsid w:val="00E4244E"/>
    <w:rsid w:val="00E42574"/>
    <w:rsid w:val="00E437A4"/>
    <w:rsid w:val="00E440CF"/>
    <w:rsid w:val="00E4426D"/>
    <w:rsid w:val="00E4545B"/>
    <w:rsid w:val="00E45825"/>
    <w:rsid w:val="00E45A52"/>
    <w:rsid w:val="00E45C98"/>
    <w:rsid w:val="00E46E00"/>
    <w:rsid w:val="00E46FBD"/>
    <w:rsid w:val="00E47016"/>
    <w:rsid w:val="00E47B6E"/>
    <w:rsid w:val="00E500D0"/>
    <w:rsid w:val="00E504F9"/>
    <w:rsid w:val="00E51053"/>
    <w:rsid w:val="00E510B2"/>
    <w:rsid w:val="00E516AF"/>
    <w:rsid w:val="00E51772"/>
    <w:rsid w:val="00E51B8D"/>
    <w:rsid w:val="00E51E07"/>
    <w:rsid w:val="00E52138"/>
    <w:rsid w:val="00E530D2"/>
    <w:rsid w:val="00E5331C"/>
    <w:rsid w:val="00E535B7"/>
    <w:rsid w:val="00E539A1"/>
    <w:rsid w:val="00E546BF"/>
    <w:rsid w:val="00E555ED"/>
    <w:rsid w:val="00E55900"/>
    <w:rsid w:val="00E55ADC"/>
    <w:rsid w:val="00E55D88"/>
    <w:rsid w:val="00E568CC"/>
    <w:rsid w:val="00E56DDF"/>
    <w:rsid w:val="00E575B8"/>
    <w:rsid w:val="00E57620"/>
    <w:rsid w:val="00E57D3C"/>
    <w:rsid w:val="00E600BA"/>
    <w:rsid w:val="00E60510"/>
    <w:rsid w:val="00E60ADC"/>
    <w:rsid w:val="00E61855"/>
    <w:rsid w:val="00E62027"/>
    <w:rsid w:val="00E620F0"/>
    <w:rsid w:val="00E6229E"/>
    <w:rsid w:val="00E6288E"/>
    <w:rsid w:val="00E62F5E"/>
    <w:rsid w:val="00E6350B"/>
    <w:rsid w:val="00E63811"/>
    <w:rsid w:val="00E63B6D"/>
    <w:rsid w:val="00E63CD9"/>
    <w:rsid w:val="00E64470"/>
    <w:rsid w:val="00E64AEB"/>
    <w:rsid w:val="00E64F27"/>
    <w:rsid w:val="00E651C4"/>
    <w:rsid w:val="00E659D4"/>
    <w:rsid w:val="00E66045"/>
    <w:rsid w:val="00E6608E"/>
    <w:rsid w:val="00E67230"/>
    <w:rsid w:val="00E6769A"/>
    <w:rsid w:val="00E700A9"/>
    <w:rsid w:val="00E703B1"/>
    <w:rsid w:val="00E706A5"/>
    <w:rsid w:val="00E707ED"/>
    <w:rsid w:val="00E70B6B"/>
    <w:rsid w:val="00E70E22"/>
    <w:rsid w:val="00E71180"/>
    <w:rsid w:val="00E71724"/>
    <w:rsid w:val="00E718F5"/>
    <w:rsid w:val="00E71A7B"/>
    <w:rsid w:val="00E71CA2"/>
    <w:rsid w:val="00E720E6"/>
    <w:rsid w:val="00E725B7"/>
    <w:rsid w:val="00E72F7D"/>
    <w:rsid w:val="00E73111"/>
    <w:rsid w:val="00E739AC"/>
    <w:rsid w:val="00E75A7D"/>
    <w:rsid w:val="00E75C32"/>
    <w:rsid w:val="00E75D41"/>
    <w:rsid w:val="00E76248"/>
    <w:rsid w:val="00E76586"/>
    <w:rsid w:val="00E76872"/>
    <w:rsid w:val="00E77326"/>
    <w:rsid w:val="00E77A87"/>
    <w:rsid w:val="00E81830"/>
    <w:rsid w:val="00E82394"/>
    <w:rsid w:val="00E832D0"/>
    <w:rsid w:val="00E83594"/>
    <w:rsid w:val="00E837CB"/>
    <w:rsid w:val="00E8383A"/>
    <w:rsid w:val="00E83966"/>
    <w:rsid w:val="00E83C11"/>
    <w:rsid w:val="00E83D3C"/>
    <w:rsid w:val="00E8447F"/>
    <w:rsid w:val="00E847FA"/>
    <w:rsid w:val="00E849A1"/>
    <w:rsid w:val="00E849C9"/>
    <w:rsid w:val="00E8542A"/>
    <w:rsid w:val="00E854E5"/>
    <w:rsid w:val="00E85509"/>
    <w:rsid w:val="00E85F8C"/>
    <w:rsid w:val="00E86141"/>
    <w:rsid w:val="00E86C0B"/>
    <w:rsid w:val="00E86D15"/>
    <w:rsid w:val="00E87684"/>
    <w:rsid w:val="00E878DA"/>
    <w:rsid w:val="00E907D1"/>
    <w:rsid w:val="00E90CB7"/>
    <w:rsid w:val="00E913A6"/>
    <w:rsid w:val="00E91E0F"/>
    <w:rsid w:val="00E91E50"/>
    <w:rsid w:val="00E923C1"/>
    <w:rsid w:val="00E925BA"/>
    <w:rsid w:val="00E92A0E"/>
    <w:rsid w:val="00E92A63"/>
    <w:rsid w:val="00E93CA2"/>
    <w:rsid w:val="00E944B4"/>
    <w:rsid w:val="00E945C4"/>
    <w:rsid w:val="00E95273"/>
    <w:rsid w:val="00E9598D"/>
    <w:rsid w:val="00E95F59"/>
    <w:rsid w:val="00E96366"/>
    <w:rsid w:val="00E967F6"/>
    <w:rsid w:val="00E9692E"/>
    <w:rsid w:val="00E96AE0"/>
    <w:rsid w:val="00E96FAD"/>
    <w:rsid w:val="00E979D6"/>
    <w:rsid w:val="00EA05BF"/>
    <w:rsid w:val="00EA0A27"/>
    <w:rsid w:val="00EA1519"/>
    <w:rsid w:val="00EA227A"/>
    <w:rsid w:val="00EA2470"/>
    <w:rsid w:val="00EA25D7"/>
    <w:rsid w:val="00EA4362"/>
    <w:rsid w:val="00EA654D"/>
    <w:rsid w:val="00EA7152"/>
    <w:rsid w:val="00EA74B4"/>
    <w:rsid w:val="00EA7EFA"/>
    <w:rsid w:val="00EB07BA"/>
    <w:rsid w:val="00EB0F4C"/>
    <w:rsid w:val="00EB1615"/>
    <w:rsid w:val="00EB1A85"/>
    <w:rsid w:val="00EB1AB5"/>
    <w:rsid w:val="00EB1EA9"/>
    <w:rsid w:val="00EB221C"/>
    <w:rsid w:val="00EB3357"/>
    <w:rsid w:val="00EB37BA"/>
    <w:rsid w:val="00EB398D"/>
    <w:rsid w:val="00EB3B17"/>
    <w:rsid w:val="00EB3E02"/>
    <w:rsid w:val="00EB4640"/>
    <w:rsid w:val="00EB4862"/>
    <w:rsid w:val="00EB4BC9"/>
    <w:rsid w:val="00EB4C12"/>
    <w:rsid w:val="00EB4E07"/>
    <w:rsid w:val="00EB70CA"/>
    <w:rsid w:val="00EB7143"/>
    <w:rsid w:val="00EB73C8"/>
    <w:rsid w:val="00EB7836"/>
    <w:rsid w:val="00EC0462"/>
    <w:rsid w:val="00EC069F"/>
    <w:rsid w:val="00EC071F"/>
    <w:rsid w:val="00EC0DE2"/>
    <w:rsid w:val="00EC11E1"/>
    <w:rsid w:val="00EC1704"/>
    <w:rsid w:val="00EC2281"/>
    <w:rsid w:val="00EC22E8"/>
    <w:rsid w:val="00EC25E1"/>
    <w:rsid w:val="00EC265B"/>
    <w:rsid w:val="00EC298D"/>
    <w:rsid w:val="00EC2F86"/>
    <w:rsid w:val="00EC32D3"/>
    <w:rsid w:val="00EC38DC"/>
    <w:rsid w:val="00EC3A35"/>
    <w:rsid w:val="00EC3A7F"/>
    <w:rsid w:val="00EC4353"/>
    <w:rsid w:val="00EC4467"/>
    <w:rsid w:val="00EC4814"/>
    <w:rsid w:val="00EC51B5"/>
    <w:rsid w:val="00EC5258"/>
    <w:rsid w:val="00EC5820"/>
    <w:rsid w:val="00EC5D4B"/>
    <w:rsid w:val="00EC61A8"/>
    <w:rsid w:val="00EC68D3"/>
    <w:rsid w:val="00EC700D"/>
    <w:rsid w:val="00EC7E05"/>
    <w:rsid w:val="00EC7FB2"/>
    <w:rsid w:val="00ED0810"/>
    <w:rsid w:val="00ED0F04"/>
    <w:rsid w:val="00ED0F78"/>
    <w:rsid w:val="00ED0FD3"/>
    <w:rsid w:val="00ED11A3"/>
    <w:rsid w:val="00ED12C3"/>
    <w:rsid w:val="00ED19B1"/>
    <w:rsid w:val="00ED1D97"/>
    <w:rsid w:val="00ED2343"/>
    <w:rsid w:val="00ED2DA4"/>
    <w:rsid w:val="00ED31FA"/>
    <w:rsid w:val="00ED3830"/>
    <w:rsid w:val="00ED39CC"/>
    <w:rsid w:val="00ED39F0"/>
    <w:rsid w:val="00ED3DC6"/>
    <w:rsid w:val="00ED42B2"/>
    <w:rsid w:val="00ED49DF"/>
    <w:rsid w:val="00ED4DC7"/>
    <w:rsid w:val="00ED4E6C"/>
    <w:rsid w:val="00ED5002"/>
    <w:rsid w:val="00ED530B"/>
    <w:rsid w:val="00ED575E"/>
    <w:rsid w:val="00ED5D73"/>
    <w:rsid w:val="00ED5D8C"/>
    <w:rsid w:val="00ED6659"/>
    <w:rsid w:val="00ED6A19"/>
    <w:rsid w:val="00ED6ADF"/>
    <w:rsid w:val="00ED725C"/>
    <w:rsid w:val="00ED789A"/>
    <w:rsid w:val="00EE00E6"/>
    <w:rsid w:val="00EE1331"/>
    <w:rsid w:val="00EE1F28"/>
    <w:rsid w:val="00EE261E"/>
    <w:rsid w:val="00EE264E"/>
    <w:rsid w:val="00EE2EC5"/>
    <w:rsid w:val="00EE3038"/>
    <w:rsid w:val="00EE304A"/>
    <w:rsid w:val="00EE3542"/>
    <w:rsid w:val="00EE3E43"/>
    <w:rsid w:val="00EE4202"/>
    <w:rsid w:val="00EE4CF4"/>
    <w:rsid w:val="00EE4D56"/>
    <w:rsid w:val="00EE51D1"/>
    <w:rsid w:val="00EE528C"/>
    <w:rsid w:val="00EE5464"/>
    <w:rsid w:val="00EE5479"/>
    <w:rsid w:val="00EE5B9C"/>
    <w:rsid w:val="00EE6050"/>
    <w:rsid w:val="00EE60BE"/>
    <w:rsid w:val="00EE6120"/>
    <w:rsid w:val="00EE6297"/>
    <w:rsid w:val="00EE6933"/>
    <w:rsid w:val="00EE7506"/>
    <w:rsid w:val="00EE7843"/>
    <w:rsid w:val="00EE79E6"/>
    <w:rsid w:val="00EF0638"/>
    <w:rsid w:val="00EF08AD"/>
    <w:rsid w:val="00EF0F1F"/>
    <w:rsid w:val="00EF120D"/>
    <w:rsid w:val="00EF151E"/>
    <w:rsid w:val="00EF2159"/>
    <w:rsid w:val="00EF229C"/>
    <w:rsid w:val="00EF24CB"/>
    <w:rsid w:val="00EF2514"/>
    <w:rsid w:val="00EF371A"/>
    <w:rsid w:val="00EF3949"/>
    <w:rsid w:val="00EF3B1A"/>
    <w:rsid w:val="00EF3C64"/>
    <w:rsid w:val="00EF3FB7"/>
    <w:rsid w:val="00EF42AF"/>
    <w:rsid w:val="00EF472D"/>
    <w:rsid w:val="00EF557C"/>
    <w:rsid w:val="00EF58D5"/>
    <w:rsid w:val="00EF5C66"/>
    <w:rsid w:val="00EF6404"/>
    <w:rsid w:val="00EF660D"/>
    <w:rsid w:val="00EF66B1"/>
    <w:rsid w:val="00EF7955"/>
    <w:rsid w:val="00F000BE"/>
    <w:rsid w:val="00F00261"/>
    <w:rsid w:val="00F007C7"/>
    <w:rsid w:val="00F008B1"/>
    <w:rsid w:val="00F00C06"/>
    <w:rsid w:val="00F00D37"/>
    <w:rsid w:val="00F013A2"/>
    <w:rsid w:val="00F01A17"/>
    <w:rsid w:val="00F01C10"/>
    <w:rsid w:val="00F01E11"/>
    <w:rsid w:val="00F02495"/>
    <w:rsid w:val="00F025B3"/>
    <w:rsid w:val="00F027C2"/>
    <w:rsid w:val="00F03270"/>
    <w:rsid w:val="00F04847"/>
    <w:rsid w:val="00F04BB3"/>
    <w:rsid w:val="00F04D63"/>
    <w:rsid w:val="00F04F3A"/>
    <w:rsid w:val="00F0561A"/>
    <w:rsid w:val="00F05D59"/>
    <w:rsid w:val="00F06321"/>
    <w:rsid w:val="00F06CC0"/>
    <w:rsid w:val="00F06E2E"/>
    <w:rsid w:val="00F07030"/>
    <w:rsid w:val="00F073EB"/>
    <w:rsid w:val="00F07A9E"/>
    <w:rsid w:val="00F07E8C"/>
    <w:rsid w:val="00F100E5"/>
    <w:rsid w:val="00F10C09"/>
    <w:rsid w:val="00F114F6"/>
    <w:rsid w:val="00F115F1"/>
    <w:rsid w:val="00F11B49"/>
    <w:rsid w:val="00F11C05"/>
    <w:rsid w:val="00F12290"/>
    <w:rsid w:val="00F12636"/>
    <w:rsid w:val="00F127CA"/>
    <w:rsid w:val="00F12E80"/>
    <w:rsid w:val="00F12E81"/>
    <w:rsid w:val="00F1328D"/>
    <w:rsid w:val="00F135B3"/>
    <w:rsid w:val="00F13B8F"/>
    <w:rsid w:val="00F13F03"/>
    <w:rsid w:val="00F14226"/>
    <w:rsid w:val="00F14248"/>
    <w:rsid w:val="00F14715"/>
    <w:rsid w:val="00F148F2"/>
    <w:rsid w:val="00F14A29"/>
    <w:rsid w:val="00F14CDD"/>
    <w:rsid w:val="00F152B7"/>
    <w:rsid w:val="00F152D2"/>
    <w:rsid w:val="00F155BD"/>
    <w:rsid w:val="00F15628"/>
    <w:rsid w:val="00F161A6"/>
    <w:rsid w:val="00F1654A"/>
    <w:rsid w:val="00F16679"/>
    <w:rsid w:val="00F167AA"/>
    <w:rsid w:val="00F16BBF"/>
    <w:rsid w:val="00F16E52"/>
    <w:rsid w:val="00F17849"/>
    <w:rsid w:val="00F200F2"/>
    <w:rsid w:val="00F2015D"/>
    <w:rsid w:val="00F20412"/>
    <w:rsid w:val="00F20622"/>
    <w:rsid w:val="00F216BA"/>
    <w:rsid w:val="00F21F0B"/>
    <w:rsid w:val="00F22271"/>
    <w:rsid w:val="00F22ABD"/>
    <w:rsid w:val="00F2339D"/>
    <w:rsid w:val="00F23BF0"/>
    <w:rsid w:val="00F23DA8"/>
    <w:rsid w:val="00F24912"/>
    <w:rsid w:val="00F24FA1"/>
    <w:rsid w:val="00F250DE"/>
    <w:rsid w:val="00F25BB3"/>
    <w:rsid w:val="00F25DD5"/>
    <w:rsid w:val="00F2673C"/>
    <w:rsid w:val="00F2690A"/>
    <w:rsid w:val="00F2694B"/>
    <w:rsid w:val="00F270D8"/>
    <w:rsid w:val="00F274B9"/>
    <w:rsid w:val="00F275CF"/>
    <w:rsid w:val="00F276B0"/>
    <w:rsid w:val="00F27CE0"/>
    <w:rsid w:val="00F30826"/>
    <w:rsid w:val="00F309E6"/>
    <w:rsid w:val="00F30E04"/>
    <w:rsid w:val="00F312CC"/>
    <w:rsid w:val="00F31E77"/>
    <w:rsid w:val="00F32A11"/>
    <w:rsid w:val="00F32D73"/>
    <w:rsid w:val="00F339CD"/>
    <w:rsid w:val="00F33A8D"/>
    <w:rsid w:val="00F33D7B"/>
    <w:rsid w:val="00F33F7C"/>
    <w:rsid w:val="00F34248"/>
    <w:rsid w:val="00F346E1"/>
    <w:rsid w:val="00F350F9"/>
    <w:rsid w:val="00F35E7F"/>
    <w:rsid w:val="00F361C1"/>
    <w:rsid w:val="00F36476"/>
    <w:rsid w:val="00F373DF"/>
    <w:rsid w:val="00F3741F"/>
    <w:rsid w:val="00F37651"/>
    <w:rsid w:val="00F37D90"/>
    <w:rsid w:val="00F402A7"/>
    <w:rsid w:val="00F40AA5"/>
    <w:rsid w:val="00F40C21"/>
    <w:rsid w:val="00F41789"/>
    <w:rsid w:val="00F41FCC"/>
    <w:rsid w:val="00F42B4F"/>
    <w:rsid w:val="00F42E64"/>
    <w:rsid w:val="00F434C5"/>
    <w:rsid w:val="00F4394F"/>
    <w:rsid w:val="00F43BC8"/>
    <w:rsid w:val="00F446AE"/>
    <w:rsid w:val="00F449B6"/>
    <w:rsid w:val="00F44DC6"/>
    <w:rsid w:val="00F45397"/>
    <w:rsid w:val="00F4568E"/>
    <w:rsid w:val="00F45812"/>
    <w:rsid w:val="00F4599C"/>
    <w:rsid w:val="00F45C00"/>
    <w:rsid w:val="00F464C6"/>
    <w:rsid w:val="00F4704A"/>
    <w:rsid w:val="00F47592"/>
    <w:rsid w:val="00F476C6"/>
    <w:rsid w:val="00F47FF8"/>
    <w:rsid w:val="00F50C4D"/>
    <w:rsid w:val="00F51B1F"/>
    <w:rsid w:val="00F52401"/>
    <w:rsid w:val="00F52492"/>
    <w:rsid w:val="00F52A0F"/>
    <w:rsid w:val="00F52CCD"/>
    <w:rsid w:val="00F530B7"/>
    <w:rsid w:val="00F53F23"/>
    <w:rsid w:val="00F545A4"/>
    <w:rsid w:val="00F55F0E"/>
    <w:rsid w:val="00F55FB4"/>
    <w:rsid w:val="00F562FC"/>
    <w:rsid w:val="00F565FD"/>
    <w:rsid w:val="00F56FF5"/>
    <w:rsid w:val="00F5713A"/>
    <w:rsid w:val="00F57592"/>
    <w:rsid w:val="00F600FC"/>
    <w:rsid w:val="00F60473"/>
    <w:rsid w:val="00F612D6"/>
    <w:rsid w:val="00F61484"/>
    <w:rsid w:val="00F61679"/>
    <w:rsid w:val="00F6179E"/>
    <w:rsid w:val="00F61B3E"/>
    <w:rsid w:val="00F61FF8"/>
    <w:rsid w:val="00F62554"/>
    <w:rsid w:val="00F63FAE"/>
    <w:rsid w:val="00F64CAE"/>
    <w:rsid w:val="00F64EF9"/>
    <w:rsid w:val="00F65301"/>
    <w:rsid w:val="00F654B1"/>
    <w:rsid w:val="00F662E7"/>
    <w:rsid w:val="00F663FC"/>
    <w:rsid w:val="00F669A1"/>
    <w:rsid w:val="00F679BA"/>
    <w:rsid w:val="00F67DD3"/>
    <w:rsid w:val="00F7058D"/>
    <w:rsid w:val="00F70604"/>
    <w:rsid w:val="00F7080C"/>
    <w:rsid w:val="00F71399"/>
    <w:rsid w:val="00F715FD"/>
    <w:rsid w:val="00F71A23"/>
    <w:rsid w:val="00F71C68"/>
    <w:rsid w:val="00F72365"/>
    <w:rsid w:val="00F725A9"/>
    <w:rsid w:val="00F7292C"/>
    <w:rsid w:val="00F72EC8"/>
    <w:rsid w:val="00F73873"/>
    <w:rsid w:val="00F73A5A"/>
    <w:rsid w:val="00F742EB"/>
    <w:rsid w:val="00F748EF"/>
    <w:rsid w:val="00F74937"/>
    <w:rsid w:val="00F750F5"/>
    <w:rsid w:val="00F753A5"/>
    <w:rsid w:val="00F76017"/>
    <w:rsid w:val="00F76196"/>
    <w:rsid w:val="00F76429"/>
    <w:rsid w:val="00F76A39"/>
    <w:rsid w:val="00F76EAE"/>
    <w:rsid w:val="00F77585"/>
    <w:rsid w:val="00F77DDE"/>
    <w:rsid w:val="00F77E26"/>
    <w:rsid w:val="00F805FF"/>
    <w:rsid w:val="00F80D4B"/>
    <w:rsid w:val="00F80FF5"/>
    <w:rsid w:val="00F81241"/>
    <w:rsid w:val="00F81326"/>
    <w:rsid w:val="00F81345"/>
    <w:rsid w:val="00F813B8"/>
    <w:rsid w:val="00F81D30"/>
    <w:rsid w:val="00F821A4"/>
    <w:rsid w:val="00F82264"/>
    <w:rsid w:val="00F82C80"/>
    <w:rsid w:val="00F82D3C"/>
    <w:rsid w:val="00F82DB2"/>
    <w:rsid w:val="00F82E49"/>
    <w:rsid w:val="00F82EA2"/>
    <w:rsid w:val="00F842AD"/>
    <w:rsid w:val="00F84411"/>
    <w:rsid w:val="00F8452F"/>
    <w:rsid w:val="00F84599"/>
    <w:rsid w:val="00F846F3"/>
    <w:rsid w:val="00F8476D"/>
    <w:rsid w:val="00F85258"/>
    <w:rsid w:val="00F8531F"/>
    <w:rsid w:val="00F853A4"/>
    <w:rsid w:val="00F8545C"/>
    <w:rsid w:val="00F85498"/>
    <w:rsid w:val="00F85B3D"/>
    <w:rsid w:val="00F85DBC"/>
    <w:rsid w:val="00F862E6"/>
    <w:rsid w:val="00F863E1"/>
    <w:rsid w:val="00F864E7"/>
    <w:rsid w:val="00F86BC9"/>
    <w:rsid w:val="00F86E12"/>
    <w:rsid w:val="00F87052"/>
    <w:rsid w:val="00F87364"/>
    <w:rsid w:val="00F87B81"/>
    <w:rsid w:val="00F87C2D"/>
    <w:rsid w:val="00F90603"/>
    <w:rsid w:val="00F90CFB"/>
    <w:rsid w:val="00F9116A"/>
    <w:rsid w:val="00F916C9"/>
    <w:rsid w:val="00F921A8"/>
    <w:rsid w:val="00F921BF"/>
    <w:rsid w:val="00F93016"/>
    <w:rsid w:val="00F93BD4"/>
    <w:rsid w:val="00F93BDF"/>
    <w:rsid w:val="00F9496B"/>
    <w:rsid w:val="00F95171"/>
    <w:rsid w:val="00F95451"/>
    <w:rsid w:val="00F95780"/>
    <w:rsid w:val="00F95798"/>
    <w:rsid w:val="00F95C7A"/>
    <w:rsid w:val="00F95FCC"/>
    <w:rsid w:val="00F96031"/>
    <w:rsid w:val="00F96131"/>
    <w:rsid w:val="00F9646B"/>
    <w:rsid w:val="00F96F22"/>
    <w:rsid w:val="00F96FCB"/>
    <w:rsid w:val="00F9791D"/>
    <w:rsid w:val="00F97BEB"/>
    <w:rsid w:val="00F97EA1"/>
    <w:rsid w:val="00FA00DD"/>
    <w:rsid w:val="00FA0156"/>
    <w:rsid w:val="00FA01F5"/>
    <w:rsid w:val="00FA0358"/>
    <w:rsid w:val="00FA0FFC"/>
    <w:rsid w:val="00FA140E"/>
    <w:rsid w:val="00FA1843"/>
    <w:rsid w:val="00FA1BAF"/>
    <w:rsid w:val="00FA1C52"/>
    <w:rsid w:val="00FA1E29"/>
    <w:rsid w:val="00FA32A0"/>
    <w:rsid w:val="00FA3482"/>
    <w:rsid w:val="00FA35EC"/>
    <w:rsid w:val="00FA3608"/>
    <w:rsid w:val="00FA4803"/>
    <w:rsid w:val="00FA5776"/>
    <w:rsid w:val="00FA625D"/>
    <w:rsid w:val="00FA6392"/>
    <w:rsid w:val="00FA72E9"/>
    <w:rsid w:val="00FB029D"/>
    <w:rsid w:val="00FB1249"/>
    <w:rsid w:val="00FB1661"/>
    <w:rsid w:val="00FB1823"/>
    <w:rsid w:val="00FB1852"/>
    <w:rsid w:val="00FB1F3C"/>
    <w:rsid w:val="00FB2137"/>
    <w:rsid w:val="00FB28D8"/>
    <w:rsid w:val="00FB308C"/>
    <w:rsid w:val="00FB3224"/>
    <w:rsid w:val="00FB4225"/>
    <w:rsid w:val="00FB4D71"/>
    <w:rsid w:val="00FB5B3A"/>
    <w:rsid w:val="00FB5FCA"/>
    <w:rsid w:val="00FB626D"/>
    <w:rsid w:val="00FB6CA9"/>
    <w:rsid w:val="00FB72A9"/>
    <w:rsid w:val="00FB796D"/>
    <w:rsid w:val="00FB7ACF"/>
    <w:rsid w:val="00FB7E6B"/>
    <w:rsid w:val="00FC012D"/>
    <w:rsid w:val="00FC02D1"/>
    <w:rsid w:val="00FC05A6"/>
    <w:rsid w:val="00FC09A1"/>
    <w:rsid w:val="00FC0B87"/>
    <w:rsid w:val="00FC0B8F"/>
    <w:rsid w:val="00FC1361"/>
    <w:rsid w:val="00FC143B"/>
    <w:rsid w:val="00FC1471"/>
    <w:rsid w:val="00FC1B70"/>
    <w:rsid w:val="00FC1BB1"/>
    <w:rsid w:val="00FC201C"/>
    <w:rsid w:val="00FC20AA"/>
    <w:rsid w:val="00FC20FC"/>
    <w:rsid w:val="00FC2252"/>
    <w:rsid w:val="00FC2573"/>
    <w:rsid w:val="00FC271A"/>
    <w:rsid w:val="00FC2CB9"/>
    <w:rsid w:val="00FC2DD1"/>
    <w:rsid w:val="00FC2EA4"/>
    <w:rsid w:val="00FC2F34"/>
    <w:rsid w:val="00FC340B"/>
    <w:rsid w:val="00FC399E"/>
    <w:rsid w:val="00FC3D95"/>
    <w:rsid w:val="00FC434C"/>
    <w:rsid w:val="00FC52D8"/>
    <w:rsid w:val="00FC52DC"/>
    <w:rsid w:val="00FC59D9"/>
    <w:rsid w:val="00FC5A0E"/>
    <w:rsid w:val="00FC5DDB"/>
    <w:rsid w:val="00FC60BC"/>
    <w:rsid w:val="00FC753F"/>
    <w:rsid w:val="00FC75DC"/>
    <w:rsid w:val="00FC7CF4"/>
    <w:rsid w:val="00FD036F"/>
    <w:rsid w:val="00FD0442"/>
    <w:rsid w:val="00FD0706"/>
    <w:rsid w:val="00FD0A94"/>
    <w:rsid w:val="00FD0AD1"/>
    <w:rsid w:val="00FD0FA6"/>
    <w:rsid w:val="00FD1BA8"/>
    <w:rsid w:val="00FD1EED"/>
    <w:rsid w:val="00FD23AA"/>
    <w:rsid w:val="00FD32BD"/>
    <w:rsid w:val="00FD3C88"/>
    <w:rsid w:val="00FD3DB5"/>
    <w:rsid w:val="00FD4BD7"/>
    <w:rsid w:val="00FD4EF2"/>
    <w:rsid w:val="00FD58E6"/>
    <w:rsid w:val="00FD5C4B"/>
    <w:rsid w:val="00FD7463"/>
    <w:rsid w:val="00FD7BFE"/>
    <w:rsid w:val="00FD7EC1"/>
    <w:rsid w:val="00FE0545"/>
    <w:rsid w:val="00FE0F63"/>
    <w:rsid w:val="00FE1152"/>
    <w:rsid w:val="00FE1ADB"/>
    <w:rsid w:val="00FE205A"/>
    <w:rsid w:val="00FE20ED"/>
    <w:rsid w:val="00FE2699"/>
    <w:rsid w:val="00FE2C7B"/>
    <w:rsid w:val="00FE2E51"/>
    <w:rsid w:val="00FE36B1"/>
    <w:rsid w:val="00FE3C37"/>
    <w:rsid w:val="00FE4956"/>
    <w:rsid w:val="00FE5058"/>
    <w:rsid w:val="00FE536E"/>
    <w:rsid w:val="00FE543C"/>
    <w:rsid w:val="00FE589F"/>
    <w:rsid w:val="00FE5B5E"/>
    <w:rsid w:val="00FE5CD8"/>
    <w:rsid w:val="00FE5D80"/>
    <w:rsid w:val="00FE61F2"/>
    <w:rsid w:val="00FE662A"/>
    <w:rsid w:val="00FE6832"/>
    <w:rsid w:val="00FE68FA"/>
    <w:rsid w:val="00FE74BE"/>
    <w:rsid w:val="00FE7747"/>
    <w:rsid w:val="00FE7B98"/>
    <w:rsid w:val="00FE7C82"/>
    <w:rsid w:val="00FF0825"/>
    <w:rsid w:val="00FF0CAD"/>
    <w:rsid w:val="00FF1199"/>
    <w:rsid w:val="00FF13CB"/>
    <w:rsid w:val="00FF1544"/>
    <w:rsid w:val="00FF1777"/>
    <w:rsid w:val="00FF1E72"/>
    <w:rsid w:val="00FF1F8E"/>
    <w:rsid w:val="00FF208E"/>
    <w:rsid w:val="00FF2173"/>
    <w:rsid w:val="00FF2341"/>
    <w:rsid w:val="00FF251F"/>
    <w:rsid w:val="00FF256F"/>
    <w:rsid w:val="00FF315E"/>
    <w:rsid w:val="00FF407C"/>
    <w:rsid w:val="00FF409E"/>
    <w:rsid w:val="00FF45F2"/>
    <w:rsid w:val="00FF4610"/>
    <w:rsid w:val="00FF46DE"/>
    <w:rsid w:val="00FF4714"/>
    <w:rsid w:val="00FF4CFA"/>
    <w:rsid w:val="00FF4D2D"/>
    <w:rsid w:val="00FF4F59"/>
    <w:rsid w:val="00FF661C"/>
    <w:rsid w:val="00FF666D"/>
    <w:rsid w:val="00FF6B1C"/>
    <w:rsid w:val="00FF73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AEC36"/>
  <w15:docId w15:val="{4DF79D0B-E20A-4CCB-B9EC-9EDF2236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5E25"/>
    <w:rPr>
      <w:sz w:val="24"/>
    </w:rPr>
  </w:style>
  <w:style w:type="paragraph" w:styleId="Heading1">
    <w:name w:val="heading 1"/>
    <w:aliases w:val="Überschrift 1 Char Char,H1,Article Heading,Heading 1 deutsch,Hoofdstukkop"/>
    <w:basedOn w:val="Normal"/>
    <w:next w:val="Normal"/>
    <w:link w:val="Heading1Char"/>
    <w:qFormat/>
    <w:rsid w:val="00AE3D04"/>
    <w:pPr>
      <w:keepNext/>
      <w:outlineLvl w:val="0"/>
    </w:pPr>
    <w:rPr>
      <w:b/>
      <w:smallCaps/>
    </w:rPr>
  </w:style>
  <w:style w:type="paragraph" w:styleId="Heading2">
    <w:name w:val="heading 2"/>
    <w:aliases w:val="H2,Section Heading,Paragraafkop"/>
    <w:basedOn w:val="Normal"/>
    <w:next w:val="Normal"/>
    <w:link w:val="Heading2Char"/>
    <w:qFormat/>
    <w:rsid w:val="00AE3D04"/>
    <w:pPr>
      <w:keepNext/>
      <w:outlineLvl w:val="1"/>
    </w:pPr>
    <w:rPr>
      <w:b/>
      <w:smallCaps/>
      <w:sz w:val="28"/>
      <w:u w:val="single"/>
    </w:rPr>
  </w:style>
  <w:style w:type="paragraph" w:styleId="Heading3">
    <w:name w:val="heading 3"/>
    <w:aliases w:val=".,H3,Subparagraafkop"/>
    <w:basedOn w:val="Normal"/>
    <w:next w:val="Normal"/>
    <w:link w:val="Heading3Char"/>
    <w:qFormat/>
    <w:rsid w:val="00AE3D04"/>
    <w:pPr>
      <w:keepNext/>
      <w:jc w:val="right"/>
      <w:outlineLvl w:val="2"/>
    </w:pPr>
    <w:rPr>
      <w:b/>
      <w:bCs/>
      <w:i/>
    </w:rPr>
  </w:style>
  <w:style w:type="paragraph" w:styleId="Heading4">
    <w:name w:val="heading 4"/>
    <w:aliases w:val="H"/>
    <w:basedOn w:val="Normal"/>
    <w:next w:val="Normal"/>
    <w:link w:val="Heading4Char"/>
    <w:qFormat/>
    <w:rsid w:val="00AE3D04"/>
    <w:pPr>
      <w:keepNext/>
      <w:spacing w:line="240" w:lineRule="atLeast"/>
      <w:jc w:val="center"/>
      <w:outlineLvl w:val="3"/>
    </w:pPr>
    <w:rPr>
      <w:rFonts w:eastAsia="MS Mincho"/>
      <w:b/>
      <w:bCs/>
      <w:sz w:val="22"/>
      <w:szCs w:val="22"/>
      <w:lang w:val="en-GB"/>
    </w:rPr>
  </w:style>
  <w:style w:type="paragraph" w:styleId="Heading5">
    <w:name w:val="heading 5"/>
    <w:aliases w:val="H5"/>
    <w:basedOn w:val="Normal"/>
    <w:next w:val="Normal"/>
    <w:link w:val="Heading5Char"/>
    <w:qFormat/>
    <w:rsid w:val="00AE3D04"/>
    <w:pPr>
      <w:keepNext/>
      <w:spacing w:line="240" w:lineRule="atLeast"/>
      <w:jc w:val="both"/>
      <w:outlineLvl w:val="4"/>
    </w:pPr>
    <w:rPr>
      <w:rFonts w:eastAsia="MS Mincho"/>
      <w:i/>
      <w:iCs/>
      <w:sz w:val="22"/>
      <w:szCs w:val="22"/>
      <w:lang w:val="en-GB"/>
    </w:rPr>
  </w:style>
  <w:style w:type="paragraph" w:styleId="Heading6">
    <w:name w:val="heading 6"/>
    <w:aliases w:val="H6"/>
    <w:basedOn w:val="Normal"/>
    <w:next w:val="Normal"/>
    <w:link w:val="Heading6Char"/>
    <w:qFormat/>
    <w:rsid w:val="00AE3D04"/>
    <w:pPr>
      <w:keepNext/>
      <w:tabs>
        <w:tab w:val="left" w:pos="3119"/>
      </w:tabs>
      <w:spacing w:line="240" w:lineRule="atLeast"/>
      <w:ind w:left="3119" w:hanging="2552"/>
      <w:jc w:val="both"/>
      <w:outlineLvl w:val="5"/>
    </w:pPr>
    <w:rPr>
      <w:rFonts w:eastAsia="MS Mincho"/>
      <w:b/>
      <w:bCs/>
      <w:sz w:val="20"/>
      <w:lang w:val="de-DE"/>
    </w:rPr>
  </w:style>
  <w:style w:type="paragraph" w:styleId="Heading7">
    <w:name w:val="heading 7"/>
    <w:basedOn w:val="Normal"/>
    <w:next w:val="Normal"/>
    <w:link w:val="Heading7Char"/>
    <w:qFormat/>
    <w:rsid w:val="00AE3D04"/>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outlineLvl w:val="6"/>
    </w:pPr>
    <w:rPr>
      <w:rFonts w:eastAsia="MS Mincho"/>
      <w:b/>
      <w:bCs/>
      <w:i/>
      <w:iCs/>
      <w:sz w:val="22"/>
      <w:szCs w:val="22"/>
      <w:lang w:val="en-GB"/>
    </w:rPr>
  </w:style>
  <w:style w:type="paragraph" w:styleId="Heading8">
    <w:name w:val="heading 8"/>
    <w:basedOn w:val="Normal"/>
    <w:next w:val="Normal"/>
    <w:link w:val="Heading8Char"/>
    <w:qFormat/>
    <w:rsid w:val="00AE3D04"/>
    <w:pPr>
      <w:tabs>
        <w:tab w:val="num" w:pos="1440"/>
      </w:tabs>
      <w:spacing w:line="264" w:lineRule="auto"/>
      <w:ind w:left="1440" w:hanging="1440"/>
      <w:jc w:val="both"/>
      <w:outlineLvl w:val="7"/>
    </w:pPr>
    <w:rPr>
      <w:rFonts w:eastAsia="MS Mincho"/>
      <w:sz w:val="22"/>
      <w:szCs w:val="22"/>
      <w:lang w:val="en-GB"/>
    </w:rPr>
  </w:style>
  <w:style w:type="paragraph" w:styleId="Heading9">
    <w:name w:val="heading 9"/>
    <w:aliases w:val="H9"/>
    <w:basedOn w:val="Normal"/>
    <w:next w:val="Normal"/>
    <w:link w:val="Heading9Char"/>
    <w:qFormat/>
    <w:rsid w:val="00AE3D04"/>
    <w:pPr>
      <w:tabs>
        <w:tab w:val="num" w:pos="1440"/>
      </w:tabs>
      <w:spacing w:line="264" w:lineRule="auto"/>
      <w:ind w:left="1440" w:hanging="1440"/>
      <w:jc w:val="both"/>
      <w:outlineLvl w:val="8"/>
    </w:pPr>
    <w:rPr>
      <w:rFonts w:eastAsia="MS Mincho"/>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Überschrift 1 Char Char Char,H1 Char,Article Heading Char,Heading 1 deutsch Char,Hoofdstukkop Char"/>
    <w:link w:val="Heading1"/>
    <w:rsid w:val="00AE3D04"/>
    <w:rPr>
      <w:b/>
      <w:smallCaps/>
      <w:noProof/>
      <w:sz w:val="24"/>
      <w:lang w:val="en-US" w:eastAsia="en-US" w:bidi="ar-SA"/>
    </w:rPr>
  </w:style>
  <w:style w:type="character" w:customStyle="1" w:styleId="Heading4Char">
    <w:name w:val="Heading 4 Char"/>
    <w:aliases w:val="H Char"/>
    <w:link w:val="Heading4"/>
    <w:rsid w:val="00AE3D04"/>
    <w:rPr>
      <w:rFonts w:eastAsia="MS Mincho"/>
      <w:b/>
      <w:bCs/>
      <w:sz w:val="22"/>
      <w:szCs w:val="22"/>
      <w:lang w:val="en-GB" w:eastAsia="en-US" w:bidi="ar-SA"/>
    </w:rPr>
  </w:style>
  <w:style w:type="character" w:customStyle="1" w:styleId="Heading5Char">
    <w:name w:val="Heading 5 Char"/>
    <w:aliases w:val="H5 Char"/>
    <w:link w:val="Heading5"/>
    <w:rsid w:val="00AE3D04"/>
    <w:rPr>
      <w:rFonts w:eastAsia="MS Mincho"/>
      <w:i/>
      <w:iCs/>
      <w:sz w:val="22"/>
      <w:szCs w:val="22"/>
      <w:lang w:val="en-GB" w:eastAsia="en-US" w:bidi="ar-SA"/>
    </w:rPr>
  </w:style>
  <w:style w:type="character" w:customStyle="1" w:styleId="Heading6Char">
    <w:name w:val="Heading 6 Char"/>
    <w:aliases w:val="H6 Char"/>
    <w:link w:val="Heading6"/>
    <w:rsid w:val="00AE3D04"/>
    <w:rPr>
      <w:rFonts w:eastAsia="MS Mincho"/>
      <w:b/>
      <w:bCs/>
      <w:lang w:val="de-DE" w:eastAsia="en-US" w:bidi="ar-SA"/>
    </w:rPr>
  </w:style>
  <w:style w:type="character" w:customStyle="1" w:styleId="Heading7Char">
    <w:name w:val="Heading 7 Char"/>
    <w:link w:val="Heading7"/>
    <w:rsid w:val="00AE3D04"/>
    <w:rPr>
      <w:rFonts w:eastAsia="MS Mincho"/>
      <w:b/>
      <w:bCs/>
      <w:i/>
      <w:iCs/>
      <w:sz w:val="22"/>
      <w:szCs w:val="22"/>
      <w:lang w:val="en-GB" w:eastAsia="en-US" w:bidi="ar-SA"/>
    </w:rPr>
  </w:style>
  <w:style w:type="character" w:customStyle="1" w:styleId="Heading8Char">
    <w:name w:val="Heading 8 Char"/>
    <w:link w:val="Heading8"/>
    <w:rsid w:val="00AE3D04"/>
    <w:rPr>
      <w:rFonts w:eastAsia="MS Mincho"/>
      <w:sz w:val="22"/>
      <w:szCs w:val="22"/>
      <w:lang w:val="en-GB" w:eastAsia="en-US" w:bidi="ar-SA"/>
    </w:rPr>
  </w:style>
  <w:style w:type="character" w:customStyle="1" w:styleId="Heading9Char">
    <w:name w:val="Heading 9 Char"/>
    <w:aliases w:val="H9 Char"/>
    <w:link w:val="Heading9"/>
    <w:rsid w:val="00AE3D04"/>
    <w:rPr>
      <w:rFonts w:eastAsia="MS Mincho"/>
      <w:sz w:val="22"/>
      <w:szCs w:val="22"/>
      <w:lang w:val="en-GB" w:eastAsia="en-US" w:bidi="ar-SA"/>
    </w:rPr>
  </w:style>
  <w:style w:type="paragraph" w:customStyle="1" w:styleId="wfxFaxNum">
    <w:name w:val="wfxFaxNum"/>
    <w:basedOn w:val="Normal"/>
    <w:rsid w:val="00AE3D04"/>
  </w:style>
  <w:style w:type="paragraph" w:customStyle="1" w:styleId="wfxTime">
    <w:name w:val="wfxTime"/>
    <w:basedOn w:val="Normal"/>
    <w:rsid w:val="00AE3D04"/>
  </w:style>
  <w:style w:type="paragraph" w:customStyle="1" w:styleId="wfxDate">
    <w:name w:val="wfxDate"/>
    <w:basedOn w:val="Normal"/>
    <w:rsid w:val="00AE3D04"/>
  </w:style>
  <w:style w:type="paragraph" w:customStyle="1" w:styleId="wfxRecipient">
    <w:name w:val="wfxRecipient"/>
    <w:basedOn w:val="Normal"/>
    <w:rsid w:val="00AE3D04"/>
  </w:style>
  <w:style w:type="paragraph" w:customStyle="1" w:styleId="wfxCompany">
    <w:name w:val="wfxCompany"/>
    <w:basedOn w:val="Normal"/>
    <w:rsid w:val="00AE3D04"/>
  </w:style>
  <w:style w:type="paragraph" w:customStyle="1" w:styleId="wfxSubject">
    <w:name w:val="wfxSubject"/>
    <w:basedOn w:val="Normal"/>
    <w:rsid w:val="00AE3D04"/>
  </w:style>
  <w:style w:type="paragraph" w:customStyle="1" w:styleId="wfxKeyword">
    <w:name w:val="wfxKeyword"/>
    <w:basedOn w:val="Normal"/>
    <w:rsid w:val="00AE3D04"/>
  </w:style>
  <w:style w:type="paragraph" w:customStyle="1" w:styleId="wfxBillCode">
    <w:name w:val="wfxBillCode"/>
    <w:basedOn w:val="Normal"/>
    <w:rsid w:val="00AE3D04"/>
  </w:style>
  <w:style w:type="paragraph" w:styleId="Header">
    <w:name w:val="header"/>
    <w:basedOn w:val="Normal"/>
    <w:link w:val="HeaderChar"/>
    <w:rsid w:val="00AE3D04"/>
    <w:pPr>
      <w:tabs>
        <w:tab w:val="center" w:pos="4153"/>
        <w:tab w:val="right" w:pos="8306"/>
      </w:tabs>
    </w:pPr>
  </w:style>
  <w:style w:type="character" w:customStyle="1" w:styleId="HeaderChar">
    <w:name w:val="Header Char"/>
    <w:link w:val="Header"/>
    <w:rsid w:val="00AE3D04"/>
    <w:rPr>
      <w:noProof/>
      <w:sz w:val="24"/>
      <w:lang w:val="en-US" w:eastAsia="en-US" w:bidi="ar-SA"/>
    </w:rPr>
  </w:style>
  <w:style w:type="paragraph" w:styleId="Footer">
    <w:name w:val="footer"/>
    <w:basedOn w:val="Normal"/>
    <w:link w:val="FooterChar"/>
    <w:rsid w:val="00AE3D04"/>
    <w:pPr>
      <w:tabs>
        <w:tab w:val="center" w:pos="4153"/>
        <w:tab w:val="right" w:pos="8306"/>
      </w:tabs>
    </w:pPr>
  </w:style>
  <w:style w:type="character" w:customStyle="1" w:styleId="FooterChar">
    <w:name w:val="Footer Char"/>
    <w:link w:val="Footer"/>
    <w:rsid w:val="00AE3D04"/>
    <w:rPr>
      <w:noProof/>
      <w:sz w:val="24"/>
      <w:lang w:val="en-US" w:eastAsia="en-US" w:bidi="ar-SA"/>
    </w:rPr>
  </w:style>
  <w:style w:type="character" w:styleId="PageNumber">
    <w:name w:val="page number"/>
    <w:basedOn w:val="DefaultParagraphFont"/>
    <w:rsid w:val="00AE3D04"/>
  </w:style>
  <w:style w:type="paragraph" w:styleId="Title">
    <w:name w:val="Title"/>
    <w:basedOn w:val="Normal"/>
    <w:link w:val="TitleChar"/>
    <w:qFormat/>
    <w:rsid w:val="00AE3D04"/>
    <w:pPr>
      <w:jc w:val="center"/>
    </w:pPr>
    <w:rPr>
      <w:b/>
      <w:bCs/>
      <w:lang w:val="sr-Latn-CS"/>
    </w:rPr>
  </w:style>
  <w:style w:type="table" w:styleId="TableGrid">
    <w:name w:val="Table Grid"/>
    <w:basedOn w:val="TableNormal"/>
    <w:uiPriority w:val="39"/>
    <w:rsid w:val="00AE3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3D04"/>
    <w:rPr>
      <w:color w:val="0000FF"/>
      <w:u w:val="single"/>
    </w:rPr>
  </w:style>
  <w:style w:type="paragraph" w:styleId="BodyTextIndent">
    <w:name w:val="Body Text Indent"/>
    <w:basedOn w:val="Normal"/>
    <w:link w:val="BodyTextIndentChar"/>
    <w:rsid w:val="00AE3D04"/>
    <w:pPr>
      <w:ind w:left="1440" w:firstLine="720"/>
      <w:jc w:val="both"/>
    </w:pPr>
    <w:rPr>
      <w:szCs w:val="24"/>
      <w:lang w:val="hr-HR"/>
    </w:rPr>
  </w:style>
  <w:style w:type="paragraph" w:styleId="BodyTextIndent2">
    <w:name w:val="Body Text Indent 2"/>
    <w:basedOn w:val="Normal"/>
    <w:link w:val="BodyTextIndent2Char"/>
    <w:rsid w:val="00AE3D04"/>
    <w:pPr>
      <w:ind w:left="1440" w:hanging="720"/>
      <w:jc w:val="both"/>
    </w:pPr>
    <w:rPr>
      <w:szCs w:val="24"/>
      <w:lang w:val="hr-HR"/>
    </w:rPr>
  </w:style>
  <w:style w:type="paragraph" w:styleId="PlainText">
    <w:name w:val="Plain Text"/>
    <w:basedOn w:val="Normal"/>
    <w:link w:val="PlainTextChar"/>
    <w:uiPriority w:val="99"/>
    <w:rsid w:val="00AE3D04"/>
    <w:rPr>
      <w:rFonts w:ascii="Courier New" w:hAnsi="Courier New" w:cs="Courier New"/>
      <w:sz w:val="20"/>
      <w:lang w:val="sr-Latn-CS" w:eastAsia="sr-Latn-CS"/>
    </w:rPr>
  </w:style>
  <w:style w:type="paragraph" w:styleId="BodyText">
    <w:name w:val="Body Text"/>
    <w:aliases w:val="bt,BT,letter title,bt wide,b,Body,by,body,b10pt,B,byA,by 14pt"/>
    <w:basedOn w:val="Normal"/>
    <w:link w:val="BodyTextChar"/>
    <w:rsid w:val="00AE3D04"/>
    <w:pPr>
      <w:jc w:val="both"/>
    </w:pPr>
    <w:rPr>
      <w:rFonts w:ascii="YU L Swiss" w:hAnsi="YU L Swiss"/>
      <w:bCs/>
      <w:szCs w:val="24"/>
    </w:rPr>
  </w:style>
  <w:style w:type="character" w:customStyle="1" w:styleId="BodyTextChar">
    <w:name w:val="Body Text Char"/>
    <w:aliases w:val="bt Char,BT Char,letter title Char,bt wide Char,b Char,Body Char,by Char,body Char,b10pt Char,B Char,byA Char,by 14pt Char"/>
    <w:link w:val="BodyText"/>
    <w:rsid w:val="00AE3D04"/>
    <w:rPr>
      <w:rFonts w:ascii="YU L Swiss" w:hAnsi="YU L Swiss"/>
      <w:bCs/>
      <w:sz w:val="24"/>
      <w:szCs w:val="24"/>
      <w:lang w:val="en-US" w:eastAsia="en-US" w:bidi="ar-SA"/>
    </w:rPr>
  </w:style>
  <w:style w:type="paragraph" w:customStyle="1" w:styleId="Style1">
    <w:name w:val="Style1"/>
    <w:basedOn w:val="Normal"/>
    <w:rsid w:val="00AE3D04"/>
    <w:pPr>
      <w:widowControl w:val="0"/>
      <w:autoSpaceDE w:val="0"/>
      <w:autoSpaceDN w:val="0"/>
      <w:adjustRightInd w:val="0"/>
    </w:pPr>
    <w:rPr>
      <w:rFonts w:ascii="Courier New" w:hAnsi="Courier New" w:cs="Courier New"/>
      <w:szCs w:val="24"/>
    </w:rPr>
  </w:style>
  <w:style w:type="paragraph" w:customStyle="1" w:styleId="Style2">
    <w:name w:val="Style2"/>
    <w:basedOn w:val="Normal"/>
    <w:rsid w:val="00AE3D04"/>
    <w:pPr>
      <w:widowControl w:val="0"/>
      <w:autoSpaceDE w:val="0"/>
      <w:autoSpaceDN w:val="0"/>
      <w:adjustRightInd w:val="0"/>
    </w:pPr>
    <w:rPr>
      <w:rFonts w:ascii="Courier New" w:hAnsi="Courier New" w:cs="Courier New"/>
      <w:szCs w:val="24"/>
    </w:rPr>
  </w:style>
  <w:style w:type="paragraph" w:customStyle="1" w:styleId="Style3">
    <w:name w:val="Style3"/>
    <w:basedOn w:val="Normal"/>
    <w:rsid w:val="00AE3D04"/>
    <w:pPr>
      <w:widowControl w:val="0"/>
      <w:autoSpaceDE w:val="0"/>
      <w:autoSpaceDN w:val="0"/>
      <w:adjustRightInd w:val="0"/>
    </w:pPr>
    <w:rPr>
      <w:rFonts w:ascii="Courier New" w:hAnsi="Courier New" w:cs="Courier New"/>
      <w:szCs w:val="24"/>
    </w:rPr>
  </w:style>
  <w:style w:type="character" w:customStyle="1" w:styleId="FontStyle11">
    <w:name w:val="Font Style11"/>
    <w:rsid w:val="00AE3D04"/>
    <w:rPr>
      <w:rFonts w:ascii="Courier New" w:hAnsi="Courier New" w:cs="Courier New"/>
      <w:sz w:val="20"/>
      <w:szCs w:val="20"/>
    </w:rPr>
  </w:style>
  <w:style w:type="character" w:customStyle="1" w:styleId="FontStyle12">
    <w:name w:val="Font Style12"/>
    <w:rsid w:val="00AE3D04"/>
    <w:rPr>
      <w:rFonts w:ascii="Courier New" w:hAnsi="Courier New" w:cs="Courier New"/>
      <w:sz w:val="20"/>
      <w:szCs w:val="20"/>
    </w:rPr>
  </w:style>
  <w:style w:type="character" w:styleId="Emphasis">
    <w:name w:val="Emphasis"/>
    <w:qFormat/>
    <w:rsid w:val="00AE3D04"/>
    <w:rPr>
      <w:b/>
      <w:bCs/>
      <w:i w:val="0"/>
      <w:iCs w:val="0"/>
    </w:rPr>
  </w:style>
  <w:style w:type="paragraph" w:styleId="BodyTextIndent3">
    <w:name w:val="Body Text Indent 3"/>
    <w:basedOn w:val="Normal"/>
    <w:link w:val="BodyTextIndent3Char"/>
    <w:rsid w:val="00AE3D04"/>
    <w:pPr>
      <w:tabs>
        <w:tab w:val="left" w:pos="567"/>
        <w:tab w:val="left" w:pos="2552"/>
      </w:tabs>
      <w:spacing w:line="240" w:lineRule="atLeast"/>
      <w:ind w:left="567"/>
      <w:jc w:val="both"/>
    </w:pPr>
    <w:rPr>
      <w:rFonts w:eastAsia="MS Mincho"/>
      <w:sz w:val="22"/>
      <w:szCs w:val="22"/>
      <w:lang w:val="en-GB"/>
    </w:rPr>
  </w:style>
  <w:style w:type="character" w:customStyle="1" w:styleId="BodyTextIndent3Char">
    <w:name w:val="Body Text Indent 3 Char"/>
    <w:link w:val="BodyTextIndent3"/>
    <w:rsid w:val="00AE3D04"/>
    <w:rPr>
      <w:rFonts w:eastAsia="MS Mincho"/>
      <w:sz w:val="22"/>
      <w:szCs w:val="22"/>
      <w:lang w:val="en-GB" w:eastAsia="en-US" w:bidi="ar-SA"/>
    </w:rPr>
  </w:style>
  <w:style w:type="paragraph" w:styleId="BodyText2">
    <w:name w:val="Body Text 2"/>
    <w:basedOn w:val="Normal"/>
    <w:link w:val="BodyText2Char"/>
    <w:rsid w:val="00AE3D04"/>
    <w:pPr>
      <w:jc w:val="both"/>
    </w:pPr>
    <w:rPr>
      <w:rFonts w:eastAsia="MS Mincho"/>
      <w:sz w:val="22"/>
      <w:szCs w:val="22"/>
      <w:lang w:val="en-GB"/>
    </w:rPr>
  </w:style>
  <w:style w:type="character" w:customStyle="1" w:styleId="BodyText2Char">
    <w:name w:val="Body Text 2 Char"/>
    <w:link w:val="BodyText2"/>
    <w:rsid w:val="00AE3D04"/>
    <w:rPr>
      <w:rFonts w:eastAsia="MS Mincho"/>
      <w:sz w:val="22"/>
      <w:szCs w:val="22"/>
      <w:lang w:val="en-GB" w:eastAsia="en-US" w:bidi="ar-SA"/>
    </w:rPr>
  </w:style>
  <w:style w:type="paragraph" w:customStyle="1" w:styleId="ListAlpha1">
    <w:name w:val="List Alpha 1"/>
    <w:basedOn w:val="Normal"/>
    <w:next w:val="BodyText"/>
    <w:rsid w:val="00AE3D04"/>
    <w:pPr>
      <w:numPr>
        <w:numId w:val="1"/>
      </w:numPr>
      <w:tabs>
        <w:tab w:val="left" w:pos="22"/>
      </w:tabs>
      <w:spacing w:after="200" w:line="288" w:lineRule="auto"/>
      <w:jc w:val="both"/>
    </w:pPr>
    <w:rPr>
      <w:rFonts w:ascii="CG Times" w:eastAsia="MS Mincho" w:hAnsi="CG Times"/>
      <w:sz w:val="22"/>
      <w:szCs w:val="22"/>
      <w:lang w:val="en-GB"/>
    </w:rPr>
  </w:style>
  <w:style w:type="paragraph" w:customStyle="1" w:styleId="ListAlpha2">
    <w:name w:val="List Alpha 2"/>
    <w:basedOn w:val="Normal"/>
    <w:next w:val="BodyText2"/>
    <w:rsid w:val="00AE3D04"/>
    <w:pPr>
      <w:tabs>
        <w:tab w:val="left" w:pos="50"/>
        <w:tab w:val="num" w:pos="1417"/>
      </w:tabs>
      <w:spacing w:after="200" w:line="288" w:lineRule="auto"/>
      <w:ind w:left="1417" w:hanging="793"/>
      <w:jc w:val="both"/>
    </w:pPr>
    <w:rPr>
      <w:rFonts w:ascii="CG Times" w:eastAsia="MS Mincho" w:hAnsi="CG Times"/>
      <w:sz w:val="22"/>
      <w:szCs w:val="22"/>
      <w:lang w:val="en-GB"/>
    </w:rPr>
  </w:style>
  <w:style w:type="paragraph" w:customStyle="1" w:styleId="ListAlpha3">
    <w:name w:val="List Alpha 3"/>
    <w:basedOn w:val="Normal"/>
    <w:next w:val="BodyText3"/>
    <w:uiPriority w:val="99"/>
    <w:rsid w:val="00AE3D04"/>
    <w:pPr>
      <w:tabs>
        <w:tab w:val="left" w:pos="68"/>
        <w:tab w:val="num" w:pos="1928"/>
      </w:tabs>
      <w:spacing w:after="200" w:line="288" w:lineRule="auto"/>
      <w:ind w:left="1928" w:hanging="511"/>
      <w:jc w:val="both"/>
    </w:pPr>
    <w:rPr>
      <w:rFonts w:ascii="CG Times" w:eastAsia="MS Mincho" w:hAnsi="CG Times"/>
      <w:sz w:val="22"/>
      <w:szCs w:val="22"/>
      <w:lang w:val="en-GB"/>
    </w:rPr>
  </w:style>
  <w:style w:type="paragraph" w:styleId="BodyText3">
    <w:name w:val="Body Text 3"/>
    <w:basedOn w:val="Normal"/>
    <w:link w:val="BodyText3Char"/>
    <w:rsid w:val="00AE3D04"/>
    <w:pPr>
      <w:spacing w:after="120"/>
    </w:pPr>
    <w:rPr>
      <w:rFonts w:eastAsia="MS Mincho"/>
      <w:sz w:val="16"/>
      <w:szCs w:val="16"/>
      <w:lang w:val="de-DE"/>
    </w:rPr>
  </w:style>
  <w:style w:type="character" w:customStyle="1" w:styleId="BodyText3Char">
    <w:name w:val="Body Text 3 Char"/>
    <w:link w:val="BodyText3"/>
    <w:rsid w:val="00AE3D04"/>
    <w:rPr>
      <w:rFonts w:eastAsia="MS Mincho"/>
      <w:sz w:val="16"/>
      <w:szCs w:val="16"/>
      <w:lang w:val="de-DE" w:eastAsia="en-US" w:bidi="ar-SA"/>
    </w:rPr>
  </w:style>
  <w:style w:type="paragraph" w:customStyle="1" w:styleId="ListALPHACAPS1">
    <w:name w:val="List ALPHA CAPS 1"/>
    <w:basedOn w:val="Normal"/>
    <w:next w:val="BodyText"/>
    <w:rsid w:val="00AE3D04"/>
    <w:pPr>
      <w:tabs>
        <w:tab w:val="left" w:pos="22"/>
        <w:tab w:val="num" w:pos="624"/>
      </w:tabs>
      <w:spacing w:after="200" w:line="288" w:lineRule="auto"/>
      <w:ind w:left="624" w:hanging="624"/>
      <w:jc w:val="both"/>
    </w:pPr>
    <w:rPr>
      <w:rFonts w:ascii="CG Times" w:eastAsia="MS Mincho" w:hAnsi="CG Times"/>
      <w:sz w:val="22"/>
      <w:szCs w:val="22"/>
      <w:lang w:val="en-GB"/>
    </w:rPr>
  </w:style>
  <w:style w:type="paragraph" w:customStyle="1" w:styleId="LISTALPHACAPS2">
    <w:name w:val="LIST ALPHA CAPS 2"/>
    <w:basedOn w:val="Normal"/>
    <w:next w:val="BodyText2"/>
    <w:rsid w:val="00AE3D04"/>
    <w:pPr>
      <w:tabs>
        <w:tab w:val="left" w:pos="50"/>
        <w:tab w:val="num" w:pos="1417"/>
      </w:tabs>
      <w:spacing w:after="200" w:line="288" w:lineRule="auto"/>
      <w:ind w:left="1417" w:hanging="793"/>
      <w:jc w:val="both"/>
    </w:pPr>
    <w:rPr>
      <w:rFonts w:ascii="CG Times" w:eastAsia="MS Mincho" w:hAnsi="CG Times"/>
      <w:sz w:val="22"/>
      <w:szCs w:val="22"/>
      <w:lang w:val="en-GB"/>
    </w:rPr>
  </w:style>
  <w:style w:type="paragraph" w:customStyle="1" w:styleId="LISTALPHACAPS3">
    <w:name w:val="LIST ALPHA CAPS 3"/>
    <w:basedOn w:val="Normal"/>
    <w:next w:val="BodyText3"/>
    <w:rsid w:val="00AE3D04"/>
    <w:pPr>
      <w:tabs>
        <w:tab w:val="left" w:pos="68"/>
        <w:tab w:val="num" w:pos="2268"/>
      </w:tabs>
      <w:spacing w:after="200" w:line="288" w:lineRule="auto"/>
      <w:ind w:left="2268" w:hanging="454"/>
      <w:jc w:val="both"/>
    </w:pPr>
    <w:rPr>
      <w:rFonts w:ascii="CG Times" w:eastAsia="MS Mincho" w:hAnsi="CG Times"/>
      <w:sz w:val="22"/>
      <w:szCs w:val="22"/>
      <w:lang w:val="en-GB"/>
    </w:rPr>
  </w:style>
  <w:style w:type="paragraph" w:customStyle="1" w:styleId="ListRoman1">
    <w:name w:val="List Roman 1"/>
    <w:basedOn w:val="Normal"/>
    <w:next w:val="BodyText"/>
    <w:rsid w:val="00AE3D04"/>
    <w:pPr>
      <w:tabs>
        <w:tab w:val="left" w:pos="22"/>
        <w:tab w:val="num" w:pos="624"/>
      </w:tabs>
      <w:spacing w:after="200" w:line="288" w:lineRule="auto"/>
      <w:ind w:left="624" w:hanging="624"/>
      <w:jc w:val="both"/>
    </w:pPr>
    <w:rPr>
      <w:rFonts w:ascii="CG Times" w:eastAsia="MS Mincho" w:hAnsi="CG Times"/>
      <w:sz w:val="22"/>
      <w:szCs w:val="22"/>
      <w:lang w:val="en-GB"/>
    </w:rPr>
  </w:style>
  <w:style w:type="paragraph" w:customStyle="1" w:styleId="ListRoman2">
    <w:name w:val="List Roman 2"/>
    <w:basedOn w:val="Normal"/>
    <w:next w:val="BodyText2"/>
    <w:rsid w:val="00AE3D04"/>
    <w:pPr>
      <w:tabs>
        <w:tab w:val="left" w:pos="50"/>
        <w:tab w:val="num" w:pos="1417"/>
      </w:tabs>
      <w:spacing w:after="200" w:line="288" w:lineRule="auto"/>
      <w:ind w:left="1417" w:hanging="793"/>
      <w:jc w:val="both"/>
    </w:pPr>
    <w:rPr>
      <w:rFonts w:ascii="CG Times" w:eastAsia="MS Mincho" w:hAnsi="CG Times"/>
      <w:sz w:val="22"/>
      <w:szCs w:val="22"/>
      <w:lang w:val="en-GB"/>
    </w:rPr>
  </w:style>
  <w:style w:type="paragraph" w:customStyle="1" w:styleId="ListRoman3">
    <w:name w:val="List Roman 3"/>
    <w:basedOn w:val="Normal"/>
    <w:next w:val="BodyText3"/>
    <w:rsid w:val="00AE3D04"/>
    <w:pPr>
      <w:tabs>
        <w:tab w:val="left" w:pos="68"/>
        <w:tab w:val="num" w:pos="2137"/>
      </w:tabs>
      <w:spacing w:after="200" w:line="288" w:lineRule="auto"/>
      <w:ind w:left="1928" w:hanging="511"/>
      <w:jc w:val="both"/>
    </w:pPr>
    <w:rPr>
      <w:rFonts w:ascii="CG Times" w:eastAsia="MS Mincho" w:hAnsi="CG Times"/>
      <w:sz w:val="22"/>
      <w:szCs w:val="22"/>
      <w:lang w:val="en-GB"/>
    </w:rPr>
  </w:style>
  <w:style w:type="paragraph" w:customStyle="1" w:styleId="Briefkopf2">
    <w:name w:val="Briefkopf 2"/>
    <w:rsid w:val="00AE3D04"/>
    <w:pPr>
      <w:spacing w:before="360"/>
      <w:jc w:val="center"/>
    </w:pPr>
    <w:rPr>
      <w:rFonts w:eastAsia="MS Mincho"/>
      <w:noProof/>
      <w:spacing w:val="30"/>
      <w:sz w:val="36"/>
      <w:szCs w:val="36"/>
      <w:lang w:val="de-DE" w:eastAsia="de-DE"/>
    </w:rPr>
  </w:style>
  <w:style w:type="paragraph" w:customStyle="1" w:styleId="Formatvorlage1">
    <w:name w:val="Formatvorlage1"/>
    <w:basedOn w:val="Normal"/>
    <w:rsid w:val="00AE3D04"/>
    <w:pPr>
      <w:jc w:val="both"/>
    </w:pPr>
    <w:rPr>
      <w:rFonts w:eastAsia="MS Mincho"/>
      <w:szCs w:val="24"/>
      <w:lang w:val="de-DE" w:eastAsia="de-DE"/>
    </w:rPr>
  </w:style>
  <w:style w:type="paragraph" w:customStyle="1" w:styleId="CMSDefHead">
    <w:name w:val="CMSDefHead"/>
    <w:basedOn w:val="Normal"/>
    <w:next w:val="AODefPara"/>
    <w:rsid w:val="00AE3D04"/>
    <w:pPr>
      <w:numPr>
        <w:ilvl w:val="1"/>
        <w:numId w:val="9"/>
      </w:numPr>
      <w:spacing w:before="240" w:line="260" w:lineRule="atLeast"/>
      <w:jc w:val="both"/>
      <w:outlineLvl w:val="5"/>
    </w:pPr>
    <w:rPr>
      <w:sz w:val="22"/>
      <w:szCs w:val="22"/>
      <w:lang w:val="en-GB"/>
    </w:rPr>
  </w:style>
  <w:style w:type="paragraph" w:customStyle="1" w:styleId="AODefPara">
    <w:name w:val="AODefPara"/>
    <w:basedOn w:val="CMSDefHead"/>
    <w:rsid w:val="00AE3D04"/>
    <w:pPr>
      <w:outlineLvl w:val="6"/>
    </w:pPr>
  </w:style>
  <w:style w:type="paragraph" w:styleId="NormalIndent">
    <w:name w:val="Normal Indent"/>
    <w:basedOn w:val="Normal"/>
    <w:rsid w:val="00AE3D04"/>
    <w:pPr>
      <w:numPr>
        <w:numId w:val="2"/>
      </w:numPr>
      <w:spacing w:before="240"/>
      <w:jc w:val="both"/>
    </w:pPr>
    <w:rPr>
      <w:sz w:val="22"/>
      <w:szCs w:val="22"/>
      <w:lang w:val="en-GB"/>
    </w:rPr>
  </w:style>
  <w:style w:type="paragraph" w:customStyle="1" w:styleId="CMSDocTxt">
    <w:name w:val="CMSDocTxt"/>
    <w:basedOn w:val="Normal"/>
    <w:rsid w:val="00AE3D04"/>
    <w:pPr>
      <w:numPr>
        <w:numId w:val="3"/>
      </w:numPr>
      <w:spacing w:before="240" w:line="260" w:lineRule="atLeast"/>
      <w:jc w:val="both"/>
    </w:pPr>
    <w:rPr>
      <w:sz w:val="22"/>
      <w:szCs w:val="22"/>
      <w:lang w:val="en-GB"/>
    </w:rPr>
  </w:style>
  <w:style w:type="paragraph" w:customStyle="1" w:styleId="AODocTxtL1">
    <w:name w:val="AODocTxtL1"/>
    <w:basedOn w:val="CMSDocTxt"/>
    <w:rsid w:val="00AE3D04"/>
    <w:pPr>
      <w:numPr>
        <w:ilvl w:val="1"/>
      </w:numPr>
    </w:pPr>
  </w:style>
  <w:style w:type="paragraph" w:customStyle="1" w:styleId="AODocTxtL2">
    <w:name w:val="AODocTxtL2"/>
    <w:basedOn w:val="CMSDocTxt"/>
    <w:rsid w:val="00AE3D04"/>
    <w:pPr>
      <w:numPr>
        <w:numId w:val="0"/>
      </w:numPr>
      <w:ind w:left="1440"/>
    </w:pPr>
  </w:style>
  <w:style w:type="paragraph" w:customStyle="1" w:styleId="AODocTxtL3">
    <w:name w:val="AODocTxtL3"/>
    <w:basedOn w:val="CMSDocTxt"/>
    <w:rsid w:val="00AE3D04"/>
    <w:pPr>
      <w:numPr>
        <w:numId w:val="0"/>
      </w:numPr>
      <w:ind w:left="2160"/>
    </w:pPr>
  </w:style>
  <w:style w:type="paragraph" w:customStyle="1" w:styleId="AODocTxtL4">
    <w:name w:val="AODocTxtL4"/>
    <w:basedOn w:val="CMSDocTxt"/>
    <w:rsid w:val="00AE3D04"/>
    <w:pPr>
      <w:numPr>
        <w:numId w:val="0"/>
      </w:numPr>
      <w:ind w:left="2880"/>
    </w:pPr>
  </w:style>
  <w:style w:type="paragraph" w:customStyle="1" w:styleId="AODocTxtL5">
    <w:name w:val="AODocTxtL5"/>
    <w:basedOn w:val="CMSDocTxt"/>
    <w:rsid w:val="00AE3D04"/>
    <w:pPr>
      <w:numPr>
        <w:numId w:val="0"/>
      </w:numPr>
      <w:ind w:left="3600"/>
    </w:pPr>
  </w:style>
  <w:style w:type="paragraph" w:customStyle="1" w:styleId="AODocTxtL6">
    <w:name w:val="AODocTxtL6"/>
    <w:basedOn w:val="CMSDocTxt"/>
    <w:rsid w:val="00AE3D04"/>
    <w:pPr>
      <w:numPr>
        <w:numId w:val="0"/>
      </w:numPr>
      <w:ind w:left="4320"/>
    </w:pPr>
  </w:style>
  <w:style w:type="paragraph" w:customStyle="1" w:styleId="AODocTxtL7">
    <w:name w:val="AODocTxtL7"/>
    <w:basedOn w:val="CMSDocTxt"/>
    <w:rsid w:val="00AE3D04"/>
    <w:pPr>
      <w:numPr>
        <w:numId w:val="0"/>
      </w:numPr>
      <w:ind w:left="5040"/>
    </w:pPr>
  </w:style>
  <w:style w:type="paragraph" w:customStyle="1" w:styleId="AODocTxtL8">
    <w:name w:val="AODocTxtL8"/>
    <w:basedOn w:val="CMSDocTxt"/>
    <w:rsid w:val="00AE3D04"/>
    <w:pPr>
      <w:numPr>
        <w:numId w:val="0"/>
      </w:numPr>
      <w:ind w:left="5760"/>
    </w:pPr>
  </w:style>
  <w:style w:type="paragraph" w:customStyle="1" w:styleId="AOHead1">
    <w:name w:val="AOHead1"/>
    <w:basedOn w:val="Normal"/>
    <w:next w:val="AODocTxtL1"/>
    <w:rsid w:val="00AE3D04"/>
    <w:pPr>
      <w:keepNext/>
      <w:numPr>
        <w:numId w:val="4"/>
      </w:numPr>
      <w:spacing w:before="240" w:line="260" w:lineRule="atLeast"/>
      <w:jc w:val="both"/>
      <w:outlineLvl w:val="0"/>
    </w:pPr>
    <w:rPr>
      <w:b/>
      <w:bCs/>
      <w:caps/>
      <w:kern w:val="28"/>
      <w:sz w:val="22"/>
      <w:szCs w:val="22"/>
      <w:lang w:val="en-GB"/>
    </w:rPr>
  </w:style>
  <w:style w:type="paragraph" w:customStyle="1" w:styleId="AOHead2">
    <w:name w:val="AOHead2"/>
    <w:basedOn w:val="Normal"/>
    <w:next w:val="AODocTxtL1"/>
    <w:rsid w:val="00AE3D04"/>
    <w:pPr>
      <w:keepNext/>
      <w:tabs>
        <w:tab w:val="num" w:pos="720"/>
      </w:tabs>
      <w:spacing w:before="240" w:line="260" w:lineRule="atLeast"/>
      <w:ind w:left="720" w:hanging="720"/>
      <w:jc w:val="both"/>
      <w:outlineLvl w:val="1"/>
    </w:pPr>
    <w:rPr>
      <w:b/>
      <w:bCs/>
      <w:sz w:val="22"/>
      <w:szCs w:val="22"/>
      <w:lang w:val="en-GB"/>
    </w:rPr>
  </w:style>
  <w:style w:type="paragraph" w:customStyle="1" w:styleId="AOHead3">
    <w:name w:val="AOHead3"/>
    <w:basedOn w:val="Normal"/>
    <w:next w:val="AODocTxtL2"/>
    <w:rsid w:val="00AE3D04"/>
    <w:pPr>
      <w:tabs>
        <w:tab w:val="num" w:pos="1440"/>
      </w:tabs>
      <w:spacing w:before="240" w:line="260" w:lineRule="atLeast"/>
      <w:ind w:left="1440" w:hanging="720"/>
      <w:jc w:val="both"/>
      <w:outlineLvl w:val="2"/>
    </w:pPr>
    <w:rPr>
      <w:sz w:val="22"/>
      <w:szCs w:val="22"/>
      <w:lang w:val="en-GB"/>
    </w:rPr>
  </w:style>
  <w:style w:type="paragraph" w:customStyle="1" w:styleId="AOHead4">
    <w:name w:val="AOHead4"/>
    <w:basedOn w:val="Normal"/>
    <w:next w:val="AODocTxtL3"/>
    <w:rsid w:val="00AE3D04"/>
    <w:pPr>
      <w:tabs>
        <w:tab w:val="num" w:pos="2160"/>
      </w:tabs>
      <w:spacing w:before="240" w:line="260" w:lineRule="atLeast"/>
      <w:ind w:left="2160" w:hanging="720"/>
      <w:jc w:val="both"/>
      <w:outlineLvl w:val="3"/>
    </w:pPr>
    <w:rPr>
      <w:sz w:val="22"/>
      <w:szCs w:val="22"/>
      <w:lang w:val="en-GB"/>
    </w:rPr>
  </w:style>
  <w:style w:type="paragraph" w:customStyle="1" w:styleId="AOHead5">
    <w:name w:val="AOHead5"/>
    <w:basedOn w:val="Normal"/>
    <w:next w:val="AODocTxtL4"/>
    <w:rsid w:val="00AE3D04"/>
    <w:pPr>
      <w:tabs>
        <w:tab w:val="num" w:pos="2880"/>
      </w:tabs>
      <w:spacing w:before="240" w:line="260" w:lineRule="atLeast"/>
      <w:ind w:left="2880" w:hanging="720"/>
      <w:jc w:val="both"/>
      <w:outlineLvl w:val="4"/>
    </w:pPr>
    <w:rPr>
      <w:sz w:val="22"/>
      <w:szCs w:val="22"/>
      <w:lang w:val="en-GB"/>
    </w:rPr>
  </w:style>
  <w:style w:type="paragraph" w:customStyle="1" w:styleId="AOHead6">
    <w:name w:val="AOHead6"/>
    <w:basedOn w:val="Normal"/>
    <w:next w:val="AODocTxtL5"/>
    <w:rsid w:val="00AE3D04"/>
    <w:pPr>
      <w:tabs>
        <w:tab w:val="num" w:pos="3600"/>
      </w:tabs>
      <w:spacing w:before="240" w:line="260" w:lineRule="atLeast"/>
      <w:ind w:left="3600" w:hanging="720"/>
      <w:jc w:val="both"/>
      <w:outlineLvl w:val="5"/>
    </w:pPr>
    <w:rPr>
      <w:sz w:val="22"/>
      <w:szCs w:val="22"/>
      <w:lang w:val="en-GB"/>
    </w:rPr>
  </w:style>
  <w:style w:type="paragraph" w:customStyle="1" w:styleId="AOAltHead3">
    <w:name w:val="AOAltHead3"/>
    <w:basedOn w:val="AOHead3"/>
    <w:next w:val="AODocTxtL1"/>
    <w:rsid w:val="00AE3D04"/>
    <w:pPr>
      <w:tabs>
        <w:tab w:val="clear" w:pos="1440"/>
      </w:tabs>
      <w:ind w:left="720"/>
    </w:pPr>
  </w:style>
  <w:style w:type="paragraph" w:customStyle="1" w:styleId="AOAltHead4">
    <w:name w:val="AOAltHead4"/>
    <w:basedOn w:val="AOHead4"/>
    <w:next w:val="AODocTxtL2"/>
    <w:rsid w:val="00AE3D04"/>
    <w:pPr>
      <w:tabs>
        <w:tab w:val="clear" w:pos="2160"/>
      </w:tabs>
      <w:ind w:left="1440"/>
    </w:pPr>
  </w:style>
  <w:style w:type="paragraph" w:customStyle="1" w:styleId="Unnumbered">
    <w:name w:val="Unnumbered"/>
    <w:basedOn w:val="Normal"/>
    <w:next w:val="Heading3"/>
    <w:rsid w:val="00AE3D04"/>
    <w:pPr>
      <w:keepNext/>
      <w:overflowPunct w:val="0"/>
      <w:autoSpaceDE w:val="0"/>
      <w:autoSpaceDN w:val="0"/>
      <w:adjustRightInd w:val="0"/>
      <w:spacing w:after="240"/>
      <w:ind w:left="851"/>
      <w:textAlignment w:val="baseline"/>
    </w:pPr>
    <w:rPr>
      <w:rFonts w:ascii="Garamond MT" w:hAnsi="Garamond MT" w:cs="Tahoma"/>
      <w:b/>
      <w:bCs/>
      <w:i/>
      <w:iCs/>
      <w:szCs w:val="24"/>
      <w:lang w:val="en-GB" w:eastAsia="de-AT" w:bidi="th-TH"/>
    </w:rPr>
  </w:style>
  <w:style w:type="paragraph" w:styleId="BalloonText">
    <w:name w:val="Balloon Text"/>
    <w:basedOn w:val="Normal"/>
    <w:link w:val="BalloonTextChar"/>
    <w:uiPriority w:val="99"/>
    <w:rsid w:val="00AE3D04"/>
    <w:rPr>
      <w:rFonts w:ascii="Tahoma" w:eastAsia="MS Mincho" w:hAnsi="Tahoma" w:cs="Tahoma"/>
      <w:sz w:val="16"/>
      <w:szCs w:val="16"/>
      <w:lang w:val="de-DE"/>
    </w:rPr>
  </w:style>
  <w:style w:type="character" w:customStyle="1" w:styleId="BalloonTextChar">
    <w:name w:val="Balloon Text Char"/>
    <w:link w:val="BalloonText"/>
    <w:uiPriority w:val="99"/>
    <w:rsid w:val="00AE3D04"/>
    <w:rPr>
      <w:rFonts w:ascii="Tahoma" w:eastAsia="MS Mincho" w:hAnsi="Tahoma" w:cs="Tahoma"/>
      <w:sz w:val="16"/>
      <w:szCs w:val="16"/>
      <w:lang w:val="de-DE" w:eastAsia="en-US" w:bidi="ar-SA"/>
    </w:rPr>
  </w:style>
  <w:style w:type="paragraph" w:styleId="FootnoteText">
    <w:name w:val="footnote text"/>
    <w:aliases w:val="S_footer"/>
    <w:basedOn w:val="Normal"/>
    <w:link w:val="FootnoteTextChar"/>
    <w:uiPriority w:val="99"/>
    <w:qFormat/>
    <w:rsid w:val="00AE3D04"/>
    <w:rPr>
      <w:rFonts w:eastAsia="MS Mincho"/>
      <w:sz w:val="20"/>
      <w:lang w:val="de-DE"/>
    </w:rPr>
  </w:style>
  <w:style w:type="character" w:customStyle="1" w:styleId="FootnoteTextChar">
    <w:name w:val="Footnote Text Char"/>
    <w:aliases w:val="S_footer Char"/>
    <w:link w:val="FootnoteText"/>
    <w:uiPriority w:val="99"/>
    <w:rsid w:val="00AE3D04"/>
    <w:rPr>
      <w:rFonts w:eastAsia="MS Mincho"/>
      <w:lang w:val="de-DE" w:eastAsia="en-US" w:bidi="ar-SA"/>
    </w:rPr>
  </w:style>
  <w:style w:type="character" w:styleId="FootnoteReference">
    <w:name w:val="footnote reference"/>
    <w:uiPriority w:val="99"/>
    <w:rsid w:val="00AE3D04"/>
    <w:rPr>
      <w:vertAlign w:val="superscript"/>
    </w:rPr>
  </w:style>
  <w:style w:type="paragraph" w:customStyle="1" w:styleId="AODefHead">
    <w:name w:val="AODefHead"/>
    <w:basedOn w:val="Normal"/>
    <w:next w:val="AODefPara"/>
    <w:rsid w:val="00AE3D04"/>
    <w:pPr>
      <w:spacing w:before="240" w:line="260" w:lineRule="atLeast"/>
      <w:ind w:left="720"/>
      <w:jc w:val="both"/>
      <w:outlineLvl w:val="5"/>
    </w:pPr>
    <w:rPr>
      <w:sz w:val="22"/>
      <w:szCs w:val="22"/>
      <w:lang w:val="en-GB"/>
    </w:rPr>
  </w:style>
  <w:style w:type="paragraph" w:customStyle="1" w:styleId="Schedule">
    <w:name w:val="Schedule"/>
    <w:basedOn w:val="Normal"/>
    <w:next w:val="Normal"/>
    <w:rsid w:val="00AE3D04"/>
    <w:pPr>
      <w:overflowPunct w:val="0"/>
      <w:autoSpaceDE w:val="0"/>
      <w:autoSpaceDN w:val="0"/>
      <w:adjustRightInd w:val="0"/>
      <w:spacing w:after="240"/>
      <w:jc w:val="center"/>
      <w:textAlignment w:val="baseline"/>
    </w:pPr>
    <w:rPr>
      <w:rFonts w:ascii="Garamond MT" w:hAnsi="Garamond MT"/>
      <w:b/>
      <w:bCs/>
      <w:szCs w:val="24"/>
      <w:lang w:val="en-GB" w:eastAsia="de-AT"/>
    </w:rPr>
  </w:style>
  <w:style w:type="paragraph" w:customStyle="1" w:styleId="BodyText21">
    <w:name w:val="Body Text 21"/>
    <w:basedOn w:val="Normal"/>
    <w:rsid w:val="00AE3D04"/>
    <w:pPr>
      <w:overflowPunct w:val="0"/>
      <w:autoSpaceDE w:val="0"/>
      <w:autoSpaceDN w:val="0"/>
      <w:adjustRightInd w:val="0"/>
      <w:ind w:left="360"/>
      <w:textAlignment w:val="baseline"/>
    </w:pPr>
    <w:rPr>
      <w:rFonts w:ascii="Garamond MT" w:hAnsi="Garamond MT"/>
      <w:szCs w:val="24"/>
      <w:lang w:val="en-GB" w:eastAsia="de-AT"/>
    </w:rPr>
  </w:style>
  <w:style w:type="paragraph" w:customStyle="1" w:styleId="CMSSchPart">
    <w:name w:val="CMS Sch Part"/>
    <w:basedOn w:val="Normal"/>
    <w:next w:val="Normal"/>
    <w:rsid w:val="00AE3D04"/>
    <w:pPr>
      <w:spacing w:after="240"/>
      <w:jc w:val="center"/>
      <w:outlineLvl w:val="0"/>
    </w:pPr>
    <w:rPr>
      <w:rFonts w:ascii="Garamond MT" w:hAnsi="Garamond MT"/>
      <w:b/>
      <w:bCs/>
      <w:szCs w:val="24"/>
      <w:lang w:val="en-GB"/>
    </w:rPr>
  </w:style>
  <w:style w:type="paragraph" w:styleId="DocumentMap">
    <w:name w:val="Document Map"/>
    <w:basedOn w:val="Normal"/>
    <w:link w:val="DocumentMapChar"/>
    <w:rsid w:val="00AE3D04"/>
    <w:pPr>
      <w:shd w:val="clear" w:color="auto" w:fill="000080"/>
    </w:pPr>
    <w:rPr>
      <w:rFonts w:ascii="Tahoma" w:eastAsia="MS Mincho" w:hAnsi="Tahoma" w:cs="Tahoma"/>
      <w:sz w:val="20"/>
      <w:lang w:val="de-DE"/>
    </w:rPr>
  </w:style>
  <w:style w:type="character" w:customStyle="1" w:styleId="DocumentMapChar">
    <w:name w:val="Document Map Char"/>
    <w:link w:val="DocumentMap"/>
    <w:rsid w:val="00AE3D04"/>
    <w:rPr>
      <w:rFonts w:ascii="Tahoma" w:eastAsia="MS Mincho" w:hAnsi="Tahoma" w:cs="Tahoma"/>
      <w:lang w:val="de-DE" w:eastAsia="en-US" w:bidi="ar-SA"/>
    </w:rPr>
  </w:style>
  <w:style w:type="character" w:styleId="CommentReference">
    <w:name w:val="annotation reference"/>
    <w:rsid w:val="00AE3D04"/>
    <w:rPr>
      <w:sz w:val="16"/>
      <w:szCs w:val="16"/>
    </w:rPr>
  </w:style>
  <w:style w:type="paragraph" w:styleId="CommentText">
    <w:name w:val="annotation text"/>
    <w:basedOn w:val="Normal"/>
    <w:link w:val="CommentTextChar"/>
    <w:rsid w:val="00AE3D04"/>
    <w:rPr>
      <w:rFonts w:eastAsia="MS Mincho"/>
      <w:sz w:val="20"/>
      <w:lang w:val="de-DE"/>
    </w:rPr>
  </w:style>
  <w:style w:type="character" w:customStyle="1" w:styleId="CommentTextChar">
    <w:name w:val="Comment Text Char"/>
    <w:link w:val="CommentText"/>
    <w:rsid w:val="00AE3D04"/>
    <w:rPr>
      <w:rFonts w:eastAsia="MS Mincho"/>
      <w:lang w:val="de-DE" w:eastAsia="en-US" w:bidi="ar-SA"/>
    </w:rPr>
  </w:style>
  <w:style w:type="paragraph" w:styleId="CommentSubject">
    <w:name w:val="annotation subject"/>
    <w:basedOn w:val="CommentText"/>
    <w:next w:val="CommentText"/>
    <w:link w:val="CommentSubjectChar"/>
    <w:rsid w:val="00AE3D04"/>
    <w:rPr>
      <w:b/>
      <w:bCs/>
    </w:rPr>
  </w:style>
  <w:style w:type="character" w:customStyle="1" w:styleId="CommentSubjectChar">
    <w:name w:val="Comment Subject Char"/>
    <w:link w:val="CommentSubject"/>
    <w:rsid w:val="00AE3D04"/>
    <w:rPr>
      <w:rFonts w:eastAsia="MS Mincho"/>
      <w:b/>
      <w:bCs/>
      <w:lang w:val="de-DE" w:eastAsia="en-US" w:bidi="ar-SA"/>
    </w:rPr>
  </w:style>
  <w:style w:type="paragraph" w:styleId="ListBullet5">
    <w:name w:val="List Bullet 5"/>
    <w:basedOn w:val="Normal"/>
    <w:rsid w:val="00AE3D04"/>
    <w:pPr>
      <w:tabs>
        <w:tab w:val="num" w:pos="1492"/>
      </w:tabs>
      <w:spacing w:after="200" w:line="288" w:lineRule="auto"/>
      <w:ind w:left="1492" w:hanging="360"/>
      <w:jc w:val="both"/>
    </w:pPr>
    <w:rPr>
      <w:rFonts w:ascii="CG Times" w:hAnsi="CG Times"/>
      <w:sz w:val="22"/>
      <w:szCs w:val="24"/>
      <w:lang w:val="en-GB"/>
    </w:rPr>
  </w:style>
  <w:style w:type="paragraph" w:customStyle="1" w:styleId="ListArabic1">
    <w:name w:val="List Arabic 1"/>
    <w:basedOn w:val="Normal"/>
    <w:next w:val="BodyText"/>
    <w:rsid w:val="00AE3D04"/>
    <w:pPr>
      <w:tabs>
        <w:tab w:val="left" w:pos="22"/>
        <w:tab w:val="num" w:pos="624"/>
      </w:tabs>
      <w:spacing w:after="200" w:line="288" w:lineRule="auto"/>
      <w:ind w:left="624" w:hanging="624"/>
      <w:jc w:val="both"/>
    </w:pPr>
    <w:rPr>
      <w:rFonts w:ascii="CG Times" w:hAnsi="CG Times"/>
      <w:sz w:val="22"/>
      <w:lang w:val="en-GB"/>
    </w:rPr>
  </w:style>
  <w:style w:type="paragraph" w:customStyle="1" w:styleId="ListArabic2">
    <w:name w:val="List Arabic 2"/>
    <w:basedOn w:val="Normal"/>
    <w:next w:val="BodyText2"/>
    <w:rsid w:val="00AE3D04"/>
    <w:pPr>
      <w:tabs>
        <w:tab w:val="left" w:pos="50"/>
        <w:tab w:val="num" w:pos="1417"/>
      </w:tabs>
      <w:spacing w:after="200" w:line="288" w:lineRule="auto"/>
      <w:ind w:left="1417" w:hanging="793"/>
      <w:jc w:val="both"/>
    </w:pPr>
    <w:rPr>
      <w:rFonts w:ascii="CG Times" w:hAnsi="CG Times"/>
      <w:sz w:val="22"/>
      <w:lang w:val="en-GB"/>
    </w:rPr>
  </w:style>
  <w:style w:type="paragraph" w:customStyle="1" w:styleId="ListArabic3">
    <w:name w:val="List Arabic 3"/>
    <w:basedOn w:val="Normal"/>
    <w:next w:val="BodyText3"/>
    <w:rsid w:val="00AE3D04"/>
    <w:pPr>
      <w:numPr>
        <w:ilvl w:val="2"/>
        <w:numId w:val="6"/>
      </w:numPr>
      <w:tabs>
        <w:tab w:val="left" w:pos="68"/>
      </w:tabs>
      <w:spacing w:after="200" w:line="288" w:lineRule="auto"/>
      <w:jc w:val="both"/>
    </w:pPr>
    <w:rPr>
      <w:rFonts w:ascii="CG Times" w:hAnsi="CG Times"/>
      <w:sz w:val="22"/>
      <w:lang w:val="en-GB"/>
    </w:rPr>
  </w:style>
  <w:style w:type="paragraph" w:customStyle="1" w:styleId="CharCharCharChar">
    <w:name w:val="Char Char Char Char"/>
    <w:basedOn w:val="Normal"/>
    <w:rsid w:val="00AE3D04"/>
    <w:pPr>
      <w:spacing w:after="160" w:line="240" w:lineRule="exact"/>
    </w:pPr>
    <w:rPr>
      <w:rFonts w:ascii="Verdana" w:hAnsi="Verdana"/>
      <w:sz w:val="20"/>
    </w:rPr>
  </w:style>
  <w:style w:type="paragraph" w:customStyle="1" w:styleId="Char1CharCharCharCharChar">
    <w:name w:val="Char1 Char Char Char Char Char"/>
    <w:basedOn w:val="Normal"/>
    <w:rsid w:val="00AE3D04"/>
    <w:pPr>
      <w:spacing w:after="160" w:line="240" w:lineRule="exact"/>
      <w:jc w:val="both"/>
    </w:pPr>
    <w:rPr>
      <w:rFonts w:ascii="Arial" w:hAnsi="Arial"/>
      <w:sz w:val="20"/>
    </w:rPr>
  </w:style>
  <w:style w:type="paragraph" w:customStyle="1" w:styleId="ListArabic4">
    <w:name w:val="List Arabic 4"/>
    <w:basedOn w:val="Normal"/>
    <w:next w:val="Normal"/>
    <w:rsid w:val="00AE3D04"/>
    <w:pPr>
      <w:tabs>
        <w:tab w:val="left" w:pos="86"/>
        <w:tab w:val="num" w:pos="2438"/>
      </w:tabs>
      <w:spacing w:after="200" w:line="288" w:lineRule="auto"/>
      <w:ind w:left="2438" w:hanging="510"/>
      <w:jc w:val="both"/>
    </w:pPr>
    <w:rPr>
      <w:rFonts w:ascii="CG Times" w:hAnsi="CG Times"/>
      <w:sz w:val="22"/>
      <w:szCs w:val="24"/>
      <w:lang w:val="en-GB"/>
    </w:rPr>
  </w:style>
  <w:style w:type="paragraph" w:customStyle="1" w:styleId="ListLegal1">
    <w:name w:val="List Legal 1"/>
    <w:basedOn w:val="Normal"/>
    <w:next w:val="BodyText"/>
    <w:rsid w:val="00AE3D04"/>
    <w:pPr>
      <w:tabs>
        <w:tab w:val="left" w:pos="22"/>
        <w:tab w:val="num" w:pos="804"/>
      </w:tabs>
      <w:spacing w:after="200" w:line="288" w:lineRule="auto"/>
      <w:ind w:left="804" w:hanging="624"/>
      <w:jc w:val="both"/>
    </w:pPr>
    <w:rPr>
      <w:rFonts w:ascii="CG Times" w:hAnsi="CG Times"/>
      <w:sz w:val="22"/>
      <w:szCs w:val="24"/>
      <w:lang w:val="en-GB"/>
    </w:rPr>
  </w:style>
  <w:style w:type="paragraph" w:customStyle="1" w:styleId="ListLegal2">
    <w:name w:val="List Legal 2"/>
    <w:basedOn w:val="Normal"/>
    <w:next w:val="BodyText"/>
    <w:rsid w:val="00AE3D04"/>
    <w:pPr>
      <w:tabs>
        <w:tab w:val="left" w:pos="22"/>
        <w:tab w:val="num" w:pos="624"/>
      </w:tabs>
      <w:spacing w:after="200" w:line="288" w:lineRule="auto"/>
      <w:ind w:left="624" w:hanging="624"/>
      <w:jc w:val="both"/>
    </w:pPr>
    <w:rPr>
      <w:rFonts w:ascii="CG Times" w:hAnsi="CG Times"/>
      <w:sz w:val="22"/>
      <w:szCs w:val="24"/>
      <w:lang w:val="en-GB"/>
    </w:rPr>
  </w:style>
  <w:style w:type="paragraph" w:customStyle="1" w:styleId="ListLegal3">
    <w:name w:val="List Legal 3"/>
    <w:basedOn w:val="Normal"/>
    <w:next w:val="BodyText2"/>
    <w:rsid w:val="00AE3D04"/>
    <w:pPr>
      <w:numPr>
        <w:ilvl w:val="2"/>
        <w:numId w:val="7"/>
      </w:numPr>
      <w:tabs>
        <w:tab w:val="left" w:pos="50"/>
      </w:tabs>
      <w:spacing w:after="200" w:line="288" w:lineRule="auto"/>
      <w:jc w:val="both"/>
    </w:pPr>
    <w:rPr>
      <w:rFonts w:ascii="CG Times" w:hAnsi="CG Times"/>
      <w:sz w:val="22"/>
      <w:szCs w:val="24"/>
      <w:lang w:val="en-GB"/>
    </w:rPr>
  </w:style>
  <w:style w:type="paragraph" w:customStyle="1" w:styleId="CMSSchL3">
    <w:name w:val="CMS Sch L3"/>
    <w:basedOn w:val="Normal"/>
    <w:rsid w:val="00AE3D04"/>
    <w:pPr>
      <w:tabs>
        <w:tab w:val="num" w:pos="850"/>
      </w:tabs>
      <w:spacing w:after="240" w:line="288" w:lineRule="auto"/>
      <w:ind w:left="850" w:hanging="850"/>
      <w:jc w:val="both"/>
      <w:outlineLvl w:val="2"/>
    </w:pPr>
    <w:rPr>
      <w:rFonts w:ascii="CG Times" w:hAnsi="CG Times"/>
      <w:sz w:val="22"/>
      <w:szCs w:val="24"/>
      <w:lang w:val="en-GB"/>
    </w:rPr>
  </w:style>
  <w:style w:type="paragraph" w:customStyle="1" w:styleId="CMSSchL2">
    <w:name w:val="CMS Sch L2"/>
    <w:basedOn w:val="Normal"/>
    <w:next w:val="CMSSchL3"/>
    <w:rsid w:val="00AE3D04"/>
    <w:pPr>
      <w:tabs>
        <w:tab w:val="num" w:pos="0"/>
      </w:tabs>
      <w:spacing w:before="240" w:after="240" w:line="288" w:lineRule="auto"/>
      <w:ind w:left="850" w:hanging="850"/>
      <w:jc w:val="both"/>
      <w:outlineLvl w:val="1"/>
    </w:pPr>
    <w:rPr>
      <w:rFonts w:ascii="CG Times" w:hAnsi="CG Times"/>
      <w:sz w:val="22"/>
      <w:szCs w:val="24"/>
      <w:lang w:val="en-GB"/>
    </w:rPr>
  </w:style>
  <w:style w:type="paragraph" w:customStyle="1" w:styleId="CMSSchL1">
    <w:name w:val="CMS Sch L1"/>
    <w:basedOn w:val="Normal"/>
    <w:next w:val="Normal"/>
    <w:link w:val="CMSSchL1Char"/>
    <w:rsid w:val="00AE3D04"/>
    <w:pPr>
      <w:keepNext/>
      <w:pageBreakBefore/>
      <w:numPr>
        <w:numId w:val="8"/>
      </w:numPr>
      <w:spacing w:before="240" w:after="240" w:line="288" w:lineRule="auto"/>
      <w:jc w:val="center"/>
      <w:outlineLvl w:val="0"/>
    </w:pPr>
    <w:rPr>
      <w:rFonts w:ascii="CG Times" w:eastAsia="MS Mincho" w:hAnsi="CG Times"/>
      <w:b/>
      <w:sz w:val="28"/>
      <w:szCs w:val="24"/>
      <w:lang w:val="en-GB"/>
    </w:rPr>
  </w:style>
  <w:style w:type="character" w:customStyle="1" w:styleId="CMSSchL1Char">
    <w:name w:val="CMS Sch L1 Char"/>
    <w:link w:val="CMSSchL1"/>
    <w:rsid w:val="00AE3D04"/>
    <w:rPr>
      <w:rFonts w:ascii="CG Times" w:eastAsia="MS Mincho" w:hAnsi="CG Times"/>
      <w:b/>
      <w:sz w:val="28"/>
      <w:szCs w:val="24"/>
      <w:lang w:val="en-GB"/>
    </w:rPr>
  </w:style>
  <w:style w:type="paragraph" w:customStyle="1" w:styleId="CMSSchL4">
    <w:name w:val="CMS Sch L4"/>
    <w:basedOn w:val="Normal"/>
    <w:rsid w:val="00AE3D04"/>
    <w:pPr>
      <w:numPr>
        <w:ilvl w:val="3"/>
        <w:numId w:val="8"/>
      </w:numPr>
      <w:tabs>
        <w:tab w:val="clear" w:pos="0"/>
        <w:tab w:val="left" w:pos="1701"/>
      </w:tabs>
      <w:spacing w:after="240" w:line="288" w:lineRule="auto"/>
      <w:jc w:val="both"/>
      <w:outlineLvl w:val="3"/>
    </w:pPr>
    <w:rPr>
      <w:rFonts w:ascii="CG Times" w:hAnsi="CG Times"/>
      <w:sz w:val="22"/>
      <w:szCs w:val="24"/>
      <w:lang w:val="en-GB"/>
    </w:rPr>
  </w:style>
  <w:style w:type="paragraph" w:customStyle="1" w:styleId="CMSSchL5">
    <w:name w:val="CMS Sch L5"/>
    <w:basedOn w:val="Normal"/>
    <w:rsid w:val="00AE3D04"/>
    <w:pPr>
      <w:numPr>
        <w:ilvl w:val="4"/>
        <w:numId w:val="8"/>
      </w:numPr>
      <w:tabs>
        <w:tab w:val="clear" w:pos="0"/>
        <w:tab w:val="left" w:pos="2552"/>
      </w:tabs>
      <w:spacing w:after="240" w:line="288" w:lineRule="auto"/>
      <w:jc w:val="both"/>
      <w:outlineLvl w:val="4"/>
    </w:pPr>
    <w:rPr>
      <w:rFonts w:ascii="CG Times" w:hAnsi="CG Times"/>
      <w:sz w:val="22"/>
      <w:szCs w:val="24"/>
      <w:lang w:val="en-GB"/>
    </w:rPr>
  </w:style>
  <w:style w:type="paragraph" w:customStyle="1" w:styleId="CMSSchL6">
    <w:name w:val="CMS Sch L6"/>
    <w:basedOn w:val="Normal"/>
    <w:rsid w:val="00AE3D04"/>
    <w:pPr>
      <w:numPr>
        <w:ilvl w:val="5"/>
        <w:numId w:val="8"/>
      </w:numPr>
      <w:tabs>
        <w:tab w:val="clear" w:pos="0"/>
        <w:tab w:val="left" w:pos="3402"/>
      </w:tabs>
      <w:spacing w:after="240" w:line="288" w:lineRule="auto"/>
      <w:jc w:val="both"/>
      <w:outlineLvl w:val="5"/>
    </w:pPr>
    <w:rPr>
      <w:rFonts w:ascii="CG Times" w:hAnsi="CG Times"/>
      <w:sz w:val="22"/>
      <w:szCs w:val="24"/>
      <w:lang w:val="en-GB"/>
    </w:rPr>
  </w:style>
  <w:style w:type="paragraph" w:customStyle="1" w:styleId="CMSSchL7">
    <w:name w:val="CMS Sch L7"/>
    <w:basedOn w:val="Normal"/>
    <w:rsid w:val="00AE3D04"/>
    <w:pPr>
      <w:numPr>
        <w:ilvl w:val="6"/>
        <w:numId w:val="8"/>
      </w:numPr>
      <w:spacing w:after="240" w:line="288" w:lineRule="auto"/>
      <w:jc w:val="both"/>
      <w:outlineLvl w:val="6"/>
    </w:pPr>
    <w:rPr>
      <w:rFonts w:ascii="CG Times" w:hAnsi="CG Times"/>
      <w:sz w:val="22"/>
      <w:szCs w:val="24"/>
      <w:lang w:val="en-GB"/>
    </w:rPr>
  </w:style>
  <w:style w:type="paragraph" w:customStyle="1" w:styleId="CMSSchL8">
    <w:name w:val="CMS Sch L8"/>
    <w:basedOn w:val="Normal"/>
    <w:rsid w:val="00AE3D04"/>
    <w:pPr>
      <w:numPr>
        <w:ilvl w:val="7"/>
        <w:numId w:val="8"/>
      </w:numPr>
      <w:tabs>
        <w:tab w:val="clear" w:pos="0"/>
        <w:tab w:val="left" w:pos="1701"/>
      </w:tabs>
      <w:spacing w:after="240" w:line="288" w:lineRule="auto"/>
      <w:jc w:val="both"/>
      <w:outlineLvl w:val="7"/>
    </w:pPr>
    <w:rPr>
      <w:rFonts w:ascii="CG Times" w:hAnsi="CG Times"/>
      <w:sz w:val="22"/>
      <w:szCs w:val="24"/>
      <w:lang w:val="en-GB"/>
    </w:rPr>
  </w:style>
  <w:style w:type="paragraph" w:customStyle="1" w:styleId="CMSSchL9">
    <w:name w:val="CMS Sch L9"/>
    <w:basedOn w:val="Normal"/>
    <w:rsid w:val="00AE3D04"/>
    <w:pPr>
      <w:numPr>
        <w:ilvl w:val="8"/>
        <w:numId w:val="8"/>
      </w:numPr>
      <w:tabs>
        <w:tab w:val="clear" w:pos="0"/>
        <w:tab w:val="left" w:pos="2552"/>
      </w:tabs>
      <w:spacing w:after="240" w:line="288" w:lineRule="auto"/>
      <w:jc w:val="both"/>
      <w:outlineLvl w:val="8"/>
    </w:pPr>
    <w:rPr>
      <w:rFonts w:ascii="CG Times" w:hAnsi="CG Times"/>
      <w:sz w:val="22"/>
      <w:szCs w:val="24"/>
      <w:lang w:val="en-GB"/>
    </w:rPr>
  </w:style>
  <w:style w:type="paragraph" w:customStyle="1" w:styleId="BodyText4">
    <w:name w:val="Body Text 4"/>
    <w:basedOn w:val="Normal"/>
    <w:rsid w:val="00AE3D04"/>
    <w:pPr>
      <w:spacing w:after="200" w:line="288" w:lineRule="auto"/>
      <w:ind w:left="2438"/>
      <w:jc w:val="both"/>
    </w:pPr>
    <w:rPr>
      <w:rFonts w:ascii="CG Times" w:hAnsi="CG Times"/>
      <w:sz w:val="22"/>
      <w:szCs w:val="24"/>
      <w:lang w:val="en-GB"/>
    </w:rPr>
  </w:style>
  <w:style w:type="paragraph" w:customStyle="1" w:styleId="CMSIndentL3">
    <w:name w:val="CMS Indent L3"/>
    <w:basedOn w:val="Normal"/>
    <w:rsid w:val="00AE3D04"/>
    <w:pPr>
      <w:spacing w:after="240"/>
      <w:ind w:left="851"/>
    </w:pPr>
    <w:rPr>
      <w:sz w:val="22"/>
      <w:szCs w:val="24"/>
      <w:lang w:val="en-GB"/>
    </w:rPr>
  </w:style>
  <w:style w:type="paragraph" w:customStyle="1" w:styleId="CharCharCharZchnZchn">
    <w:name w:val="Char Char Char Zchn Zchn"/>
    <w:basedOn w:val="Normal"/>
    <w:rsid w:val="00AE3D04"/>
    <w:pPr>
      <w:spacing w:after="160" w:line="240" w:lineRule="exact"/>
      <w:jc w:val="both"/>
    </w:pPr>
    <w:rPr>
      <w:rFonts w:ascii="Arial" w:hAnsi="Arial"/>
      <w:sz w:val="20"/>
    </w:rPr>
  </w:style>
  <w:style w:type="paragraph" w:customStyle="1" w:styleId="clauseindent">
    <w:name w:val="clauseindent"/>
    <w:basedOn w:val="Normal"/>
    <w:rsid w:val="00AE3D04"/>
    <w:pPr>
      <w:overflowPunct w:val="0"/>
      <w:autoSpaceDE w:val="0"/>
      <w:autoSpaceDN w:val="0"/>
      <w:adjustRightInd w:val="0"/>
      <w:spacing w:after="240"/>
      <w:ind w:left="851"/>
      <w:textAlignment w:val="baseline"/>
    </w:pPr>
    <w:rPr>
      <w:rFonts w:ascii="Garamond MT" w:hAnsi="Garamond MT"/>
      <w:lang w:val="en-GB" w:eastAsia="de-DE"/>
    </w:rPr>
  </w:style>
  <w:style w:type="paragraph" w:customStyle="1" w:styleId="Style">
    <w:name w:val="Style"/>
    <w:rsid w:val="00AE3D04"/>
    <w:pPr>
      <w:widowControl w:val="0"/>
      <w:autoSpaceDE w:val="0"/>
      <w:autoSpaceDN w:val="0"/>
      <w:adjustRightInd w:val="0"/>
    </w:pPr>
    <w:rPr>
      <w:rFonts w:ascii="Calibri" w:hAnsi="Calibri" w:cs="Calibri"/>
      <w:sz w:val="24"/>
      <w:szCs w:val="24"/>
      <w:lang w:bidi="th-TH"/>
    </w:rPr>
  </w:style>
  <w:style w:type="paragraph" w:customStyle="1" w:styleId="CMSHeadL9">
    <w:name w:val="CMS Head L9"/>
    <w:basedOn w:val="Normal"/>
    <w:rsid w:val="00C81873"/>
    <w:pPr>
      <w:numPr>
        <w:ilvl w:val="8"/>
        <w:numId w:val="10"/>
      </w:numPr>
      <w:spacing w:after="240"/>
      <w:outlineLvl w:val="8"/>
    </w:pPr>
    <w:rPr>
      <w:rFonts w:ascii="Garamond MT" w:hAnsi="Garamond MT"/>
      <w:szCs w:val="24"/>
      <w:lang w:val="en-GB"/>
    </w:rPr>
  </w:style>
  <w:style w:type="paragraph" w:customStyle="1" w:styleId="CMSHeadL1">
    <w:name w:val="CMS Head L1"/>
    <w:basedOn w:val="Normal"/>
    <w:next w:val="CMSHeadL2"/>
    <w:rsid w:val="00C81873"/>
    <w:pPr>
      <w:pageBreakBefore/>
      <w:numPr>
        <w:numId w:val="10"/>
      </w:numPr>
      <w:spacing w:before="240" w:after="240"/>
      <w:jc w:val="center"/>
      <w:outlineLvl w:val="0"/>
    </w:pPr>
    <w:rPr>
      <w:rFonts w:ascii="Garamond MT" w:hAnsi="Garamond MT"/>
      <w:b/>
      <w:bCs/>
      <w:sz w:val="28"/>
      <w:szCs w:val="28"/>
      <w:lang w:val="en-GB"/>
    </w:rPr>
  </w:style>
  <w:style w:type="paragraph" w:customStyle="1" w:styleId="CMSHeadL2">
    <w:name w:val="CMS Head L2"/>
    <w:basedOn w:val="Normal"/>
    <w:next w:val="CMSHeadL3"/>
    <w:rsid w:val="00C81873"/>
    <w:pPr>
      <w:keepNext/>
      <w:keepLines/>
      <w:numPr>
        <w:ilvl w:val="1"/>
        <w:numId w:val="10"/>
      </w:numPr>
      <w:spacing w:before="240" w:after="240"/>
      <w:outlineLvl w:val="1"/>
    </w:pPr>
    <w:rPr>
      <w:rFonts w:ascii="Garamond MT" w:hAnsi="Garamond MT"/>
      <w:b/>
      <w:bCs/>
      <w:szCs w:val="24"/>
      <w:lang w:val="en-GB"/>
    </w:rPr>
  </w:style>
  <w:style w:type="paragraph" w:customStyle="1" w:styleId="CMSHeadL3">
    <w:name w:val="CMS Head L3"/>
    <w:basedOn w:val="Normal"/>
    <w:rsid w:val="00C81873"/>
    <w:pPr>
      <w:numPr>
        <w:ilvl w:val="2"/>
        <w:numId w:val="10"/>
      </w:numPr>
      <w:spacing w:after="240"/>
      <w:outlineLvl w:val="2"/>
    </w:pPr>
    <w:rPr>
      <w:rFonts w:ascii="Garamond MT" w:hAnsi="Garamond MT"/>
      <w:szCs w:val="24"/>
      <w:lang w:val="en-GB"/>
    </w:rPr>
  </w:style>
  <w:style w:type="paragraph" w:customStyle="1" w:styleId="CMSHeadL4">
    <w:name w:val="CMS Head L4"/>
    <w:basedOn w:val="Normal"/>
    <w:rsid w:val="00C81873"/>
    <w:pPr>
      <w:numPr>
        <w:ilvl w:val="3"/>
        <w:numId w:val="10"/>
      </w:numPr>
      <w:spacing w:after="240"/>
      <w:outlineLvl w:val="3"/>
    </w:pPr>
    <w:rPr>
      <w:rFonts w:ascii="Garamond MT" w:hAnsi="Garamond MT"/>
      <w:szCs w:val="24"/>
      <w:lang w:val="en-GB"/>
    </w:rPr>
  </w:style>
  <w:style w:type="paragraph" w:customStyle="1" w:styleId="CMSHeadL5">
    <w:name w:val="CMS Head L5"/>
    <w:basedOn w:val="Normal"/>
    <w:rsid w:val="00C81873"/>
    <w:pPr>
      <w:numPr>
        <w:ilvl w:val="4"/>
        <w:numId w:val="10"/>
      </w:numPr>
      <w:spacing w:after="240"/>
      <w:outlineLvl w:val="4"/>
    </w:pPr>
    <w:rPr>
      <w:rFonts w:ascii="Garamond MT" w:hAnsi="Garamond MT"/>
      <w:szCs w:val="24"/>
      <w:lang w:val="en-GB"/>
    </w:rPr>
  </w:style>
  <w:style w:type="paragraph" w:customStyle="1" w:styleId="CMSHeadL6">
    <w:name w:val="CMS Head L6"/>
    <w:basedOn w:val="Normal"/>
    <w:rsid w:val="00C81873"/>
    <w:pPr>
      <w:numPr>
        <w:ilvl w:val="5"/>
        <w:numId w:val="10"/>
      </w:numPr>
      <w:spacing w:after="240"/>
      <w:outlineLvl w:val="5"/>
    </w:pPr>
    <w:rPr>
      <w:rFonts w:ascii="Garamond MT" w:hAnsi="Garamond MT"/>
      <w:szCs w:val="24"/>
      <w:lang w:val="en-GB"/>
    </w:rPr>
  </w:style>
  <w:style w:type="paragraph" w:customStyle="1" w:styleId="CMSHeadL7">
    <w:name w:val="CMS Head L7"/>
    <w:basedOn w:val="Normal"/>
    <w:rsid w:val="00C81873"/>
    <w:pPr>
      <w:numPr>
        <w:ilvl w:val="6"/>
        <w:numId w:val="10"/>
      </w:numPr>
      <w:spacing w:after="240"/>
      <w:jc w:val="both"/>
      <w:outlineLvl w:val="6"/>
    </w:pPr>
    <w:rPr>
      <w:rFonts w:ascii="Garamond MT" w:hAnsi="Garamond MT"/>
      <w:szCs w:val="24"/>
      <w:lang w:val="en-GB"/>
    </w:rPr>
  </w:style>
  <w:style w:type="paragraph" w:customStyle="1" w:styleId="CMSHeadL8">
    <w:name w:val="CMS Head L8"/>
    <w:basedOn w:val="Normal"/>
    <w:rsid w:val="00C81873"/>
    <w:pPr>
      <w:numPr>
        <w:ilvl w:val="7"/>
        <w:numId w:val="10"/>
      </w:numPr>
      <w:spacing w:after="240"/>
      <w:outlineLvl w:val="7"/>
    </w:pPr>
    <w:rPr>
      <w:rFonts w:ascii="Garamond MT" w:hAnsi="Garamond MT"/>
      <w:szCs w:val="24"/>
      <w:lang w:val="en-GB"/>
    </w:rPr>
  </w:style>
  <w:style w:type="character" w:customStyle="1" w:styleId="CharChar18">
    <w:name w:val="Char Char18"/>
    <w:rsid w:val="00E739AC"/>
    <w:rPr>
      <w:rFonts w:eastAsia="MS Mincho"/>
      <w:b/>
      <w:bCs/>
      <w:sz w:val="22"/>
      <w:szCs w:val="22"/>
      <w:lang w:val="en-GB" w:eastAsia="en-US" w:bidi="ar-SA"/>
    </w:rPr>
  </w:style>
  <w:style w:type="character" w:customStyle="1" w:styleId="longtext1">
    <w:name w:val="long_text1"/>
    <w:rsid w:val="00E739AC"/>
    <w:rPr>
      <w:sz w:val="20"/>
      <w:szCs w:val="20"/>
    </w:rPr>
  </w:style>
  <w:style w:type="character" w:styleId="Strong">
    <w:name w:val="Strong"/>
    <w:qFormat/>
    <w:rsid w:val="00BD2948"/>
    <w:rPr>
      <w:b/>
      <w:bCs/>
    </w:rPr>
  </w:style>
  <w:style w:type="paragraph" w:styleId="ListParagraph">
    <w:name w:val="List Paragraph"/>
    <w:aliases w:val="Bullets 1,Bullet 1,List 1st degree,Text normal,Yellow Bullet,Normal bullet 2"/>
    <w:basedOn w:val="Normal"/>
    <w:link w:val="ListParagraphChar"/>
    <w:uiPriority w:val="34"/>
    <w:qFormat/>
    <w:rsid w:val="003D60C7"/>
    <w:pPr>
      <w:ind w:left="720"/>
    </w:pPr>
  </w:style>
  <w:style w:type="paragraph" w:customStyle="1" w:styleId="HangingIndent">
    <w:name w:val="Hanging Indent"/>
    <w:basedOn w:val="Normal"/>
    <w:link w:val="HangingIndentChar"/>
    <w:rsid w:val="003E54A6"/>
    <w:pPr>
      <w:tabs>
        <w:tab w:val="left" w:pos="3969"/>
        <w:tab w:val="left" w:pos="4536"/>
        <w:tab w:val="left" w:pos="5103"/>
        <w:tab w:val="left" w:pos="5670"/>
        <w:tab w:val="left" w:pos="6237"/>
        <w:tab w:val="left" w:pos="6804"/>
        <w:tab w:val="left" w:pos="7371"/>
        <w:tab w:val="left" w:pos="7938"/>
      </w:tabs>
      <w:spacing w:before="240"/>
      <w:ind w:left="3402" w:hanging="3402"/>
      <w:jc w:val="both"/>
    </w:pPr>
    <w:rPr>
      <w:szCs w:val="24"/>
      <w:lang w:val="en-GB" w:eastAsia="en-GB"/>
    </w:rPr>
  </w:style>
  <w:style w:type="character" w:customStyle="1" w:styleId="HangingIndentChar">
    <w:name w:val="Hanging Indent Char"/>
    <w:link w:val="HangingIndent"/>
    <w:locked/>
    <w:rsid w:val="003E54A6"/>
    <w:rPr>
      <w:sz w:val="24"/>
      <w:szCs w:val="24"/>
      <w:lang w:val="en-GB" w:eastAsia="en-GB"/>
    </w:rPr>
  </w:style>
  <w:style w:type="paragraph" w:customStyle="1" w:styleId="Indenta">
    <w:name w:val="Indent (a)"/>
    <w:basedOn w:val="Normal"/>
    <w:rsid w:val="001F3927"/>
    <w:pPr>
      <w:tabs>
        <w:tab w:val="left" w:pos="3969"/>
        <w:tab w:val="left" w:pos="4536"/>
        <w:tab w:val="left" w:pos="5103"/>
        <w:tab w:val="left" w:pos="5670"/>
        <w:tab w:val="left" w:pos="6237"/>
        <w:tab w:val="left" w:pos="6804"/>
        <w:tab w:val="left" w:pos="7371"/>
        <w:tab w:val="left" w:pos="7938"/>
      </w:tabs>
      <w:spacing w:before="240"/>
      <w:ind w:left="3969" w:hanging="567"/>
      <w:jc w:val="both"/>
    </w:pPr>
    <w:rPr>
      <w:szCs w:val="24"/>
      <w:lang w:val="en-GB" w:eastAsia="en-GB"/>
    </w:rPr>
  </w:style>
  <w:style w:type="paragraph" w:customStyle="1" w:styleId="Indenti">
    <w:name w:val="Indent (i)"/>
    <w:basedOn w:val="Normal"/>
    <w:rsid w:val="006D5582"/>
    <w:pPr>
      <w:tabs>
        <w:tab w:val="left" w:pos="4536"/>
        <w:tab w:val="left" w:pos="5103"/>
        <w:tab w:val="left" w:pos="5670"/>
        <w:tab w:val="left" w:pos="6237"/>
        <w:tab w:val="left" w:pos="6804"/>
        <w:tab w:val="left" w:pos="7371"/>
        <w:tab w:val="left" w:pos="7938"/>
      </w:tabs>
      <w:spacing w:before="240"/>
      <w:ind w:left="4536" w:hanging="567"/>
      <w:jc w:val="both"/>
    </w:pPr>
    <w:rPr>
      <w:szCs w:val="24"/>
      <w:lang w:val="en-GB" w:eastAsia="en-GB"/>
    </w:rPr>
  </w:style>
  <w:style w:type="paragraph" w:customStyle="1" w:styleId="HangingIndenta">
    <w:name w:val="Hanging Indent (a)"/>
    <w:basedOn w:val="Normal"/>
    <w:rsid w:val="003335C4"/>
    <w:pPr>
      <w:tabs>
        <w:tab w:val="left" w:pos="3402"/>
        <w:tab w:val="left" w:pos="3969"/>
        <w:tab w:val="left" w:pos="4536"/>
        <w:tab w:val="left" w:pos="5103"/>
        <w:tab w:val="left" w:pos="5670"/>
        <w:tab w:val="left" w:pos="6237"/>
        <w:tab w:val="left" w:pos="6804"/>
        <w:tab w:val="left" w:pos="7371"/>
        <w:tab w:val="left" w:pos="7938"/>
      </w:tabs>
      <w:spacing w:before="240"/>
      <w:ind w:left="3969" w:hanging="3969"/>
      <w:jc w:val="both"/>
    </w:pPr>
    <w:rPr>
      <w:szCs w:val="24"/>
      <w:lang w:val="en-GB" w:eastAsia="en-GB"/>
    </w:rPr>
  </w:style>
  <w:style w:type="paragraph" w:customStyle="1" w:styleId="Definition">
    <w:name w:val="Definition"/>
    <w:basedOn w:val="Normal"/>
    <w:link w:val="DefinitionChar"/>
    <w:rsid w:val="00976C67"/>
    <w:pPr>
      <w:tabs>
        <w:tab w:val="left" w:pos="3402"/>
        <w:tab w:val="left" w:pos="3969"/>
        <w:tab w:val="left" w:pos="4536"/>
        <w:tab w:val="left" w:pos="5103"/>
        <w:tab w:val="left" w:pos="5670"/>
        <w:tab w:val="left" w:pos="6237"/>
        <w:tab w:val="left" w:pos="6804"/>
        <w:tab w:val="left" w:pos="7371"/>
        <w:tab w:val="left" w:pos="7938"/>
      </w:tabs>
      <w:spacing w:before="240"/>
      <w:ind w:left="2835" w:hanging="2835"/>
      <w:jc w:val="both"/>
    </w:pPr>
    <w:rPr>
      <w:szCs w:val="16"/>
    </w:rPr>
  </w:style>
  <w:style w:type="character" w:customStyle="1" w:styleId="DefinitionChar">
    <w:name w:val="Definition Char"/>
    <w:link w:val="Definition"/>
    <w:rsid w:val="00976C67"/>
    <w:rPr>
      <w:sz w:val="24"/>
      <w:szCs w:val="16"/>
    </w:rPr>
  </w:style>
  <w:style w:type="paragraph" w:customStyle="1" w:styleId="Paragraph1">
    <w:name w:val="Paragraph (1)"/>
    <w:basedOn w:val="Normal"/>
    <w:link w:val="Paragraph1Char"/>
    <w:rsid w:val="00976C6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ind w:left="567"/>
      <w:jc w:val="both"/>
    </w:pPr>
  </w:style>
  <w:style w:type="character" w:customStyle="1" w:styleId="Paragraph1Char">
    <w:name w:val="Paragraph (1) Char"/>
    <w:link w:val="Paragraph1"/>
    <w:rsid w:val="00976C67"/>
    <w:rPr>
      <w:sz w:val="24"/>
    </w:rPr>
  </w:style>
  <w:style w:type="paragraph" w:customStyle="1" w:styleId="Normalni">
    <w:name w:val="Normalni"/>
    <w:link w:val="NormalniChar"/>
    <w:rsid w:val="009537D1"/>
    <w:pPr>
      <w:widowControl w:val="0"/>
      <w:overflowPunct w:val="0"/>
      <w:autoSpaceDE w:val="0"/>
      <w:autoSpaceDN w:val="0"/>
      <w:adjustRightInd w:val="0"/>
      <w:textAlignment w:val="baseline"/>
    </w:pPr>
    <w:rPr>
      <w:rFonts w:ascii="Times New Roman CYR" w:hAnsi="Times New Roman CYR"/>
      <w:sz w:val="24"/>
    </w:rPr>
  </w:style>
  <w:style w:type="character" w:customStyle="1" w:styleId="Heading2Char">
    <w:name w:val="Heading 2 Char"/>
    <w:aliases w:val="H2 Char,Section Heading Char,Paragraafkop Char"/>
    <w:link w:val="Heading2"/>
    <w:rsid w:val="001F6040"/>
    <w:rPr>
      <w:b/>
      <w:smallCaps/>
      <w:noProof/>
      <w:sz w:val="28"/>
      <w:u w:val="single"/>
    </w:rPr>
  </w:style>
  <w:style w:type="character" w:customStyle="1" w:styleId="Heading3Char">
    <w:name w:val="Heading 3 Char"/>
    <w:aliases w:val=". Char,H3 Char,Subparagraafkop Char"/>
    <w:link w:val="Heading3"/>
    <w:rsid w:val="001F6040"/>
    <w:rPr>
      <w:b/>
      <w:bCs/>
      <w:i/>
      <w:noProof/>
      <w:sz w:val="24"/>
    </w:rPr>
  </w:style>
  <w:style w:type="paragraph" w:customStyle="1" w:styleId="AODocTxt">
    <w:name w:val="AODocTxt"/>
    <w:basedOn w:val="Normal"/>
    <w:rsid w:val="001E6450"/>
    <w:pPr>
      <w:spacing w:before="240" w:line="260" w:lineRule="atLeast"/>
      <w:jc w:val="both"/>
    </w:pPr>
    <w:rPr>
      <w:rFonts w:eastAsia="SimSun"/>
      <w:sz w:val="22"/>
      <w:szCs w:val="22"/>
      <w:lang w:val="en-GB"/>
    </w:rPr>
  </w:style>
  <w:style w:type="character" w:customStyle="1" w:styleId="NormalniChar">
    <w:name w:val="Normalni Char"/>
    <w:link w:val="Normalni"/>
    <w:rsid w:val="007F6E67"/>
    <w:rPr>
      <w:rFonts w:ascii="Times New Roman CYR" w:hAnsi="Times New Roman CYR"/>
      <w:sz w:val="24"/>
    </w:rPr>
  </w:style>
  <w:style w:type="paragraph" w:styleId="Revision">
    <w:name w:val="Revision"/>
    <w:hidden/>
    <w:uiPriority w:val="99"/>
    <w:semiHidden/>
    <w:rsid w:val="003C650D"/>
    <w:rPr>
      <w:noProof/>
      <w:sz w:val="24"/>
    </w:rPr>
  </w:style>
  <w:style w:type="character" w:customStyle="1" w:styleId="PlainTextChar">
    <w:name w:val="Plain Text Char"/>
    <w:link w:val="PlainText"/>
    <w:uiPriority w:val="99"/>
    <w:rsid w:val="00033AB6"/>
    <w:rPr>
      <w:rFonts w:ascii="Courier New" w:hAnsi="Courier New" w:cs="Courier New"/>
      <w:lang w:val="sr-Latn-CS" w:eastAsia="sr-Latn-CS"/>
    </w:rPr>
  </w:style>
  <w:style w:type="character" w:customStyle="1" w:styleId="ListParagraphChar">
    <w:name w:val="List Paragraph Char"/>
    <w:aliases w:val="Bullets 1 Char,Bullet 1 Char,List 1st degree Char,Text normal Char,Yellow Bullet Char,Normal bullet 2 Char"/>
    <w:link w:val="ListParagraph"/>
    <w:uiPriority w:val="34"/>
    <w:rsid w:val="00F93BD4"/>
    <w:rPr>
      <w:noProof/>
      <w:sz w:val="24"/>
    </w:rPr>
  </w:style>
  <w:style w:type="paragraph" w:customStyle="1" w:styleId="Default">
    <w:name w:val="Default"/>
    <w:rsid w:val="008F5D20"/>
    <w:pPr>
      <w:autoSpaceDE w:val="0"/>
      <w:autoSpaceDN w:val="0"/>
      <w:adjustRightInd w:val="0"/>
    </w:pPr>
    <w:rPr>
      <w:color w:val="000000"/>
      <w:sz w:val="24"/>
      <w:szCs w:val="24"/>
    </w:rPr>
  </w:style>
  <w:style w:type="paragraph" w:styleId="NormalWeb">
    <w:name w:val="Normal (Web)"/>
    <w:basedOn w:val="Normal"/>
    <w:uiPriority w:val="99"/>
    <w:unhideWhenUsed/>
    <w:rsid w:val="000F61C4"/>
    <w:pPr>
      <w:spacing w:before="100" w:beforeAutospacing="1" w:after="100" w:afterAutospacing="1"/>
    </w:pPr>
    <w:rPr>
      <w:rFonts w:eastAsiaTheme="minorHAnsi"/>
      <w:szCs w:val="24"/>
    </w:rPr>
  </w:style>
  <w:style w:type="paragraph" w:styleId="NoSpacing">
    <w:name w:val="No Spacing"/>
    <w:uiPriority w:val="1"/>
    <w:qFormat/>
    <w:rsid w:val="00D552B9"/>
    <w:rPr>
      <w:rFonts w:ascii="Garamond" w:hAnsi="Garamond"/>
      <w:sz w:val="24"/>
      <w:szCs w:val="24"/>
    </w:rPr>
  </w:style>
  <w:style w:type="paragraph" w:customStyle="1" w:styleId="Normal2">
    <w:name w:val="Normal2"/>
    <w:basedOn w:val="Normal"/>
    <w:rsid w:val="00D552B9"/>
    <w:pPr>
      <w:spacing w:before="100" w:beforeAutospacing="1" w:after="100" w:afterAutospacing="1"/>
    </w:pPr>
    <w:rPr>
      <w:szCs w:val="24"/>
    </w:rPr>
  </w:style>
  <w:style w:type="paragraph" w:customStyle="1" w:styleId="Normali">
    <w:name w:val="Normal (i)"/>
    <w:basedOn w:val="Normal"/>
    <w:autoRedefine/>
    <w:rsid w:val="00795CBA"/>
    <w:pPr>
      <w:numPr>
        <w:numId w:val="11"/>
      </w:numPr>
      <w:tabs>
        <w:tab w:val="left" w:pos="709"/>
      </w:tabs>
      <w:spacing w:line="240" w:lineRule="exact"/>
      <w:jc w:val="both"/>
    </w:pPr>
    <w:rPr>
      <w:rFonts w:ascii="Arial" w:eastAsia="Calibri" w:hAnsi="Arial" w:cs="Arial"/>
      <w:color w:val="FF0000"/>
      <w:sz w:val="20"/>
      <w:lang w:eastAsia="de-DE"/>
    </w:rPr>
  </w:style>
  <w:style w:type="paragraph" w:customStyle="1" w:styleId="AONormal">
    <w:name w:val="AONormal"/>
    <w:link w:val="AONormalChar"/>
    <w:rsid w:val="00EC68D3"/>
    <w:pPr>
      <w:spacing w:line="260" w:lineRule="atLeast"/>
    </w:pPr>
    <w:rPr>
      <w:rFonts w:eastAsia="Calibri"/>
      <w:sz w:val="22"/>
      <w:szCs w:val="22"/>
      <w:lang w:val="en-GB"/>
    </w:rPr>
  </w:style>
  <w:style w:type="character" w:customStyle="1" w:styleId="AONormalChar">
    <w:name w:val="AONormal Char"/>
    <w:link w:val="AONormal"/>
    <w:rsid w:val="00EC68D3"/>
    <w:rPr>
      <w:rFonts w:eastAsia="Calibri"/>
      <w:sz w:val="22"/>
      <w:szCs w:val="22"/>
      <w:lang w:val="en-GB"/>
    </w:rPr>
  </w:style>
  <w:style w:type="paragraph" w:customStyle="1" w:styleId="xmsonormal">
    <w:name w:val="x_msonormal"/>
    <w:basedOn w:val="Normal"/>
    <w:rsid w:val="003D09EE"/>
    <w:pPr>
      <w:spacing w:before="100" w:beforeAutospacing="1" w:after="100" w:afterAutospacing="1"/>
    </w:pPr>
    <w:rPr>
      <w:szCs w:val="24"/>
      <w:lang w:val="en-GB" w:eastAsia="en-GB"/>
    </w:rPr>
  </w:style>
  <w:style w:type="numbering" w:customStyle="1" w:styleId="NoList1">
    <w:name w:val="No List1"/>
    <w:next w:val="NoList"/>
    <w:uiPriority w:val="99"/>
    <w:semiHidden/>
    <w:unhideWhenUsed/>
    <w:rsid w:val="00BD6D24"/>
  </w:style>
  <w:style w:type="paragraph" w:customStyle="1" w:styleId="msonormal0">
    <w:name w:val="msonormal"/>
    <w:basedOn w:val="Normal"/>
    <w:rsid w:val="00BD6D24"/>
    <w:pPr>
      <w:spacing w:before="100" w:beforeAutospacing="1" w:after="100" w:afterAutospacing="1"/>
    </w:pPr>
    <w:rPr>
      <w:szCs w:val="24"/>
      <w:lang w:val="sr-Latn-RS" w:eastAsia="sr-Latn-RS"/>
    </w:rPr>
  </w:style>
  <w:style w:type="character" w:customStyle="1" w:styleId="TitleChar">
    <w:name w:val="Title Char"/>
    <w:basedOn w:val="DefaultParagraphFont"/>
    <w:link w:val="Title"/>
    <w:rsid w:val="00496268"/>
    <w:rPr>
      <w:b/>
      <w:bCs/>
      <w:sz w:val="24"/>
      <w:lang w:val="sr-Latn-CS"/>
    </w:rPr>
  </w:style>
  <w:style w:type="character" w:customStyle="1" w:styleId="BodyTextIndentChar">
    <w:name w:val="Body Text Indent Char"/>
    <w:basedOn w:val="DefaultParagraphFont"/>
    <w:link w:val="BodyTextIndent"/>
    <w:rsid w:val="00496268"/>
    <w:rPr>
      <w:sz w:val="24"/>
      <w:szCs w:val="24"/>
      <w:lang w:val="hr-HR"/>
    </w:rPr>
  </w:style>
  <w:style w:type="character" w:customStyle="1" w:styleId="BodyTextIndent2Char">
    <w:name w:val="Body Text Indent 2 Char"/>
    <w:basedOn w:val="DefaultParagraphFont"/>
    <w:link w:val="BodyTextIndent2"/>
    <w:rsid w:val="00496268"/>
    <w:rPr>
      <w:sz w:val="24"/>
      <w:szCs w:val="24"/>
      <w:lang w:val="hr-HR"/>
    </w:rPr>
  </w:style>
  <w:style w:type="character" w:styleId="FollowedHyperlink">
    <w:name w:val="FollowedHyperlink"/>
    <w:basedOn w:val="DefaultParagraphFont"/>
    <w:uiPriority w:val="99"/>
    <w:semiHidden/>
    <w:unhideWhenUsed/>
    <w:rsid w:val="00496268"/>
    <w:rPr>
      <w:color w:val="954F72" w:themeColor="followedHyperlink"/>
      <w:u w:val="single"/>
    </w:rPr>
  </w:style>
  <w:style w:type="numbering" w:customStyle="1" w:styleId="NoList2">
    <w:name w:val="No List2"/>
    <w:next w:val="NoList"/>
    <w:uiPriority w:val="99"/>
    <w:semiHidden/>
    <w:unhideWhenUsed/>
    <w:rsid w:val="00953F26"/>
  </w:style>
  <w:style w:type="paragraph" w:customStyle="1" w:styleId="xl65">
    <w:name w:val="xl65"/>
    <w:basedOn w:val="Normal"/>
    <w:rsid w:val="00953F26"/>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val="sr-Latn-RS" w:eastAsia="sr-Latn-RS"/>
    </w:rPr>
  </w:style>
  <w:style w:type="paragraph" w:customStyle="1" w:styleId="xl66">
    <w:name w:val="xl66"/>
    <w:basedOn w:val="Normal"/>
    <w:rsid w:val="00953F26"/>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pPr>
    <w:rPr>
      <w:rFonts w:ascii="Verdana" w:hAnsi="Verdana"/>
      <w:b/>
      <w:bCs/>
      <w:color w:val="FFFFFF"/>
      <w:sz w:val="16"/>
      <w:szCs w:val="16"/>
      <w:lang w:val="sr-Latn-RS" w:eastAsia="sr-Latn-RS"/>
    </w:rPr>
  </w:style>
  <w:style w:type="paragraph" w:customStyle="1" w:styleId="xl67">
    <w:name w:val="xl67"/>
    <w:basedOn w:val="Normal"/>
    <w:rsid w:val="00953F26"/>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lang w:val="sr-Latn-RS" w:eastAsia="sr-Latn-RS"/>
    </w:rPr>
  </w:style>
  <w:style w:type="paragraph" w:customStyle="1" w:styleId="Sbyandbetween">
    <w:name w:val="S_by and between"/>
    <w:basedOn w:val="Normal"/>
    <w:uiPriority w:val="99"/>
    <w:rsid w:val="00740F1D"/>
    <w:pPr>
      <w:spacing w:before="400" w:after="400" w:line="280" w:lineRule="atLeast"/>
      <w:jc w:val="center"/>
    </w:pPr>
    <w:rPr>
      <w:rFonts w:ascii="Verdana" w:hAnsi="Verdana"/>
      <w:sz w:val="18"/>
      <w:szCs w:val="18"/>
      <w:lang w:val="en-GB" w:eastAsia="de-DE"/>
    </w:rPr>
  </w:style>
  <w:style w:type="paragraph" w:customStyle="1" w:styleId="xl63">
    <w:name w:val="xl63"/>
    <w:basedOn w:val="Normal"/>
    <w:rsid w:val="0012408F"/>
    <w:pPr>
      <w:pBdr>
        <w:left w:val="single" w:sz="8" w:space="0" w:color="auto"/>
        <w:bottom w:val="single" w:sz="8" w:space="0" w:color="auto"/>
        <w:right w:val="single" w:sz="8" w:space="0" w:color="auto"/>
      </w:pBdr>
      <w:spacing w:before="100" w:beforeAutospacing="1" w:after="100" w:afterAutospacing="1"/>
      <w:textAlignment w:val="center"/>
    </w:pPr>
    <w:rPr>
      <w:rFonts w:ascii="Aptos" w:hAnsi="Aptos"/>
      <w:szCs w:val="24"/>
      <w:lang w:val="sr-Latn-RS" w:eastAsia="sr-Latn-RS"/>
    </w:rPr>
  </w:style>
  <w:style w:type="paragraph" w:customStyle="1" w:styleId="xl64">
    <w:name w:val="xl64"/>
    <w:basedOn w:val="Normal"/>
    <w:rsid w:val="0012408F"/>
    <w:pPr>
      <w:pBdr>
        <w:bottom w:val="single" w:sz="8" w:space="0" w:color="auto"/>
        <w:right w:val="single" w:sz="8" w:space="0" w:color="auto"/>
      </w:pBdr>
      <w:spacing w:before="100" w:beforeAutospacing="1" w:after="100" w:afterAutospacing="1"/>
      <w:textAlignment w:val="center"/>
    </w:pPr>
    <w:rPr>
      <w:rFonts w:ascii="Aptos" w:hAnsi="Aptos"/>
      <w:szCs w:val="24"/>
      <w:lang w:val="sr-Latn-RS" w:eastAsia="sr-Latn-RS"/>
    </w:rPr>
  </w:style>
  <w:style w:type="paragraph" w:customStyle="1" w:styleId="xl68">
    <w:name w:val="xl68"/>
    <w:basedOn w:val="Normal"/>
    <w:rsid w:val="0012408F"/>
    <w:pPr>
      <w:pBdr>
        <w:bottom w:val="single" w:sz="8" w:space="0" w:color="auto"/>
        <w:right w:val="single" w:sz="8" w:space="0" w:color="auto"/>
      </w:pBdr>
      <w:spacing w:before="100" w:beforeAutospacing="1" w:after="100" w:afterAutospacing="1"/>
      <w:textAlignment w:val="center"/>
    </w:pPr>
    <w:rPr>
      <w:rFonts w:ascii="Aptos" w:hAnsi="Aptos"/>
      <w:szCs w:val="24"/>
      <w:lang w:val="sr-Latn-RS" w:eastAsia="sr-Latn-RS"/>
    </w:rPr>
  </w:style>
  <w:style w:type="paragraph" w:customStyle="1" w:styleId="xl69">
    <w:name w:val="xl69"/>
    <w:basedOn w:val="Normal"/>
    <w:rsid w:val="00C75143"/>
    <w:pPr>
      <w:pBdr>
        <w:bottom w:val="single" w:sz="8" w:space="0" w:color="auto"/>
        <w:right w:val="single" w:sz="8" w:space="0" w:color="auto"/>
      </w:pBdr>
      <w:spacing w:before="100" w:beforeAutospacing="1" w:after="100" w:afterAutospacing="1"/>
      <w:textAlignment w:val="center"/>
    </w:pPr>
    <w:rPr>
      <w:rFonts w:ascii="Aptos" w:hAnsi="Aptos"/>
      <w:szCs w:val="24"/>
      <w:lang w:val="sr-Latn-RS" w:eastAsia="sr-Latn-RS"/>
    </w:rPr>
  </w:style>
  <w:style w:type="paragraph" w:customStyle="1" w:styleId="xl70">
    <w:name w:val="xl70"/>
    <w:basedOn w:val="Normal"/>
    <w:rsid w:val="00C75143"/>
    <w:pPr>
      <w:spacing w:before="100" w:beforeAutospacing="1" w:after="100" w:afterAutospacing="1"/>
    </w:pPr>
    <w:rPr>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676">
      <w:bodyDiv w:val="1"/>
      <w:marLeft w:val="0"/>
      <w:marRight w:val="0"/>
      <w:marTop w:val="0"/>
      <w:marBottom w:val="0"/>
      <w:divBdr>
        <w:top w:val="none" w:sz="0" w:space="0" w:color="auto"/>
        <w:left w:val="none" w:sz="0" w:space="0" w:color="auto"/>
        <w:bottom w:val="none" w:sz="0" w:space="0" w:color="auto"/>
        <w:right w:val="none" w:sz="0" w:space="0" w:color="auto"/>
      </w:divBdr>
    </w:div>
    <w:div w:id="27730821">
      <w:bodyDiv w:val="1"/>
      <w:marLeft w:val="0"/>
      <w:marRight w:val="0"/>
      <w:marTop w:val="0"/>
      <w:marBottom w:val="0"/>
      <w:divBdr>
        <w:top w:val="none" w:sz="0" w:space="0" w:color="auto"/>
        <w:left w:val="none" w:sz="0" w:space="0" w:color="auto"/>
        <w:bottom w:val="none" w:sz="0" w:space="0" w:color="auto"/>
        <w:right w:val="none" w:sz="0" w:space="0" w:color="auto"/>
      </w:divBdr>
    </w:div>
    <w:div w:id="54355754">
      <w:bodyDiv w:val="1"/>
      <w:marLeft w:val="0"/>
      <w:marRight w:val="0"/>
      <w:marTop w:val="0"/>
      <w:marBottom w:val="0"/>
      <w:divBdr>
        <w:top w:val="none" w:sz="0" w:space="0" w:color="auto"/>
        <w:left w:val="none" w:sz="0" w:space="0" w:color="auto"/>
        <w:bottom w:val="none" w:sz="0" w:space="0" w:color="auto"/>
        <w:right w:val="none" w:sz="0" w:space="0" w:color="auto"/>
      </w:divBdr>
    </w:div>
    <w:div w:id="111096893">
      <w:bodyDiv w:val="1"/>
      <w:marLeft w:val="0"/>
      <w:marRight w:val="0"/>
      <w:marTop w:val="0"/>
      <w:marBottom w:val="0"/>
      <w:divBdr>
        <w:top w:val="none" w:sz="0" w:space="0" w:color="auto"/>
        <w:left w:val="none" w:sz="0" w:space="0" w:color="auto"/>
        <w:bottom w:val="none" w:sz="0" w:space="0" w:color="auto"/>
        <w:right w:val="none" w:sz="0" w:space="0" w:color="auto"/>
      </w:divBdr>
    </w:div>
    <w:div w:id="118107179">
      <w:bodyDiv w:val="1"/>
      <w:marLeft w:val="0"/>
      <w:marRight w:val="0"/>
      <w:marTop w:val="0"/>
      <w:marBottom w:val="0"/>
      <w:divBdr>
        <w:top w:val="none" w:sz="0" w:space="0" w:color="auto"/>
        <w:left w:val="none" w:sz="0" w:space="0" w:color="auto"/>
        <w:bottom w:val="none" w:sz="0" w:space="0" w:color="auto"/>
        <w:right w:val="none" w:sz="0" w:space="0" w:color="auto"/>
      </w:divBdr>
    </w:div>
    <w:div w:id="155805942">
      <w:bodyDiv w:val="1"/>
      <w:marLeft w:val="0"/>
      <w:marRight w:val="0"/>
      <w:marTop w:val="0"/>
      <w:marBottom w:val="0"/>
      <w:divBdr>
        <w:top w:val="none" w:sz="0" w:space="0" w:color="auto"/>
        <w:left w:val="none" w:sz="0" w:space="0" w:color="auto"/>
        <w:bottom w:val="none" w:sz="0" w:space="0" w:color="auto"/>
        <w:right w:val="none" w:sz="0" w:space="0" w:color="auto"/>
      </w:divBdr>
    </w:div>
    <w:div w:id="178395138">
      <w:bodyDiv w:val="1"/>
      <w:marLeft w:val="0"/>
      <w:marRight w:val="0"/>
      <w:marTop w:val="0"/>
      <w:marBottom w:val="0"/>
      <w:divBdr>
        <w:top w:val="none" w:sz="0" w:space="0" w:color="auto"/>
        <w:left w:val="none" w:sz="0" w:space="0" w:color="auto"/>
        <w:bottom w:val="none" w:sz="0" w:space="0" w:color="auto"/>
        <w:right w:val="none" w:sz="0" w:space="0" w:color="auto"/>
      </w:divBdr>
    </w:div>
    <w:div w:id="190806926">
      <w:bodyDiv w:val="1"/>
      <w:marLeft w:val="0"/>
      <w:marRight w:val="0"/>
      <w:marTop w:val="0"/>
      <w:marBottom w:val="0"/>
      <w:divBdr>
        <w:top w:val="none" w:sz="0" w:space="0" w:color="auto"/>
        <w:left w:val="none" w:sz="0" w:space="0" w:color="auto"/>
        <w:bottom w:val="none" w:sz="0" w:space="0" w:color="auto"/>
        <w:right w:val="none" w:sz="0" w:space="0" w:color="auto"/>
      </w:divBdr>
    </w:div>
    <w:div w:id="210382301">
      <w:bodyDiv w:val="1"/>
      <w:marLeft w:val="0"/>
      <w:marRight w:val="0"/>
      <w:marTop w:val="0"/>
      <w:marBottom w:val="0"/>
      <w:divBdr>
        <w:top w:val="none" w:sz="0" w:space="0" w:color="auto"/>
        <w:left w:val="none" w:sz="0" w:space="0" w:color="auto"/>
        <w:bottom w:val="none" w:sz="0" w:space="0" w:color="auto"/>
        <w:right w:val="none" w:sz="0" w:space="0" w:color="auto"/>
      </w:divBdr>
    </w:div>
    <w:div w:id="304969305">
      <w:bodyDiv w:val="1"/>
      <w:marLeft w:val="0"/>
      <w:marRight w:val="0"/>
      <w:marTop w:val="0"/>
      <w:marBottom w:val="0"/>
      <w:divBdr>
        <w:top w:val="none" w:sz="0" w:space="0" w:color="auto"/>
        <w:left w:val="none" w:sz="0" w:space="0" w:color="auto"/>
        <w:bottom w:val="none" w:sz="0" w:space="0" w:color="auto"/>
        <w:right w:val="none" w:sz="0" w:space="0" w:color="auto"/>
      </w:divBdr>
    </w:div>
    <w:div w:id="342632564">
      <w:bodyDiv w:val="1"/>
      <w:marLeft w:val="0"/>
      <w:marRight w:val="0"/>
      <w:marTop w:val="0"/>
      <w:marBottom w:val="0"/>
      <w:divBdr>
        <w:top w:val="none" w:sz="0" w:space="0" w:color="auto"/>
        <w:left w:val="none" w:sz="0" w:space="0" w:color="auto"/>
        <w:bottom w:val="none" w:sz="0" w:space="0" w:color="auto"/>
        <w:right w:val="none" w:sz="0" w:space="0" w:color="auto"/>
      </w:divBdr>
    </w:div>
    <w:div w:id="359549073">
      <w:bodyDiv w:val="1"/>
      <w:marLeft w:val="0"/>
      <w:marRight w:val="0"/>
      <w:marTop w:val="0"/>
      <w:marBottom w:val="0"/>
      <w:divBdr>
        <w:top w:val="none" w:sz="0" w:space="0" w:color="auto"/>
        <w:left w:val="none" w:sz="0" w:space="0" w:color="auto"/>
        <w:bottom w:val="none" w:sz="0" w:space="0" w:color="auto"/>
        <w:right w:val="none" w:sz="0" w:space="0" w:color="auto"/>
      </w:divBdr>
    </w:div>
    <w:div w:id="440806087">
      <w:bodyDiv w:val="1"/>
      <w:marLeft w:val="0"/>
      <w:marRight w:val="0"/>
      <w:marTop w:val="0"/>
      <w:marBottom w:val="0"/>
      <w:divBdr>
        <w:top w:val="none" w:sz="0" w:space="0" w:color="auto"/>
        <w:left w:val="none" w:sz="0" w:space="0" w:color="auto"/>
        <w:bottom w:val="none" w:sz="0" w:space="0" w:color="auto"/>
        <w:right w:val="none" w:sz="0" w:space="0" w:color="auto"/>
      </w:divBdr>
    </w:div>
    <w:div w:id="486753637">
      <w:bodyDiv w:val="1"/>
      <w:marLeft w:val="0"/>
      <w:marRight w:val="0"/>
      <w:marTop w:val="0"/>
      <w:marBottom w:val="0"/>
      <w:divBdr>
        <w:top w:val="none" w:sz="0" w:space="0" w:color="auto"/>
        <w:left w:val="none" w:sz="0" w:space="0" w:color="auto"/>
        <w:bottom w:val="none" w:sz="0" w:space="0" w:color="auto"/>
        <w:right w:val="none" w:sz="0" w:space="0" w:color="auto"/>
      </w:divBdr>
    </w:div>
    <w:div w:id="511069288">
      <w:bodyDiv w:val="1"/>
      <w:marLeft w:val="0"/>
      <w:marRight w:val="0"/>
      <w:marTop w:val="0"/>
      <w:marBottom w:val="0"/>
      <w:divBdr>
        <w:top w:val="none" w:sz="0" w:space="0" w:color="auto"/>
        <w:left w:val="none" w:sz="0" w:space="0" w:color="auto"/>
        <w:bottom w:val="none" w:sz="0" w:space="0" w:color="auto"/>
        <w:right w:val="none" w:sz="0" w:space="0" w:color="auto"/>
      </w:divBdr>
    </w:div>
    <w:div w:id="511073159">
      <w:bodyDiv w:val="1"/>
      <w:marLeft w:val="0"/>
      <w:marRight w:val="0"/>
      <w:marTop w:val="0"/>
      <w:marBottom w:val="0"/>
      <w:divBdr>
        <w:top w:val="none" w:sz="0" w:space="0" w:color="auto"/>
        <w:left w:val="none" w:sz="0" w:space="0" w:color="auto"/>
        <w:bottom w:val="none" w:sz="0" w:space="0" w:color="auto"/>
        <w:right w:val="none" w:sz="0" w:space="0" w:color="auto"/>
      </w:divBdr>
    </w:div>
    <w:div w:id="557711994">
      <w:bodyDiv w:val="1"/>
      <w:marLeft w:val="0"/>
      <w:marRight w:val="0"/>
      <w:marTop w:val="0"/>
      <w:marBottom w:val="0"/>
      <w:divBdr>
        <w:top w:val="none" w:sz="0" w:space="0" w:color="auto"/>
        <w:left w:val="none" w:sz="0" w:space="0" w:color="auto"/>
        <w:bottom w:val="none" w:sz="0" w:space="0" w:color="auto"/>
        <w:right w:val="none" w:sz="0" w:space="0" w:color="auto"/>
      </w:divBdr>
    </w:div>
    <w:div w:id="573662557">
      <w:bodyDiv w:val="1"/>
      <w:marLeft w:val="0"/>
      <w:marRight w:val="0"/>
      <w:marTop w:val="0"/>
      <w:marBottom w:val="0"/>
      <w:divBdr>
        <w:top w:val="none" w:sz="0" w:space="0" w:color="auto"/>
        <w:left w:val="none" w:sz="0" w:space="0" w:color="auto"/>
        <w:bottom w:val="none" w:sz="0" w:space="0" w:color="auto"/>
        <w:right w:val="none" w:sz="0" w:space="0" w:color="auto"/>
      </w:divBdr>
    </w:div>
    <w:div w:id="626283303">
      <w:bodyDiv w:val="1"/>
      <w:marLeft w:val="0"/>
      <w:marRight w:val="0"/>
      <w:marTop w:val="0"/>
      <w:marBottom w:val="0"/>
      <w:divBdr>
        <w:top w:val="none" w:sz="0" w:space="0" w:color="auto"/>
        <w:left w:val="none" w:sz="0" w:space="0" w:color="auto"/>
        <w:bottom w:val="none" w:sz="0" w:space="0" w:color="auto"/>
        <w:right w:val="none" w:sz="0" w:space="0" w:color="auto"/>
      </w:divBdr>
    </w:div>
    <w:div w:id="721951052">
      <w:bodyDiv w:val="1"/>
      <w:marLeft w:val="0"/>
      <w:marRight w:val="0"/>
      <w:marTop w:val="0"/>
      <w:marBottom w:val="0"/>
      <w:divBdr>
        <w:top w:val="none" w:sz="0" w:space="0" w:color="auto"/>
        <w:left w:val="none" w:sz="0" w:space="0" w:color="auto"/>
        <w:bottom w:val="none" w:sz="0" w:space="0" w:color="auto"/>
        <w:right w:val="none" w:sz="0" w:space="0" w:color="auto"/>
      </w:divBdr>
    </w:div>
    <w:div w:id="760175585">
      <w:bodyDiv w:val="1"/>
      <w:marLeft w:val="0"/>
      <w:marRight w:val="0"/>
      <w:marTop w:val="0"/>
      <w:marBottom w:val="0"/>
      <w:divBdr>
        <w:top w:val="none" w:sz="0" w:space="0" w:color="auto"/>
        <w:left w:val="none" w:sz="0" w:space="0" w:color="auto"/>
        <w:bottom w:val="none" w:sz="0" w:space="0" w:color="auto"/>
        <w:right w:val="none" w:sz="0" w:space="0" w:color="auto"/>
      </w:divBdr>
    </w:div>
    <w:div w:id="791751433">
      <w:bodyDiv w:val="1"/>
      <w:marLeft w:val="0"/>
      <w:marRight w:val="0"/>
      <w:marTop w:val="0"/>
      <w:marBottom w:val="0"/>
      <w:divBdr>
        <w:top w:val="none" w:sz="0" w:space="0" w:color="auto"/>
        <w:left w:val="none" w:sz="0" w:space="0" w:color="auto"/>
        <w:bottom w:val="none" w:sz="0" w:space="0" w:color="auto"/>
        <w:right w:val="none" w:sz="0" w:space="0" w:color="auto"/>
      </w:divBdr>
    </w:div>
    <w:div w:id="819544945">
      <w:bodyDiv w:val="1"/>
      <w:marLeft w:val="0"/>
      <w:marRight w:val="0"/>
      <w:marTop w:val="0"/>
      <w:marBottom w:val="0"/>
      <w:divBdr>
        <w:top w:val="none" w:sz="0" w:space="0" w:color="auto"/>
        <w:left w:val="none" w:sz="0" w:space="0" w:color="auto"/>
        <w:bottom w:val="none" w:sz="0" w:space="0" w:color="auto"/>
        <w:right w:val="none" w:sz="0" w:space="0" w:color="auto"/>
      </w:divBdr>
    </w:div>
    <w:div w:id="830684144">
      <w:bodyDiv w:val="1"/>
      <w:marLeft w:val="0"/>
      <w:marRight w:val="0"/>
      <w:marTop w:val="0"/>
      <w:marBottom w:val="0"/>
      <w:divBdr>
        <w:top w:val="none" w:sz="0" w:space="0" w:color="auto"/>
        <w:left w:val="none" w:sz="0" w:space="0" w:color="auto"/>
        <w:bottom w:val="none" w:sz="0" w:space="0" w:color="auto"/>
        <w:right w:val="none" w:sz="0" w:space="0" w:color="auto"/>
      </w:divBdr>
    </w:div>
    <w:div w:id="849218319">
      <w:bodyDiv w:val="1"/>
      <w:marLeft w:val="0"/>
      <w:marRight w:val="0"/>
      <w:marTop w:val="0"/>
      <w:marBottom w:val="0"/>
      <w:divBdr>
        <w:top w:val="none" w:sz="0" w:space="0" w:color="auto"/>
        <w:left w:val="none" w:sz="0" w:space="0" w:color="auto"/>
        <w:bottom w:val="none" w:sz="0" w:space="0" w:color="auto"/>
        <w:right w:val="none" w:sz="0" w:space="0" w:color="auto"/>
      </w:divBdr>
    </w:div>
    <w:div w:id="859512313">
      <w:bodyDiv w:val="1"/>
      <w:marLeft w:val="0"/>
      <w:marRight w:val="0"/>
      <w:marTop w:val="0"/>
      <w:marBottom w:val="0"/>
      <w:divBdr>
        <w:top w:val="none" w:sz="0" w:space="0" w:color="auto"/>
        <w:left w:val="none" w:sz="0" w:space="0" w:color="auto"/>
        <w:bottom w:val="none" w:sz="0" w:space="0" w:color="auto"/>
        <w:right w:val="none" w:sz="0" w:space="0" w:color="auto"/>
      </w:divBdr>
    </w:div>
    <w:div w:id="907955408">
      <w:bodyDiv w:val="1"/>
      <w:marLeft w:val="0"/>
      <w:marRight w:val="0"/>
      <w:marTop w:val="0"/>
      <w:marBottom w:val="0"/>
      <w:divBdr>
        <w:top w:val="none" w:sz="0" w:space="0" w:color="auto"/>
        <w:left w:val="none" w:sz="0" w:space="0" w:color="auto"/>
        <w:bottom w:val="none" w:sz="0" w:space="0" w:color="auto"/>
        <w:right w:val="none" w:sz="0" w:space="0" w:color="auto"/>
      </w:divBdr>
    </w:div>
    <w:div w:id="984624144">
      <w:bodyDiv w:val="1"/>
      <w:marLeft w:val="0"/>
      <w:marRight w:val="0"/>
      <w:marTop w:val="0"/>
      <w:marBottom w:val="0"/>
      <w:divBdr>
        <w:top w:val="none" w:sz="0" w:space="0" w:color="auto"/>
        <w:left w:val="none" w:sz="0" w:space="0" w:color="auto"/>
        <w:bottom w:val="none" w:sz="0" w:space="0" w:color="auto"/>
        <w:right w:val="none" w:sz="0" w:space="0" w:color="auto"/>
      </w:divBdr>
    </w:div>
    <w:div w:id="1139961327">
      <w:bodyDiv w:val="1"/>
      <w:marLeft w:val="0"/>
      <w:marRight w:val="0"/>
      <w:marTop w:val="0"/>
      <w:marBottom w:val="0"/>
      <w:divBdr>
        <w:top w:val="none" w:sz="0" w:space="0" w:color="auto"/>
        <w:left w:val="none" w:sz="0" w:space="0" w:color="auto"/>
        <w:bottom w:val="none" w:sz="0" w:space="0" w:color="auto"/>
        <w:right w:val="none" w:sz="0" w:space="0" w:color="auto"/>
      </w:divBdr>
    </w:div>
    <w:div w:id="1234245268">
      <w:bodyDiv w:val="1"/>
      <w:marLeft w:val="0"/>
      <w:marRight w:val="0"/>
      <w:marTop w:val="0"/>
      <w:marBottom w:val="0"/>
      <w:divBdr>
        <w:top w:val="none" w:sz="0" w:space="0" w:color="auto"/>
        <w:left w:val="none" w:sz="0" w:space="0" w:color="auto"/>
        <w:bottom w:val="none" w:sz="0" w:space="0" w:color="auto"/>
        <w:right w:val="none" w:sz="0" w:space="0" w:color="auto"/>
      </w:divBdr>
    </w:div>
    <w:div w:id="1362244640">
      <w:bodyDiv w:val="1"/>
      <w:marLeft w:val="0"/>
      <w:marRight w:val="0"/>
      <w:marTop w:val="0"/>
      <w:marBottom w:val="0"/>
      <w:divBdr>
        <w:top w:val="none" w:sz="0" w:space="0" w:color="auto"/>
        <w:left w:val="none" w:sz="0" w:space="0" w:color="auto"/>
        <w:bottom w:val="none" w:sz="0" w:space="0" w:color="auto"/>
        <w:right w:val="none" w:sz="0" w:space="0" w:color="auto"/>
      </w:divBdr>
    </w:div>
    <w:div w:id="1494292225">
      <w:bodyDiv w:val="1"/>
      <w:marLeft w:val="0"/>
      <w:marRight w:val="0"/>
      <w:marTop w:val="0"/>
      <w:marBottom w:val="0"/>
      <w:divBdr>
        <w:top w:val="none" w:sz="0" w:space="0" w:color="auto"/>
        <w:left w:val="none" w:sz="0" w:space="0" w:color="auto"/>
        <w:bottom w:val="none" w:sz="0" w:space="0" w:color="auto"/>
        <w:right w:val="none" w:sz="0" w:space="0" w:color="auto"/>
      </w:divBdr>
    </w:div>
    <w:div w:id="1798913625">
      <w:bodyDiv w:val="1"/>
      <w:marLeft w:val="0"/>
      <w:marRight w:val="0"/>
      <w:marTop w:val="0"/>
      <w:marBottom w:val="0"/>
      <w:divBdr>
        <w:top w:val="none" w:sz="0" w:space="0" w:color="auto"/>
        <w:left w:val="none" w:sz="0" w:space="0" w:color="auto"/>
        <w:bottom w:val="none" w:sz="0" w:space="0" w:color="auto"/>
        <w:right w:val="none" w:sz="0" w:space="0" w:color="auto"/>
      </w:divBdr>
    </w:div>
    <w:div w:id="1859660825">
      <w:bodyDiv w:val="1"/>
      <w:marLeft w:val="0"/>
      <w:marRight w:val="0"/>
      <w:marTop w:val="0"/>
      <w:marBottom w:val="0"/>
      <w:divBdr>
        <w:top w:val="none" w:sz="0" w:space="0" w:color="auto"/>
        <w:left w:val="none" w:sz="0" w:space="0" w:color="auto"/>
        <w:bottom w:val="none" w:sz="0" w:space="0" w:color="auto"/>
        <w:right w:val="none" w:sz="0" w:space="0" w:color="auto"/>
      </w:divBdr>
    </w:div>
    <w:div w:id="1865291966">
      <w:bodyDiv w:val="1"/>
      <w:marLeft w:val="0"/>
      <w:marRight w:val="0"/>
      <w:marTop w:val="0"/>
      <w:marBottom w:val="0"/>
      <w:divBdr>
        <w:top w:val="none" w:sz="0" w:space="0" w:color="auto"/>
        <w:left w:val="none" w:sz="0" w:space="0" w:color="auto"/>
        <w:bottom w:val="none" w:sz="0" w:space="0" w:color="auto"/>
        <w:right w:val="none" w:sz="0" w:space="0" w:color="auto"/>
      </w:divBdr>
    </w:div>
    <w:div w:id="1874540691">
      <w:bodyDiv w:val="1"/>
      <w:marLeft w:val="0"/>
      <w:marRight w:val="0"/>
      <w:marTop w:val="0"/>
      <w:marBottom w:val="0"/>
      <w:divBdr>
        <w:top w:val="none" w:sz="0" w:space="0" w:color="auto"/>
        <w:left w:val="none" w:sz="0" w:space="0" w:color="auto"/>
        <w:bottom w:val="none" w:sz="0" w:space="0" w:color="auto"/>
        <w:right w:val="none" w:sz="0" w:space="0" w:color="auto"/>
      </w:divBdr>
    </w:div>
    <w:div w:id="1894195081">
      <w:bodyDiv w:val="1"/>
      <w:marLeft w:val="0"/>
      <w:marRight w:val="0"/>
      <w:marTop w:val="0"/>
      <w:marBottom w:val="0"/>
      <w:divBdr>
        <w:top w:val="none" w:sz="0" w:space="0" w:color="auto"/>
        <w:left w:val="none" w:sz="0" w:space="0" w:color="auto"/>
        <w:bottom w:val="none" w:sz="0" w:space="0" w:color="auto"/>
        <w:right w:val="none" w:sz="0" w:space="0" w:color="auto"/>
      </w:divBdr>
    </w:div>
    <w:div w:id="1927302790">
      <w:bodyDiv w:val="1"/>
      <w:marLeft w:val="0"/>
      <w:marRight w:val="0"/>
      <w:marTop w:val="0"/>
      <w:marBottom w:val="0"/>
      <w:divBdr>
        <w:top w:val="none" w:sz="0" w:space="0" w:color="auto"/>
        <w:left w:val="none" w:sz="0" w:space="0" w:color="auto"/>
        <w:bottom w:val="none" w:sz="0" w:space="0" w:color="auto"/>
        <w:right w:val="none" w:sz="0" w:space="0" w:color="auto"/>
      </w:divBdr>
    </w:div>
    <w:div w:id="2116365432">
      <w:bodyDiv w:val="1"/>
      <w:marLeft w:val="0"/>
      <w:marRight w:val="0"/>
      <w:marTop w:val="0"/>
      <w:marBottom w:val="0"/>
      <w:divBdr>
        <w:top w:val="none" w:sz="0" w:space="0" w:color="auto"/>
        <w:left w:val="none" w:sz="0" w:space="0" w:color="auto"/>
        <w:bottom w:val="none" w:sz="0" w:space="0" w:color="auto"/>
        <w:right w:val="none" w:sz="0" w:space="0" w:color="auto"/>
      </w:divBdr>
    </w:div>
    <w:div w:id="214192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fad6c12-c904-493a-a948-e4ea7052b9f8">
  <element uid="923c84e0-b190-45b3-b376-51567574750c"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752BD-7290-4963-B5BA-25AB5E18157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856E8E7-BD55-4A53-8A5C-12BED9C22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38</Pages>
  <Words>10898</Words>
  <Characters>62121</Characters>
  <Application>Microsoft Office Word</Application>
  <DocSecurity>0</DocSecurity>
  <Lines>517</Lines>
  <Paragraphs>145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______________________________________________________</vt:lpstr>
      <vt:lpstr>______________________________________________________</vt:lpstr>
    </vt:vector>
  </TitlesOfParts>
  <Company>CMS Kiew</Company>
  <LinksUpToDate>false</LinksUpToDate>
  <CharactersWithSpaces>72874</CharactersWithSpaces>
  <SharedDoc>false</SharedDoc>
  <HLinks>
    <vt:vector size="78" baseType="variant">
      <vt:variant>
        <vt:i4>6094907</vt:i4>
      </vt:variant>
      <vt:variant>
        <vt:i4>36</vt:i4>
      </vt:variant>
      <vt:variant>
        <vt:i4>0</vt:i4>
      </vt:variant>
      <vt:variant>
        <vt:i4>5</vt:i4>
      </vt:variant>
      <vt:variant>
        <vt:lpwstr>mailto:Anica.popovic@univerexport.rs</vt:lpwstr>
      </vt:variant>
      <vt:variant>
        <vt:lpwstr/>
      </vt:variant>
      <vt:variant>
        <vt:i4>7798798</vt:i4>
      </vt:variant>
      <vt:variant>
        <vt:i4>33</vt:i4>
      </vt:variant>
      <vt:variant>
        <vt:i4>0</vt:i4>
      </vt:variant>
      <vt:variant>
        <vt:i4>5</vt:i4>
      </vt:variant>
      <vt:variant>
        <vt:lpwstr>mailto:Miroljub.tomic@univerexport.rs</vt:lpwstr>
      </vt:variant>
      <vt:variant>
        <vt:lpwstr/>
      </vt:variant>
      <vt:variant>
        <vt:i4>6619144</vt:i4>
      </vt:variant>
      <vt:variant>
        <vt:i4>30</vt:i4>
      </vt:variant>
      <vt:variant>
        <vt:i4>0</vt:i4>
      </vt:variant>
      <vt:variant>
        <vt:i4>5</vt:i4>
      </vt:variant>
      <vt:variant>
        <vt:lpwstr>mailto:Masa.vucurevic@univerexport.rs</vt:lpwstr>
      </vt:variant>
      <vt:variant>
        <vt:lpwstr/>
      </vt:variant>
      <vt:variant>
        <vt:i4>65659</vt:i4>
      </vt:variant>
      <vt:variant>
        <vt:i4>27</vt:i4>
      </vt:variant>
      <vt:variant>
        <vt:i4>0</vt:i4>
      </vt:variant>
      <vt:variant>
        <vt:i4>5</vt:i4>
      </vt:variant>
      <vt:variant>
        <vt:lpwstr>mailto:Nikola.cvijanovic@univerexport.rs</vt:lpwstr>
      </vt:variant>
      <vt:variant>
        <vt:lpwstr/>
      </vt:variant>
      <vt:variant>
        <vt:i4>6291475</vt:i4>
      </vt:variant>
      <vt:variant>
        <vt:i4>24</vt:i4>
      </vt:variant>
      <vt:variant>
        <vt:i4>0</vt:i4>
      </vt:variant>
      <vt:variant>
        <vt:i4>5</vt:i4>
      </vt:variant>
      <vt:variant>
        <vt:lpwstr>mailto:suzana.neric@raiffeisenbank.rs</vt:lpwstr>
      </vt:variant>
      <vt:variant>
        <vt:lpwstr/>
      </vt:variant>
      <vt:variant>
        <vt:i4>4653115</vt:i4>
      </vt:variant>
      <vt:variant>
        <vt:i4>21</vt:i4>
      </vt:variant>
      <vt:variant>
        <vt:i4>0</vt:i4>
      </vt:variant>
      <vt:variant>
        <vt:i4>5</vt:i4>
      </vt:variant>
      <vt:variant>
        <vt:lpwstr>mailto:ivona.milic@raiffeisenbank.rs</vt:lpwstr>
      </vt:variant>
      <vt:variant>
        <vt:lpwstr/>
      </vt:variant>
      <vt:variant>
        <vt:i4>4653106</vt:i4>
      </vt:variant>
      <vt:variant>
        <vt:i4>18</vt:i4>
      </vt:variant>
      <vt:variant>
        <vt:i4>0</vt:i4>
      </vt:variant>
      <vt:variant>
        <vt:i4>5</vt:i4>
      </vt:variant>
      <vt:variant>
        <vt:lpwstr>mailto:milena.boskovic@bancaintesa.rs</vt:lpwstr>
      </vt:variant>
      <vt:variant>
        <vt:lpwstr/>
      </vt:variant>
      <vt:variant>
        <vt:i4>6750221</vt:i4>
      </vt:variant>
      <vt:variant>
        <vt:i4>15</vt:i4>
      </vt:variant>
      <vt:variant>
        <vt:i4>0</vt:i4>
      </vt:variant>
      <vt:variant>
        <vt:i4>5</vt:i4>
      </vt:variant>
      <vt:variant>
        <vt:lpwstr>mailto:bojan.miletic@bancaintesa.rs</vt:lpwstr>
      </vt:variant>
      <vt:variant>
        <vt:lpwstr/>
      </vt:variant>
      <vt:variant>
        <vt:i4>2359361</vt:i4>
      </vt:variant>
      <vt:variant>
        <vt:i4>12</vt:i4>
      </vt:variant>
      <vt:variant>
        <vt:i4>0</vt:i4>
      </vt:variant>
      <vt:variant>
        <vt:i4>5</vt:i4>
      </vt:variant>
      <vt:variant>
        <vt:lpwstr>mailto:Ana.milic@unicreditgroup.rs</vt:lpwstr>
      </vt:variant>
      <vt:variant>
        <vt:lpwstr/>
      </vt:variant>
      <vt:variant>
        <vt:i4>2949197</vt:i4>
      </vt:variant>
      <vt:variant>
        <vt:i4>9</vt:i4>
      </vt:variant>
      <vt:variant>
        <vt:i4>0</vt:i4>
      </vt:variant>
      <vt:variant>
        <vt:i4>5</vt:i4>
      </vt:variant>
      <vt:variant>
        <vt:lpwstr>mailto:Vesna.strbac@unicreditgroup.rs</vt:lpwstr>
      </vt:variant>
      <vt:variant>
        <vt:lpwstr/>
      </vt:variant>
      <vt:variant>
        <vt:i4>5701675</vt:i4>
      </vt:variant>
      <vt:variant>
        <vt:i4>6</vt:i4>
      </vt:variant>
      <vt:variant>
        <vt:i4>0</vt:i4>
      </vt:variant>
      <vt:variant>
        <vt:i4>5</vt:i4>
      </vt:variant>
      <vt:variant>
        <vt:lpwstr>mailto:Gordana.novakovic@eurobank.rs</vt:lpwstr>
      </vt:variant>
      <vt:variant>
        <vt:lpwstr/>
      </vt:variant>
      <vt:variant>
        <vt:i4>7798809</vt:i4>
      </vt:variant>
      <vt:variant>
        <vt:i4>3</vt:i4>
      </vt:variant>
      <vt:variant>
        <vt:i4>0</vt:i4>
      </vt:variant>
      <vt:variant>
        <vt:i4>5</vt:i4>
      </vt:variant>
      <vt:variant>
        <vt:lpwstr>mailto:marija.vjakovljevic@eurobank.rs</vt:lpwstr>
      </vt:variant>
      <vt:variant>
        <vt:lpwstr/>
      </vt:variant>
      <vt:variant>
        <vt:i4>7077889</vt:i4>
      </vt:variant>
      <vt:variant>
        <vt:i4>0</vt:i4>
      </vt:variant>
      <vt:variant>
        <vt:i4>0</vt:i4>
      </vt:variant>
      <vt:variant>
        <vt:i4>5</vt:i4>
      </vt:variant>
      <vt:variant>
        <vt:lpwstr>mailto:Tijana.elez@eurobank.rs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dc:title>
  <dc:creator>aleksandra.jovic</dc:creator>
  <cp:lastModifiedBy>Dusan Preradovic</cp:lastModifiedBy>
  <cp:revision>32</cp:revision>
  <cp:lastPrinted>2025-07-14T10:36:00Z</cp:lastPrinted>
  <dcterms:created xsi:type="dcterms:W3CDTF">2025-07-08T13:39:00Z</dcterms:created>
  <dcterms:modified xsi:type="dcterms:W3CDTF">2025-07-14T11:11:00Z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d1bfd486-a64d-4750-a5f3-a28e8996a9b9</vt:lpwstr>
  </property>
  <property fmtid="{D5CDD505-2E9C-101B-9397-08002B2CF9AE}" pid="3" name="bjSaver">
    <vt:lpwstr>h8wItaEmsz6XjVISJAjmwJYHVZQlDxt1</vt:lpwstr>
  </property>
  <property fmtid="{D5CDD505-2E9C-101B-9397-08002B2CF9AE}" pid="4" name="bjDocumentLabelXML">
    <vt:lpwstr>&lt;?xml version="1.0" encoding="us-ascii"?&gt;&lt;sisl xmlns:xsd="http://www.w3.org/2001/XMLSchema" xmlns:xsi="http://www.w3.org/2001/XMLSchema-instance" sislVersion="0" policy="9fad6c12-c904-493a-a948-e4ea7052b9f8" xmlns="http://www.boldonjames.com/2008/01/sie/i</vt:lpwstr>
  </property>
  <property fmtid="{D5CDD505-2E9C-101B-9397-08002B2CF9AE}" pid="5" name="bjDocumentLabelXML-0">
    <vt:lpwstr>nternal/label"&gt;&lt;element uid="923c84e0-b190-45b3-b376-51567574750c" value="" /&gt;&lt;/sisl&gt;</vt:lpwstr>
  </property>
  <property fmtid="{D5CDD505-2E9C-101B-9397-08002B2CF9AE}" pid="6" name="bjDocumentSecurityLabel">
    <vt:lpwstr>Klasifikacija: Javno/Public</vt:lpwstr>
  </property>
  <property fmtid="{D5CDD505-2E9C-101B-9397-08002B2CF9AE}" pid="7" name="bjDocumentLabelFieldCode">
    <vt:lpwstr>Klasifikacija: Javno/Public</vt:lpwstr>
  </property>
  <property fmtid="{D5CDD505-2E9C-101B-9397-08002B2CF9AE}" pid="8" name="TitusGUID">
    <vt:lpwstr>7c074eb5-1b1e-4ae8-8eac-96d0596c45be</vt:lpwstr>
  </property>
  <property fmtid="{D5CDD505-2E9C-101B-9397-08002B2CF9AE}" pid="9" name="UCBClassification">
    <vt:lpwstr>Interni/Internal</vt:lpwstr>
  </property>
  <property fmtid="{D5CDD505-2E9C-101B-9397-08002B2CF9AE}" pid="10" name="UCBVisibility">
    <vt:lpwstr>Da</vt:lpwstr>
  </property>
</Properties>
</file>